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D577" w14:textId="4CA16F8D" w:rsidR="00044C8C" w:rsidRDefault="00044C8C" w:rsidP="001C1F13">
      <w:pPr>
        <w:pStyle w:val="Title"/>
        <w:jc w:val="center"/>
      </w:pPr>
      <w:r>
        <w:t xml:space="preserve">Chapter </w:t>
      </w:r>
      <w:r w:rsidR="003A749C">
        <w:t>4</w:t>
      </w:r>
      <w:r>
        <w:t xml:space="preserve"> – </w:t>
      </w:r>
      <w:r w:rsidR="003A749C" w:rsidRPr="003A749C">
        <w:t>Continuous Random Variables and Probability Distributions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4B1CCF" w14:textId="77777777" w:rsidR="00044C8C" w:rsidRDefault="00044C8C" w:rsidP="000E1749">
          <w:pPr>
            <w:pStyle w:val="TOCHeading"/>
            <w:ind w:left="450"/>
          </w:pPr>
          <w:r>
            <w:t>Contents</w:t>
          </w:r>
        </w:p>
        <w:p w14:paraId="1EF560CD" w14:textId="0F31A5A4" w:rsidR="003741A2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301398" w:history="1">
            <w:r w:rsidR="003741A2" w:rsidRPr="00673202">
              <w:rPr>
                <w:rStyle w:val="Hyperlink"/>
                <w:noProof/>
              </w:rPr>
              <w:t>1</w:t>
            </w:r>
            <w:r w:rsidR="003741A2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741A2" w:rsidRPr="00673202">
              <w:rPr>
                <w:rStyle w:val="Hyperlink"/>
                <w:noProof/>
              </w:rPr>
              <w:t>Probability Distributions and Probability Density Functions</w:t>
            </w:r>
            <w:r w:rsidR="003741A2">
              <w:rPr>
                <w:noProof/>
                <w:webHidden/>
              </w:rPr>
              <w:tab/>
            </w:r>
            <w:r w:rsidR="003741A2">
              <w:rPr>
                <w:noProof/>
                <w:webHidden/>
              </w:rPr>
              <w:fldChar w:fldCharType="begin"/>
            </w:r>
            <w:r w:rsidR="003741A2">
              <w:rPr>
                <w:noProof/>
                <w:webHidden/>
              </w:rPr>
              <w:instrText xml:space="preserve"> PAGEREF _Toc238301398 \h </w:instrText>
            </w:r>
            <w:r w:rsidR="003741A2">
              <w:rPr>
                <w:noProof/>
                <w:webHidden/>
              </w:rPr>
            </w:r>
            <w:r w:rsidR="003741A2">
              <w:rPr>
                <w:noProof/>
                <w:webHidden/>
              </w:rPr>
              <w:fldChar w:fldCharType="separate"/>
            </w:r>
            <w:r w:rsidR="003741A2">
              <w:rPr>
                <w:noProof/>
                <w:webHidden/>
              </w:rPr>
              <w:t>2</w:t>
            </w:r>
            <w:r w:rsidR="003741A2">
              <w:rPr>
                <w:noProof/>
                <w:webHidden/>
              </w:rPr>
              <w:fldChar w:fldCharType="end"/>
            </w:r>
          </w:hyperlink>
        </w:p>
        <w:p w14:paraId="468F5F6E" w14:textId="32A40397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399" w:history="1">
            <w:r w:rsidRPr="00673202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</w:rPr>
              <w:t>Cumulative Distribution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CD954" w14:textId="51B9A49C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0" w:history="1">
            <w:r w:rsidRPr="00673202">
              <w:rPr>
                <w:rStyle w:val="Hyperlink"/>
                <w:noProof/>
                <w:lang w:val="en-GB"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Mean and Variance of a Continuous Random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A213D" w14:textId="6F0B6E9E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1" w:history="1">
            <w:r w:rsidRPr="00673202">
              <w:rPr>
                <w:rStyle w:val="Hyperlink"/>
                <w:noProof/>
                <w:lang w:val="en-GB"/>
              </w:rPr>
              <w:t>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(SKIP) Continuous Uniform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A0412" w14:textId="1A852602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2" w:history="1">
            <w:r w:rsidRPr="00673202">
              <w:rPr>
                <w:rStyle w:val="Hyperlink"/>
                <w:noProof/>
                <w:lang w:val="en-GB"/>
              </w:rPr>
              <w:t>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Normal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AD106" w14:textId="55D998E6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3" w:history="1">
            <w:r w:rsidRPr="00673202">
              <w:rPr>
                <w:rStyle w:val="Hyperlink"/>
                <w:noProof/>
                <w:lang w:val="en-GB"/>
              </w:rPr>
              <w:t>5.1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Standard Normal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1ACA5" w14:textId="77D59424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4" w:history="1">
            <w:r w:rsidRPr="00673202">
              <w:rPr>
                <w:rStyle w:val="Hyperlink"/>
                <w:noProof/>
                <w:lang w:val="en-GB"/>
              </w:rPr>
              <w:t>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 xml:space="preserve">Normal Approximation to the Binomial and </w:t>
            </w:r>
            <w:r w:rsidRPr="00673202">
              <w:rPr>
                <w:rStyle w:val="Hyperlink"/>
                <w:strike/>
                <w:noProof/>
                <w:lang w:val="en-GB"/>
              </w:rPr>
              <w:t>Poisson</w:t>
            </w:r>
            <w:r w:rsidRPr="00673202">
              <w:rPr>
                <w:rStyle w:val="Hyperlink"/>
                <w:noProof/>
                <w:lang w:val="en-GB"/>
              </w:rPr>
              <w:t xml:space="preserve">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9169A" w14:textId="5C468613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5" w:history="1">
            <w:r w:rsidRPr="00673202">
              <w:rPr>
                <w:rStyle w:val="Hyperlink"/>
                <w:noProof/>
                <w:lang w:val="en-GB"/>
              </w:rPr>
              <w:t>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(SKIP) Exponential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4D18E" w14:textId="45452BC9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6" w:history="1">
            <w:r w:rsidRPr="00673202">
              <w:rPr>
                <w:rStyle w:val="Hyperlink"/>
                <w:noProof/>
                <w:lang w:val="en-GB"/>
              </w:rPr>
              <w:t>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  <w:lang w:val="en-GB"/>
              </w:rPr>
              <w:t>(SKIP) Erlang and Gamma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83CF5" w14:textId="65766FC5" w:rsidR="003741A2" w:rsidRDefault="003741A2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7" w:history="1">
            <w:r w:rsidRPr="00673202">
              <w:rPr>
                <w:rStyle w:val="Hyperlink"/>
                <w:noProof/>
                <w:lang w:val="en-GB"/>
              </w:rPr>
              <w:t>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</w:rPr>
              <w:t xml:space="preserve">Weibull </w:t>
            </w:r>
            <w:r w:rsidRPr="00673202">
              <w:rPr>
                <w:rStyle w:val="Hyperlink"/>
                <w:noProof/>
                <w:lang w:val="en-GB"/>
              </w:rPr>
              <w:t>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74CF5" w14:textId="3287838B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8" w:history="1">
            <w:r w:rsidRPr="00673202">
              <w:rPr>
                <w:rStyle w:val="Hyperlink"/>
                <w:noProof/>
              </w:rPr>
              <w:t>9.1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0378E" w14:textId="6A6F2F9C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09" w:history="1">
            <w:r w:rsidRPr="00673202">
              <w:rPr>
                <w:rStyle w:val="Hyperlink"/>
                <w:noProof/>
              </w:rPr>
              <w:t>9.2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039CD" w14:textId="15E64713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10" w:history="1">
            <w:r w:rsidRPr="00673202">
              <w:rPr>
                <w:rStyle w:val="Hyperlink"/>
                <w:noProof/>
              </w:rPr>
              <w:t>9.3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62093" w14:textId="6EBBB3A3" w:rsidR="003741A2" w:rsidRDefault="003741A2">
          <w:pPr>
            <w:pStyle w:val="TOC1"/>
            <w:tabs>
              <w:tab w:val="left" w:pos="72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11" w:history="1">
            <w:r w:rsidRPr="00673202">
              <w:rPr>
                <w:rStyle w:val="Hyperlink"/>
                <w:rFonts w:eastAsia="Times New Roman"/>
                <w:noProof/>
              </w:rPr>
              <w:t>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rFonts w:eastAsia="Times New Roman"/>
                <w:noProof/>
              </w:rPr>
              <w:t>Lognormal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C7C99" w14:textId="14A9BE61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12" w:history="1">
            <w:r w:rsidRPr="00673202">
              <w:rPr>
                <w:rStyle w:val="Hyperlink"/>
                <w:rFonts w:eastAsia="Times New Roman"/>
                <w:noProof/>
              </w:rPr>
              <w:t>10.1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rFonts w:eastAsia="Times New Roman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4C136" w14:textId="4F5B2BCB" w:rsidR="003741A2" w:rsidRDefault="003741A2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13" w:history="1">
            <w:r w:rsidRPr="00673202">
              <w:rPr>
                <w:rStyle w:val="Hyperlink"/>
                <w:rFonts w:eastAsia="Times New Roman"/>
                <w:noProof/>
              </w:rPr>
              <w:t>10.2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rFonts w:eastAsia="Times New Roman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52756" w14:textId="193EF6BA" w:rsidR="003741A2" w:rsidRDefault="003741A2">
          <w:pPr>
            <w:pStyle w:val="TOC1"/>
            <w:tabs>
              <w:tab w:val="left" w:pos="72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8301414" w:history="1">
            <w:r w:rsidRPr="00673202">
              <w:rPr>
                <w:rStyle w:val="Hyperlink"/>
                <w:rFonts w:eastAsia="Times New Roman"/>
                <w:noProof/>
              </w:rPr>
              <w:t>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73202">
              <w:rPr>
                <w:rStyle w:val="Hyperlink"/>
                <w:rFonts w:eastAsia="Times New Roman"/>
                <w:noProof/>
              </w:rPr>
              <w:t>(SKIP) Beta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_Toc238301414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6E1CF" w14:textId="0572C552"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CC1A986" w14:textId="77777777" w:rsidR="004570A2" w:rsidRDefault="004570A2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14:paraId="2C916607" w14:textId="6701BE9C" w:rsidR="00A069F4" w:rsidRDefault="00293D1B" w:rsidP="00293D1B">
      <w:pPr>
        <w:pStyle w:val="Heading1"/>
      </w:pPr>
      <w:bookmarkStart w:id="0" w:name="_Toc238301398"/>
      <w:r>
        <w:lastRenderedPageBreak/>
        <w:t>Probability Distributions and Probability Density Functions</w:t>
      </w:r>
      <w:bookmarkEnd w:id="0"/>
    </w:p>
    <w:p w14:paraId="27F81475" w14:textId="2BC727B5" w:rsidR="000F75E9" w:rsidRPr="000F75E9" w:rsidRDefault="000F75E9" w:rsidP="00F16C8E">
      <w:r>
        <w:t xml:space="preserve">A </w:t>
      </w:r>
      <w:r>
        <w:rPr>
          <w:i/>
          <w:iCs/>
        </w:rPr>
        <w:t xml:space="preserve">random variable </w:t>
      </w:r>
      <w:r>
        <w:t>is a numerical description of the outcome of an experiment.</w:t>
      </w:r>
    </w:p>
    <w:p w14:paraId="26D7F220" w14:textId="03492409" w:rsidR="00F16C8E" w:rsidRDefault="00F16C8E" w:rsidP="00F16C8E">
      <w:r>
        <w:t>A continuous random variable is a random variable with an interval (either finite or infinite) of real numbers for its range.</w:t>
      </w:r>
    </w:p>
    <w:p w14:paraId="71E6390A" w14:textId="3E6B9668" w:rsidR="00F16C8E" w:rsidRPr="00F16C8E" w:rsidRDefault="00F16C8E" w:rsidP="00F16C8E">
      <w:pPr>
        <w:ind w:firstLine="720"/>
        <w:rPr>
          <w:i/>
          <w:iCs/>
        </w:rPr>
      </w:pPr>
      <w:r w:rsidRPr="00F16C8E">
        <w:rPr>
          <w:i/>
          <w:iCs/>
        </w:rPr>
        <w:t>i.e. a continuous random variable can take on any value in a specified range.</w:t>
      </w:r>
    </w:p>
    <w:p w14:paraId="05F56B2E" w14:textId="45C9CF1D" w:rsidR="00F16C8E" w:rsidRDefault="00F16C8E" w:rsidP="00F16C8E">
      <w:r>
        <w:t>A probability density function f(x) can be used to describe the probability distribution of a continuous random variable X.</w:t>
      </w:r>
    </w:p>
    <w:p w14:paraId="4C340CA6" w14:textId="77777777" w:rsidR="003741A2" w:rsidRDefault="003741A2" w:rsidP="003741A2">
      <w:pPr>
        <w:ind w:firstLine="720"/>
        <w:rPr>
          <w:i/>
          <w:iCs/>
        </w:rPr>
      </w:pPr>
      <w:r w:rsidRPr="00F16C8E">
        <w:rPr>
          <w:i/>
          <w:iCs/>
        </w:rPr>
        <w:t xml:space="preserve">i.e. </w:t>
      </w:r>
    </w:p>
    <w:p w14:paraId="74F42F3A" w14:textId="1AEB33EF" w:rsidR="003741A2" w:rsidRPr="003741A2" w:rsidRDefault="003741A2">
      <w:pPr>
        <w:pStyle w:val="ListParagraph"/>
        <w:numPr>
          <w:ilvl w:val="0"/>
          <w:numId w:val="17"/>
        </w:numPr>
        <w:rPr>
          <w:i/>
          <w:iCs/>
        </w:rPr>
      </w:pPr>
      <w:r w:rsidRPr="003741A2">
        <w:rPr>
          <w:i/>
          <w:iCs/>
        </w:rPr>
        <w:t>The area under f(x) is 1.</w:t>
      </w:r>
    </w:p>
    <w:p w14:paraId="7E628C3C" w14:textId="68979991" w:rsidR="003741A2" w:rsidRPr="003741A2" w:rsidRDefault="003741A2">
      <w:pPr>
        <w:pStyle w:val="ListParagraph"/>
        <w:numPr>
          <w:ilvl w:val="0"/>
          <w:numId w:val="17"/>
        </w:numPr>
        <w:rPr>
          <w:i/>
          <w:iCs/>
        </w:rPr>
      </w:pPr>
      <w:r w:rsidRPr="003741A2">
        <w:rPr>
          <w:i/>
          <w:iCs/>
        </w:rPr>
        <w:t>The probability that X is between a and b</w:t>
      </w:r>
      <w:r>
        <w:t xml:space="preserve"> </w:t>
      </w:r>
      <w:r w:rsidRPr="003741A2">
        <w:rPr>
          <w:i/>
          <w:iCs/>
        </w:rPr>
        <w:t>is the area under f(x) between a and b</w:t>
      </w:r>
    </w:p>
    <w:p w14:paraId="3A4EAB8E" w14:textId="77777777" w:rsidR="003741A2" w:rsidRDefault="003741A2" w:rsidP="00F16C8E"/>
    <w:p w14:paraId="40081973" w14:textId="6C780B4B" w:rsidR="003A749C" w:rsidRDefault="003A749C" w:rsidP="003741A2">
      <w:pPr>
        <w:ind w:left="1440"/>
      </w:pPr>
      <w:r w:rsidRPr="003A749C">
        <w:rPr>
          <w:noProof/>
        </w:rPr>
        <w:drawing>
          <wp:inline distT="0" distB="0" distL="0" distR="0" wp14:anchorId="545626CB" wp14:editId="237AF8A7">
            <wp:extent cx="2450592" cy="1389888"/>
            <wp:effectExtent l="0" t="0" r="6985" b="1270"/>
            <wp:docPr id="82564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491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0592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15F1" w14:textId="20DAD659" w:rsidR="00293D1B" w:rsidRDefault="00293D1B" w:rsidP="00930697">
      <w:r w:rsidRPr="00293D1B">
        <w:rPr>
          <w:noProof/>
        </w:rPr>
        <w:drawing>
          <wp:inline distT="0" distB="0" distL="0" distR="0" wp14:anchorId="065DDA2B" wp14:editId="0ABAA14E">
            <wp:extent cx="4919472" cy="640080"/>
            <wp:effectExtent l="0" t="0" r="0" b="7620"/>
            <wp:docPr id="1715318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188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DD584" w14:textId="1A889568" w:rsidR="003741A2" w:rsidRDefault="003741A2" w:rsidP="00930697">
      <w:pPr>
        <w:rPr>
          <w:i/>
          <w:iCs/>
        </w:rPr>
      </w:pPr>
      <w:r>
        <w:rPr>
          <w:i/>
          <w:iCs/>
        </w:rPr>
        <w:t>i.e. With a continuous RV:</w:t>
      </w:r>
    </w:p>
    <w:p w14:paraId="01A1676A" w14:textId="06FCEB68" w:rsidR="003741A2" w:rsidRDefault="003741A2">
      <w:pPr>
        <w:pStyle w:val="ListParagraph"/>
        <w:numPr>
          <w:ilvl w:val="0"/>
          <w:numId w:val="18"/>
        </w:numPr>
        <w:rPr>
          <w:i/>
          <w:iCs/>
        </w:rPr>
      </w:pPr>
      <w:r w:rsidRPr="003741A2">
        <w:rPr>
          <w:i/>
          <w:iCs/>
        </w:rPr>
        <w:t>P(X=x) = 0</w:t>
      </w:r>
      <w:r>
        <w:rPr>
          <w:i/>
          <w:iCs/>
        </w:rPr>
        <w:t>, the “area” under a point (x) is 0</w:t>
      </w:r>
    </w:p>
    <w:p w14:paraId="33A84DBE" w14:textId="7E863AAD" w:rsidR="003741A2" w:rsidRDefault="003741A2">
      <w:pPr>
        <w:pStyle w:val="ListParagraph"/>
        <w:numPr>
          <w:ilvl w:val="0"/>
          <w:numId w:val="18"/>
        </w:numPr>
        <w:rPr>
          <w:i/>
          <w:iCs/>
        </w:rPr>
      </w:pPr>
      <w:r>
        <w:rPr>
          <w:i/>
          <w:iCs/>
        </w:rPr>
        <w:t>Can only talk about probabilities over a range, P(a&lt;X&lt;b)</w:t>
      </w:r>
    </w:p>
    <w:p w14:paraId="75AD666F" w14:textId="5A702A50" w:rsidR="003741A2" w:rsidRPr="003741A2" w:rsidRDefault="003741A2">
      <w:pPr>
        <w:pStyle w:val="ListParagraph"/>
        <w:numPr>
          <w:ilvl w:val="0"/>
          <w:numId w:val="18"/>
        </w:numPr>
        <w:rPr>
          <w:i/>
          <w:iCs/>
        </w:rPr>
      </w:pPr>
      <w:r>
        <w:rPr>
          <w:i/>
          <w:iCs/>
        </w:rPr>
        <w:t>&lt; &amp; &lt;= are the same</w:t>
      </w:r>
    </w:p>
    <w:p w14:paraId="6DC93C08" w14:textId="09C3B1CF" w:rsidR="00A069F4" w:rsidRDefault="00293D1B" w:rsidP="000B6C4D">
      <w:pPr>
        <w:pStyle w:val="Heading1"/>
      </w:pPr>
      <w:bookmarkStart w:id="1" w:name="_Toc238301399"/>
      <w:r w:rsidRPr="00293D1B">
        <w:t>Cumulative Distribution Functions</w:t>
      </w:r>
      <w:bookmarkEnd w:id="1"/>
    </w:p>
    <w:p w14:paraId="520B7D3A" w14:textId="27BA709E" w:rsidR="00293D1B" w:rsidRDefault="00293D1B" w:rsidP="00E44457">
      <w:pPr>
        <w:rPr>
          <w:bCs/>
          <w:lang w:val="en-GB"/>
        </w:rPr>
      </w:pPr>
      <w:r w:rsidRPr="00293D1B">
        <w:rPr>
          <w:bCs/>
          <w:noProof/>
          <w:lang w:val="en-GB"/>
        </w:rPr>
        <w:drawing>
          <wp:inline distT="0" distB="0" distL="0" distR="0" wp14:anchorId="367F1DFD" wp14:editId="23810927">
            <wp:extent cx="4992624" cy="1170432"/>
            <wp:effectExtent l="0" t="0" r="0" b="0"/>
            <wp:docPr id="1627587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872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439C" w14:textId="34C8354C" w:rsidR="00306AFE" w:rsidRDefault="00306AFE" w:rsidP="00E44457">
      <w:pPr>
        <w:rPr>
          <w:bCs/>
          <w:lang w:val="en-GB"/>
        </w:rPr>
      </w:pPr>
      <w:r>
        <w:rPr>
          <w:bCs/>
          <w:lang w:val="en-GB"/>
        </w:rPr>
        <w:t>When we have F(x), we can compute probabilities directly, we don’t need to integrate.</w:t>
      </w:r>
    </w:p>
    <w:p w14:paraId="4C5A3400" w14:textId="51545EEF" w:rsidR="00293D1B" w:rsidRDefault="00293D1B" w:rsidP="00E44457">
      <w:pPr>
        <w:rPr>
          <w:bCs/>
          <w:lang w:val="en-GB"/>
        </w:rPr>
      </w:pPr>
      <w:r w:rsidRPr="00293D1B">
        <w:rPr>
          <w:bCs/>
          <w:noProof/>
          <w:lang w:val="en-GB"/>
        </w:rPr>
        <w:lastRenderedPageBreak/>
        <w:drawing>
          <wp:inline distT="0" distB="0" distL="0" distR="0" wp14:anchorId="6B295441" wp14:editId="7349D46C">
            <wp:extent cx="5166360" cy="2779776"/>
            <wp:effectExtent l="0" t="0" r="0" b="1905"/>
            <wp:docPr id="371207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075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D6908" w14:textId="4F25D28D" w:rsidR="00293D1B" w:rsidRDefault="00293D1B" w:rsidP="00E44457">
      <w:pPr>
        <w:rPr>
          <w:bCs/>
          <w:lang w:val="en-GB"/>
        </w:rPr>
      </w:pPr>
      <w:r w:rsidRPr="00293D1B">
        <w:rPr>
          <w:bCs/>
          <w:noProof/>
          <w:lang w:val="en-GB"/>
        </w:rPr>
        <w:drawing>
          <wp:inline distT="0" distB="0" distL="0" distR="0" wp14:anchorId="790B492E" wp14:editId="3F6FE6AD">
            <wp:extent cx="6080760" cy="1481328"/>
            <wp:effectExtent l="0" t="0" r="0" b="5080"/>
            <wp:docPr id="424280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809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E599" w14:textId="77777777" w:rsidR="00293D1B" w:rsidRDefault="00293D1B" w:rsidP="00293D1B">
      <w:pPr>
        <w:pStyle w:val="Heading1"/>
        <w:rPr>
          <w:lang w:val="en-GB"/>
        </w:rPr>
      </w:pPr>
      <w:bookmarkStart w:id="2" w:name="_Toc238301400"/>
      <w:r w:rsidRPr="00293D1B">
        <w:rPr>
          <w:lang w:val="en-GB"/>
        </w:rPr>
        <w:t>Mean and Variance of a Continuous</w:t>
      </w:r>
      <w:r>
        <w:rPr>
          <w:lang w:val="en-GB"/>
        </w:rPr>
        <w:t xml:space="preserve"> </w:t>
      </w:r>
      <w:r w:rsidRPr="00293D1B">
        <w:rPr>
          <w:lang w:val="en-GB"/>
        </w:rPr>
        <w:t>Random Variable</w:t>
      </w:r>
      <w:bookmarkEnd w:id="2"/>
    </w:p>
    <w:p w14:paraId="7AEE0FB6" w14:textId="5296AEFD" w:rsidR="00293D1B" w:rsidRDefault="00293D1B" w:rsidP="00293D1B">
      <w:pPr>
        <w:rPr>
          <w:lang w:val="en-GB"/>
        </w:rPr>
      </w:pPr>
      <w:r>
        <w:rPr>
          <w:lang w:val="en-GB"/>
        </w:rPr>
        <w:t xml:space="preserve">Every random variable has a mean, </w:t>
      </w:r>
      <m:oMath>
        <m:r>
          <w:rPr>
            <w:rFonts w:ascii="Cambria Math" w:hAnsi="Cambria Math"/>
            <w:lang w:val="en-GB"/>
          </w:rPr>
          <m:t>μ</m:t>
        </m:r>
      </m:oMath>
      <w:r>
        <w:rPr>
          <w:lang w:val="en-GB"/>
        </w:rPr>
        <w:t xml:space="preserve">, and </w:t>
      </w:r>
      <w:r w:rsidR="00306AFE">
        <w:rPr>
          <w:lang w:val="en-GB"/>
        </w:rPr>
        <w:t xml:space="preserve">variance, </w:t>
      </w:r>
      <m:oMath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σ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</w:p>
    <w:p w14:paraId="0DD04B5E" w14:textId="2839847B" w:rsidR="00F16C8E" w:rsidRDefault="00F16C8E" w:rsidP="00F16C8E">
      <w:pPr>
        <w:pStyle w:val="Heading1"/>
        <w:rPr>
          <w:lang w:val="en-GB"/>
        </w:rPr>
      </w:pPr>
      <w:bookmarkStart w:id="3" w:name="_Toc238301401"/>
      <w:r>
        <w:rPr>
          <w:lang w:val="en-GB"/>
        </w:rPr>
        <w:t xml:space="preserve">(SKIP) </w:t>
      </w:r>
      <w:r w:rsidRPr="00F16C8E">
        <w:rPr>
          <w:lang w:val="en-GB"/>
        </w:rPr>
        <w:t>Continuous Uniform Distribution</w:t>
      </w:r>
      <w:bookmarkEnd w:id="3"/>
    </w:p>
    <w:p w14:paraId="0AE8130B" w14:textId="419C2C7D" w:rsidR="00F16C8E" w:rsidRDefault="00F16C8E" w:rsidP="00F16C8E">
      <w:pPr>
        <w:rPr>
          <w:lang w:val="en-GB"/>
        </w:rPr>
      </w:pPr>
    </w:p>
    <w:p w14:paraId="042F41D3" w14:textId="14994EDB" w:rsidR="00F16C8E" w:rsidRDefault="00F16C8E" w:rsidP="00F16C8E">
      <w:pPr>
        <w:pStyle w:val="Heading1"/>
        <w:rPr>
          <w:lang w:val="en-GB"/>
        </w:rPr>
      </w:pPr>
      <w:bookmarkStart w:id="4" w:name="_Toc238301402"/>
      <w:r>
        <w:rPr>
          <w:lang w:val="en-GB"/>
        </w:rPr>
        <w:t>Normal Distribution</w:t>
      </w:r>
      <w:bookmarkEnd w:id="4"/>
    </w:p>
    <w:p w14:paraId="627DC53C" w14:textId="77777777" w:rsidR="00F16C8E" w:rsidRPr="00F16C8E" w:rsidRDefault="00F16C8E">
      <w:pPr>
        <w:pStyle w:val="ListParagraph"/>
        <w:numPr>
          <w:ilvl w:val="0"/>
          <w:numId w:val="3"/>
        </w:numPr>
      </w:pPr>
      <w:r w:rsidRPr="00F16C8E">
        <w:t xml:space="preserve">The most widely used model for </w:t>
      </w:r>
      <w:proofErr w:type="gramStart"/>
      <w:r w:rsidRPr="00F16C8E">
        <w:t>a continuous</w:t>
      </w:r>
      <w:proofErr w:type="gramEnd"/>
      <w:r w:rsidRPr="00F16C8E">
        <w:t xml:space="preserve"> measurement is a normal random variable.</w:t>
      </w:r>
    </w:p>
    <w:p w14:paraId="0E047561" w14:textId="77777777" w:rsidR="00F16C8E" w:rsidRPr="00F16C8E" w:rsidRDefault="00F16C8E">
      <w:pPr>
        <w:pStyle w:val="ListParagraph"/>
        <w:numPr>
          <w:ilvl w:val="0"/>
          <w:numId w:val="3"/>
        </w:numPr>
      </w:pPr>
      <w:r w:rsidRPr="00F16C8E">
        <w:t>Many populations have distributions that can be fit very closely by an appropriate normal (or Gaussian, bell) curve.</w:t>
      </w:r>
    </w:p>
    <w:p w14:paraId="5C17B0E6" w14:textId="77777777" w:rsidR="00F16C8E" w:rsidRDefault="00F16C8E">
      <w:pPr>
        <w:pStyle w:val="ListParagraph"/>
        <w:numPr>
          <w:ilvl w:val="0"/>
          <w:numId w:val="3"/>
        </w:numPr>
      </w:pPr>
      <w:r w:rsidRPr="00F16C8E">
        <w:t>Examples: height, weight, and other physical characteristics, scores on various tests, etc.</w:t>
      </w:r>
    </w:p>
    <w:p w14:paraId="5EFAA0BB" w14:textId="542A62E3" w:rsidR="00F16C8E" w:rsidRDefault="00F16C8E">
      <w:pPr>
        <w:pStyle w:val="ListParagraph"/>
        <w:numPr>
          <w:ilvl w:val="0"/>
          <w:numId w:val="3"/>
        </w:numPr>
      </w:pPr>
      <w:r w:rsidRPr="00F16C8E">
        <w:t>A normal distribution is also referred to as a Gaussian distribution</w:t>
      </w:r>
    </w:p>
    <w:p w14:paraId="12E334B4" w14:textId="725CC3CB" w:rsidR="00F16C8E" w:rsidRDefault="00F16C8E" w:rsidP="00F16C8E">
      <w:pPr>
        <w:rPr>
          <w:lang w:val="en-GB"/>
        </w:rPr>
      </w:pPr>
      <w:r w:rsidRPr="00F16C8E">
        <w:rPr>
          <w:noProof/>
        </w:rPr>
        <w:drawing>
          <wp:inline distT="0" distB="0" distL="0" distR="0" wp14:anchorId="6BD04977" wp14:editId="0BADB2AA">
            <wp:extent cx="4425696" cy="1819656"/>
            <wp:effectExtent l="0" t="0" r="0" b="9525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F3A5B24-9858-8CCE-CF93-195DBF89CF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F3A5B24-9858-8CCE-CF93-195DBF89CF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E2E11" w14:textId="0A0FE51E" w:rsidR="00592935" w:rsidRDefault="00592935" w:rsidP="00F16C8E">
      <w:pPr>
        <w:rPr>
          <w:lang w:val="en-GB"/>
        </w:rPr>
      </w:pPr>
      <w:r w:rsidRPr="00592935">
        <w:rPr>
          <w:noProof/>
          <w:lang w:val="en-GB"/>
        </w:rPr>
        <w:lastRenderedPageBreak/>
        <w:drawing>
          <wp:inline distT="0" distB="0" distL="0" distR="0" wp14:anchorId="1ED5573D" wp14:editId="5078338B">
            <wp:extent cx="6007608" cy="2057400"/>
            <wp:effectExtent l="0" t="0" r="0" b="0"/>
            <wp:docPr id="1577377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777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7608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CBBDC" w14:textId="77777777" w:rsidR="00592935" w:rsidRDefault="00592935" w:rsidP="00F16C8E">
      <w:pPr>
        <w:rPr>
          <w:lang w:val="en-GB"/>
        </w:rPr>
      </w:pPr>
    </w:p>
    <w:p w14:paraId="33C41D6A" w14:textId="77777777" w:rsidR="00592935" w:rsidRPr="00592935" w:rsidRDefault="00592935" w:rsidP="00592935">
      <w:r w:rsidRPr="00592935">
        <w:rPr>
          <w:b/>
          <w:bCs/>
        </w:rPr>
        <w:t>Properties</w:t>
      </w:r>
    </w:p>
    <w:p w14:paraId="05A94C9E" w14:textId="77777777" w:rsidR="00592935" w:rsidRPr="00592935" w:rsidRDefault="00592935">
      <w:pPr>
        <w:numPr>
          <w:ilvl w:val="0"/>
          <w:numId w:val="4"/>
        </w:numPr>
      </w:pPr>
      <w:r w:rsidRPr="00592935">
        <w:t xml:space="preserve">The </w:t>
      </w:r>
      <w:proofErr w:type="gramStart"/>
      <w:r w:rsidRPr="00592935">
        <w:t>mean</w:t>
      </w:r>
      <w:proofErr w:type="gramEnd"/>
      <w:r w:rsidRPr="00592935">
        <w:t xml:space="preserve">, </w:t>
      </w:r>
      <w:proofErr w:type="gramStart"/>
      <w:r w:rsidRPr="00592935">
        <w:t>median</w:t>
      </w:r>
      <w:proofErr w:type="gramEnd"/>
      <w:r w:rsidRPr="00592935">
        <w:t xml:space="preserve"> and mode are equal.</w:t>
      </w:r>
    </w:p>
    <w:p w14:paraId="4AED0C75" w14:textId="77777777" w:rsidR="00592935" w:rsidRPr="00592935" w:rsidRDefault="00592935">
      <w:pPr>
        <w:numPr>
          <w:ilvl w:val="0"/>
          <w:numId w:val="4"/>
        </w:numPr>
      </w:pPr>
      <w:r w:rsidRPr="00592935">
        <w:t>Bell-shaped curve</w:t>
      </w:r>
    </w:p>
    <w:p w14:paraId="0303D427" w14:textId="77777777" w:rsidR="00592935" w:rsidRPr="00592935" w:rsidRDefault="00592935">
      <w:pPr>
        <w:numPr>
          <w:ilvl w:val="0"/>
          <w:numId w:val="4"/>
        </w:numPr>
      </w:pPr>
      <w:r w:rsidRPr="00592935">
        <w:t xml:space="preserve">Symmetric about the </w:t>
      </w:r>
      <w:proofErr w:type="gramStart"/>
      <w:r w:rsidRPr="00592935">
        <w:t>mean</w:t>
      </w:r>
      <w:proofErr w:type="gramEnd"/>
    </w:p>
    <w:p w14:paraId="44EE8202" w14:textId="77777777" w:rsidR="00592935" w:rsidRPr="00592935" w:rsidRDefault="00592935">
      <w:pPr>
        <w:numPr>
          <w:ilvl w:val="0"/>
          <w:numId w:val="4"/>
        </w:numPr>
      </w:pPr>
      <w:r w:rsidRPr="00592935">
        <w:t xml:space="preserve">The normal curve approaches, but never touches, the x-axis as it extends </w:t>
      </w:r>
      <w:proofErr w:type="gramStart"/>
      <w:r w:rsidRPr="00592935">
        <w:t>farther and farther</w:t>
      </w:r>
      <w:proofErr w:type="gramEnd"/>
      <w:r w:rsidRPr="00592935">
        <w:t xml:space="preserve"> away from the mean.</w:t>
      </w:r>
    </w:p>
    <w:p w14:paraId="0CFE5628" w14:textId="77777777" w:rsidR="00592935" w:rsidRPr="00592935" w:rsidRDefault="00592935">
      <w:pPr>
        <w:numPr>
          <w:ilvl w:val="0"/>
          <w:numId w:val="4"/>
        </w:numPr>
      </w:pPr>
      <w:r w:rsidRPr="00592935">
        <w:t xml:space="preserve">Total area under the curve </w:t>
      </w:r>
      <w:proofErr w:type="gramStart"/>
      <w:r w:rsidRPr="00592935">
        <w:t>equal</w:t>
      </w:r>
      <w:proofErr w:type="gramEnd"/>
      <w:r w:rsidRPr="00592935">
        <w:t xml:space="preserve"> to 1.</w:t>
      </w:r>
    </w:p>
    <w:p w14:paraId="4FCB0DC0" w14:textId="77777777" w:rsidR="00592935" w:rsidRDefault="00592935" w:rsidP="00F16C8E">
      <w:pPr>
        <w:rPr>
          <w:lang w:val="en-GB"/>
        </w:rPr>
      </w:pPr>
    </w:p>
    <w:p w14:paraId="3DDB0D07" w14:textId="52DC31AE" w:rsidR="00592935" w:rsidRDefault="00592935" w:rsidP="00F16C8E">
      <w:pPr>
        <w:rPr>
          <w:lang w:val="en-GB"/>
        </w:rPr>
      </w:pPr>
      <w:r w:rsidRPr="00592935">
        <w:rPr>
          <w:noProof/>
          <w:lang w:val="en-GB"/>
        </w:rPr>
        <w:drawing>
          <wp:inline distT="0" distB="0" distL="0" distR="0" wp14:anchorId="646ACB48" wp14:editId="1CF25CF0">
            <wp:extent cx="2880360" cy="1618488"/>
            <wp:effectExtent l="0" t="0" r="0" b="1270"/>
            <wp:docPr id="1439490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903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BC1AF" w14:textId="1CD5D4BC" w:rsidR="00592935" w:rsidRDefault="00592935" w:rsidP="00F16C8E">
      <w:pPr>
        <w:rPr>
          <w:lang w:val="en-GB"/>
        </w:rPr>
      </w:pPr>
      <w:r w:rsidRPr="00592935">
        <w:rPr>
          <w:noProof/>
          <w:lang w:val="en-GB"/>
        </w:rPr>
        <w:drawing>
          <wp:inline distT="0" distB="0" distL="0" distR="0" wp14:anchorId="524EE1D3" wp14:editId="4F81D02D">
            <wp:extent cx="1837944" cy="649224"/>
            <wp:effectExtent l="0" t="0" r="0" b="0"/>
            <wp:docPr id="1667809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0924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88C4B" w14:textId="77777777" w:rsidR="00FA1478" w:rsidRDefault="00FA1478" w:rsidP="00F16C8E">
      <w:pPr>
        <w:rPr>
          <w:lang w:val="en-GB"/>
        </w:rPr>
      </w:pPr>
    </w:p>
    <w:p w14:paraId="4E938173" w14:textId="77777777" w:rsidR="00FA1478" w:rsidRDefault="00FA1478" w:rsidP="00F16C8E">
      <w:pPr>
        <w:rPr>
          <w:lang w:val="en-GB"/>
        </w:rPr>
      </w:pPr>
      <w:r w:rsidRPr="00FA1478">
        <w:rPr>
          <w:lang w:val="en-GB"/>
        </w:rPr>
        <w:t>How can I test that a dataset is normally distributed or not?</w:t>
      </w:r>
    </w:p>
    <w:p w14:paraId="61BDB527" w14:textId="62863B34" w:rsidR="00F62E28" w:rsidRPr="00F62E28" w:rsidRDefault="00F62E28">
      <w:pPr>
        <w:pStyle w:val="ListParagraph"/>
        <w:numPr>
          <w:ilvl w:val="0"/>
          <w:numId w:val="5"/>
        </w:numPr>
        <w:rPr>
          <w:lang w:val="en-GB"/>
        </w:rPr>
      </w:pPr>
      <w:r w:rsidRPr="00F62E28">
        <w:rPr>
          <w:lang w:val="en-GB"/>
        </w:rPr>
        <w:t>Visually assess a histogram</w:t>
      </w:r>
    </w:p>
    <w:p w14:paraId="3B84F9E0" w14:textId="7A81D462" w:rsidR="00FA1478" w:rsidRPr="00F62E28" w:rsidRDefault="00F62E28">
      <w:pPr>
        <w:pStyle w:val="ListParagraph"/>
        <w:numPr>
          <w:ilvl w:val="0"/>
          <w:numId w:val="5"/>
        </w:numPr>
        <w:rPr>
          <w:lang w:val="en-GB"/>
        </w:rPr>
      </w:pPr>
      <w:r w:rsidRPr="00F62E28">
        <w:rPr>
          <w:lang w:val="en-GB"/>
        </w:rPr>
        <w:t xml:space="preserve">Normal Probability Plot (Q-Q Plot): </w:t>
      </w:r>
      <w:hyperlink r:id="rId17" w:history="1">
        <w:r w:rsidRPr="00F62E28">
          <w:rPr>
            <w:rStyle w:val="Hyperlink"/>
            <w:lang w:val="en-GB"/>
          </w:rPr>
          <w:t>https://sixsigmastudyguide.com/normal-probability-plot/</w:t>
        </w:r>
      </w:hyperlink>
    </w:p>
    <w:p w14:paraId="3CDA9E6C" w14:textId="77777777" w:rsidR="00306AFE" w:rsidRDefault="00306AFE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  <w:lang w:val="en-GB"/>
        </w:rPr>
      </w:pPr>
      <w:bookmarkStart w:id="5" w:name="_Toc238301403"/>
      <w:r>
        <w:rPr>
          <w:lang w:val="en-GB"/>
        </w:rPr>
        <w:br w:type="page"/>
      </w:r>
    </w:p>
    <w:p w14:paraId="1CB81640" w14:textId="4ECA2AD9" w:rsidR="00F62E28" w:rsidRDefault="00F62E28" w:rsidP="00F62E28">
      <w:pPr>
        <w:pStyle w:val="Heading2"/>
        <w:rPr>
          <w:lang w:val="en-GB"/>
        </w:rPr>
      </w:pPr>
      <w:r>
        <w:rPr>
          <w:lang w:val="en-GB"/>
        </w:rPr>
        <w:lastRenderedPageBreak/>
        <w:t>Standard Normal Distribution</w:t>
      </w:r>
      <w:bookmarkEnd w:id="5"/>
    </w:p>
    <w:p w14:paraId="36986BFD" w14:textId="5427E19C" w:rsidR="00F62E28" w:rsidRDefault="00F62E28" w:rsidP="00F16C8E">
      <w:pPr>
        <w:rPr>
          <w:lang w:val="en-GB"/>
        </w:rPr>
      </w:pPr>
      <w:r w:rsidRPr="00F62E28">
        <w:rPr>
          <w:noProof/>
        </w:rPr>
        <w:drawing>
          <wp:inline distT="0" distB="0" distL="0" distR="0" wp14:anchorId="19070454" wp14:editId="197776F8">
            <wp:extent cx="4855464" cy="1417320"/>
            <wp:effectExtent l="0" t="0" r="254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D38FC52-FA20-67A4-E3F5-061CA37659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D38FC52-FA20-67A4-E3F5-061CA37659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3224" w14:textId="02C9F08C" w:rsidR="00F62E28" w:rsidRDefault="00F62E28" w:rsidP="00F16C8E">
      <w:r w:rsidRPr="00F62E28">
        <w:t>Appendix Table III provides cumulative probabilities for a standard normal random variable.</w:t>
      </w:r>
    </w:p>
    <w:p w14:paraId="11B27238" w14:textId="1F752B73" w:rsidR="00F62E28" w:rsidRDefault="00F62E28" w:rsidP="00F16C8E">
      <w:r>
        <w:t>Example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0"/>
        <w:gridCol w:w="2500"/>
        <w:gridCol w:w="1840"/>
        <w:gridCol w:w="2600"/>
      </w:tblGrid>
      <w:tr w:rsidR="00F62E28" w:rsidRPr="00F62E28" w14:paraId="5A91D4E0" w14:textId="77777777" w:rsidTr="00F62E28">
        <w:tc>
          <w:tcPr>
            <w:tcW w:w="2280" w:type="dxa"/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C18E5" w14:textId="1A07EFE9" w:rsidR="00F62E28" w:rsidRPr="00F62E28" w:rsidRDefault="00F62E28" w:rsidP="00F62E28">
            <w:pPr>
              <w:spacing w:after="0"/>
            </w:pPr>
            <m:oMathPara>
              <m:oMath>
                <m:r>
                  <w:rPr>
                    <w:rFonts w:ascii="Cambria Math" w:hAnsi="Cambria Math"/>
                  </w:rPr>
                  <m:t>i</m:t>
                </m:r>
              </m:oMath>
            </m:oMathPara>
          </w:p>
        </w:tc>
        <w:tc>
          <w:tcPr>
            <w:tcW w:w="2500" w:type="dxa"/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3E0DB" w14:textId="50305296" w:rsidR="00F62E28" w:rsidRPr="00F62E28" w:rsidRDefault="00000000" w:rsidP="00F62E28">
            <w:pPr>
              <w:spacing w:after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0" w:type="dxa"/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61F54" w14:textId="0E000267" w:rsidR="00F62E28" w:rsidRPr="00F62E28" w:rsidRDefault="00000000" w:rsidP="00F62E28">
            <w:pPr>
              <w:spacing w:after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-μ</m:t>
                </m:r>
              </m:oMath>
            </m:oMathPara>
          </w:p>
        </w:tc>
        <w:tc>
          <w:tcPr>
            <w:tcW w:w="2580" w:type="dxa"/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CB753" w14:textId="65B0AABD" w:rsidR="00F62E28" w:rsidRPr="00F62E28" w:rsidRDefault="00000000" w:rsidP="00F62E28">
            <w:pPr>
              <w:spacing w:after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</m:den>
                </m:f>
              </m:oMath>
            </m:oMathPara>
          </w:p>
        </w:tc>
      </w:tr>
      <w:tr w:rsidR="00F62E28" w:rsidRPr="00F62E28" w14:paraId="1A4D4465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7A88" w14:textId="77777777" w:rsidR="00F62E28" w:rsidRPr="00F62E28" w:rsidRDefault="00F62E28" w:rsidP="00F62E28">
            <w:pPr>
              <w:spacing w:after="0"/>
            </w:pPr>
            <w:r w:rsidRPr="00F62E28">
              <w:t>1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96F20" w14:textId="77777777" w:rsidR="00F62E28" w:rsidRPr="00F62E28" w:rsidRDefault="00F62E28" w:rsidP="00F62E28">
            <w:pPr>
              <w:spacing w:after="0"/>
            </w:pPr>
            <w:r w:rsidRPr="00F62E28">
              <w:t>3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EF8B" w14:textId="77777777" w:rsidR="00F62E28" w:rsidRPr="00F62E28" w:rsidRDefault="00F62E28" w:rsidP="00F62E28">
            <w:pPr>
              <w:spacing w:after="0"/>
            </w:pPr>
            <w:r w:rsidRPr="00F62E28">
              <w:t>-3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AAE4B" w14:textId="77777777" w:rsidR="00F62E28" w:rsidRPr="00F62E28" w:rsidRDefault="00F62E28" w:rsidP="00F62E28">
            <w:pPr>
              <w:spacing w:after="0"/>
            </w:pPr>
            <w:r w:rsidRPr="00F62E28">
              <w:t>-1.5</w:t>
            </w:r>
          </w:p>
        </w:tc>
      </w:tr>
      <w:tr w:rsidR="00F62E28" w:rsidRPr="00F62E28" w14:paraId="2826293A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5A5AB" w14:textId="77777777" w:rsidR="00F62E28" w:rsidRPr="00F62E28" w:rsidRDefault="00F62E28" w:rsidP="00F62E28">
            <w:pPr>
              <w:spacing w:after="0"/>
            </w:pPr>
            <w:r w:rsidRPr="00F62E28">
              <w:t>2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155D6" w14:textId="77777777" w:rsidR="00F62E28" w:rsidRPr="00F62E28" w:rsidRDefault="00F62E28" w:rsidP="00F62E28">
            <w:pPr>
              <w:spacing w:after="0"/>
            </w:pPr>
            <w:r w:rsidRPr="00F62E28">
              <w:t>5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9582" w14:textId="77777777" w:rsidR="00F62E28" w:rsidRPr="00F62E28" w:rsidRDefault="00F62E28" w:rsidP="00F62E28">
            <w:pPr>
              <w:spacing w:after="0"/>
            </w:pPr>
            <w:r w:rsidRPr="00F62E28">
              <w:t>-1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280DA" w14:textId="77777777" w:rsidR="00F62E28" w:rsidRPr="00F62E28" w:rsidRDefault="00F62E28" w:rsidP="00F62E28">
            <w:pPr>
              <w:spacing w:after="0"/>
            </w:pPr>
            <w:r w:rsidRPr="00F62E28">
              <w:t>-0.5</w:t>
            </w:r>
          </w:p>
        </w:tc>
      </w:tr>
      <w:tr w:rsidR="00F62E28" w:rsidRPr="00F62E28" w14:paraId="4F9404D5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85DA0" w14:textId="77777777" w:rsidR="00F62E28" w:rsidRPr="00F62E28" w:rsidRDefault="00F62E28" w:rsidP="00F62E28">
            <w:pPr>
              <w:spacing w:after="0"/>
            </w:pPr>
            <w:r w:rsidRPr="00F62E28">
              <w:t>3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CAEDF" w14:textId="77777777" w:rsidR="00F62E28" w:rsidRPr="00F62E28" w:rsidRDefault="00F62E28" w:rsidP="00F62E28">
            <w:pPr>
              <w:spacing w:after="0"/>
            </w:pPr>
            <w:r w:rsidRPr="00F62E28">
              <w:t>4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827D" w14:textId="77777777" w:rsidR="00F62E28" w:rsidRPr="00F62E28" w:rsidRDefault="00F62E28" w:rsidP="00F62E28">
            <w:pPr>
              <w:spacing w:after="0"/>
            </w:pPr>
            <w:r w:rsidRPr="00F62E28">
              <w:t>-2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01C0" w14:textId="77777777" w:rsidR="00F62E28" w:rsidRPr="00F62E28" w:rsidRDefault="00F62E28" w:rsidP="00F62E28">
            <w:pPr>
              <w:spacing w:after="0"/>
            </w:pPr>
            <w:r w:rsidRPr="00F62E28">
              <w:t>-1</w:t>
            </w:r>
          </w:p>
        </w:tc>
      </w:tr>
      <w:tr w:rsidR="00F62E28" w:rsidRPr="00F62E28" w14:paraId="46B4DA66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A304C" w14:textId="77777777" w:rsidR="00F62E28" w:rsidRPr="00F62E28" w:rsidRDefault="00F62E28" w:rsidP="00F62E28">
            <w:pPr>
              <w:spacing w:after="0"/>
            </w:pPr>
            <w:r w:rsidRPr="00F62E28">
              <w:t>4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DA67" w14:textId="77777777" w:rsidR="00F62E28" w:rsidRPr="00F62E28" w:rsidRDefault="00F62E28" w:rsidP="00F62E28">
            <w:pPr>
              <w:spacing w:after="0"/>
            </w:pPr>
            <w:r w:rsidRPr="00F62E28">
              <w:t>6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698EE" w14:textId="77777777" w:rsidR="00F62E28" w:rsidRPr="00F62E28" w:rsidRDefault="00F62E28" w:rsidP="00F62E28">
            <w:pPr>
              <w:spacing w:after="0"/>
            </w:pPr>
            <w:r w:rsidRPr="00F62E28">
              <w:t>0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B170" w14:textId="77777777" w:rsidR="00F62E28" w:rsidRPr="00F62E28" w:rsidRDefault="00F62E28" w:rsidP="00F62E28">
            <w:pPr>
              <w:spacing w:after="0"/>
            </w:pPr>
            <w:r w:rsidRPr="00F62E28">
              <w:t>0</w:t>
            </w:r>
          </w:p>
        </w:tc>
      </w:tr>
      <w:tr w:rsidR="00F62E28" w:rsidRPr="00F62E28" w14:paraId="7B65539D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B4430" w14:textId="77777777" w:rsidR="00F62E28" w:rsidRPr="00F62E28" w:rsidRDefault="00F62E28" w:rsidP="00F62E28">
            <w:pPr>
              <w:spacing w:after="0"/>
            </w:pPr>
            <w:r w:rsidRPr="00F62E28">
              <w:t>5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3BAB5" w14:textId="77777777" w:rsidR="00F62E28" w:rsidRPr="00F62E28" w:rsidRDefault="00F62E28" w:rsidP="00F62E28">
            <w:pPr>
              <w:spacing w:after="0"/>
            </w:pPr>
            <w:r w:rsidRPr="00F62E28">
              <w:t>7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805B" w14:textId="77777777" w:rsidR="00F62E28" w:rsidRPr="00F62E28" w:rsidRDefault="00F62E28" w:rsidP="00F62E28">
            <w:pPr>
              <w:spacing w:after="0"/>
            </w:pPr>
            <w:r w:rsidRPr="00F62E28">
              <w:t>1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EEB49" w14:textId="77777777" w:rsidR="00F62E28" w:rsidRPr="00F62E28" w:rsidRDefault="00F62E28" w:rsidP="00F62E28">
            <w:pPr>
              <w:spacing w:after="0"/>
            </w:pPr>
            <w:r w:rsidRPr="00F62E28">
              <w:t>0.5</w:t>
            </w:r>
          </w:p>
        </w:tc>
      </w:tr>
      <w:tr w:rsidR="00F62E28" w:rsidRPr="00F62E28" w14:paraId="5669DEE0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5B73A" w14:textId="77777777" w:rsidR="00F62E28" w:rsidRPr="00F62E28" w:rsidRDefault="00F62E28" w:rsidP="00F62E28">
            <w:pPr>
              <w:spacing w:after="0"/>
            </w:pPr>
            <w:r w:rsidRPr="00F62E28">
              <w:t>6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31C64" w14:textId="77777777" w:rsidR="00F62E28" w:rsidRPr="00F62E28" w:rsidRDefault="00F62E28" w:rsidP="00F62E28">
            <w:pPr>
              <w:spacing w:after="0"/>
            </w:pPr>
            <w:r w:rsidRPr="00F62E28">
              <w:t>8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4E698" w14:textId="77777777" w:rsidR="00F62E28" w:rsidRPr="00F62E28" w:rsidRDefault="00F62E28" w:rsidP="00F62E28">
            <w:pPr>
              <w:spacing w:after="0"/>
            </w:pPr>
            <w:r w:rsidRPr="00F62E28">
              <w:t>2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F2CE4" w14:textId="77777777" w:rsidR="00F62E28" w:rsidRPr="00F62E28" w:rsidRDefault="00F62E28" w:rsidP="00F62E28">
            <w:pPr>
              <w:spacing w:after="0"/>
            </w:pPr>
            <w:r w:rsidRPr="00F62E28">
              <w:t>1</w:t>
            </w:r>
          </w:p>
        </w:tc>
      </w:tr>
      <w:tr w:rsidR="00F62E28" w:rsidRPr="00F62E28" w14:paraId="090E5F84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80C1F" w14:textId="77777777" w:rsidR="00F62E28" w:rsidRPr="00F62E28" w:rsidRDefault="00F62E28" w:rsidP="00F62E28">
            <w:pPr>
              <w:spacing w:after="0"/>
            </w:pPr>
            <w:r w:rsidRPr="00F62E28">
              <w:t>7</w:t>
            </w:r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C573" w14:textId="77777777" w:rsidR="00F62E28" w:rsidRPr="00F62E28" w:rsidRDefault="00F62E28" w:rsidP="00F62E28">
            <w:pPr>
              <w:spacing w:after="0"/>
            </w:pPr>
            <w:r w:rsidRPr="00F62E28">
              <w:t>9</w:t>
            </w:r>
          </w:p>
        </w:tc>
        <w:tc>
          <w:tcPr>
            <w:tcW w:w="1840" w:type="dxa"/>
            <w:shd w:val="clear" w:color="auto" w:fill="A9D18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8B7F" w14:textId="77777777" w:rsidR="00F62E28" w:rsidRPr="00F62E28" w:rsidRDefault="00F62E28" w:rsidP="00F62E28">
            <w:pPr>
              <w:spacing w:after="0"/>
            </w:pPr>
            <w:r w:rsidRPr="00F62E28">
              <w:t>3</w:t>
            </w: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83BE4" w14:textId="77777777" w:rsidR="00F62E28" w:rsidRPr="00F62E28" w:rsidRDefault="00F62E28" w:rsidP="00F62E28">
            <w:pPr>
              <w:spacing w:after="0"/>
            </w:pPr>
            <w:r w:rsidRPr="00F62E28">
              <w:t>1.5</w:t>
            </w:r>
          </w:p>
        </w:tc>
      </w:tr>
      <w:tr w:rsidR="00F62E28" w:rsidRPr="00F62E28" w14:paraId="612A588C" w14:textId="77777777" w:rsidTr="00F62E28">
        <w:tc>
          <w:tcPr>
            <w:tcW w:w="9220" w:type="dxa"/>
            <w:gridSpan w:val="4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2FB96" w14:textId="77777777" w:rsidR="00F62E28" w:rsidRPr="00F62E28" w:rsidRDefault="00F62E28" w:rsidP="00F62E28">
            <w:pPr>
              <w:spacing w:after="0"/>
            </w:pPr>
          </w:p>
        </w:tc>
      </w:tr>
      <w:tr w:rsidR="00F62E28" w:rsidRPr="00F62E28" w14:paraId="66D8BB1E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3CF66" w14:textId="33ABB574" w:rsidR="00F62E28" w:rsidRPr="00F62E28" w:rsidRDefault="00F62E28" w:rsidP="00F62E28">
            <w:pPr>
              <w:spacing w:after="0"/>
            </w:pPr>
            <m:oMathPara>
              <m:oMath>
                <m:r>
                  <w:rPr>
                    <w:rFonts w:ascii="Cambria Math" w:hAnsi="Cambria Math"/>
                  </w:rPr>
                  <m:t>μ</m:t>
                </m:r>
              </m:oMath>
            </m:oMathPara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3C0B" w14:textId="77777777" w:rsidR="00F62E28" w:rsidRPr="00F62E28" w:rsidRDefault="00F62E28" w:rsidP="00F62E28">
            <w:pPr>
              <w:spacing w:after="0"/>
            </w:pPr>
            <w:r w:rsidRPr="00F62E28">
              <w:t>6</w:t>
            </w:r>
          </w:p>
        </w:tc>
        <w:tc>
          <w:tcPr>
            <w:tcW w:w="184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4507B" w14:textId="77777777" w:rsidR="00F62E28" w:rsidRPr="00F62E28" w:rsidRDefault="00F62E28" w:rsidP="00F62E28">
            <w:pPr>
              <w:spacing w:after="0"/>
            </w:pP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05A65" w14:textId="77777777" w:rsidR="00F62E28" w:rsidRPr="00F62E28" w:rsidRDefault="00F62E28" w:rsidP="00F62E28">
            <w:pPr>
              <w:spacing w:after="0"/>
            </w:pPr>
            <w:r w:rsidRPr="00F62E28">
              <w:t>0</w:t>
            </w:r>
          </w:p>
        </w:tc>
      </w:tr>
      <w:tr w:rsidR="00F62E28" w:rsidRPr="00F62E28" w14:paraId="5FAD5131" w14:textId="77777777" w:rsidTr="00F62E28">
        <w:tc>
          <w:tcPr>
            <w:tcW w:w="2280" w:type="dxa"/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F535A" w14:textId="524B2766" w:rsidR="00F62E28" w:rsidRPr="00F62E28" w:rsidRDefault="00F62E28" w:rsidP="00F62E28">
            <w:pPr>
              <w:spacing w:after="0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</m:oMath>
            </m:oMathPara>
          </w:p>
        </w:tc>
        <w:tc>
          <w:tcPr>
            <w:tcW w:w="2500" w:type="dxa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7B49" w14:textId="77777777" w:rsidR="00F62E28" w:rsidRPr="00F62E28" w:rsidRDefault="00F62E28" w:rsidP="00F62E28">
            <w:pPr>
              <w:spacing w:after="0"/>
            </w:pPr>
            <w:r w:rsidRPr="00F62E28">
              <w:t>2</w:t>
            </w:r>
          </w:p>
        </w:tc>
        <w:tc>
          <w:tcPr>
            <w:tcW w:w="184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8653" w14:textId="77777777" w:rsidR="00F62E28" w:rsidRPr="00F62E28" w:rsidRDefault="00F62E28" w:rsidP="00F62E28">
            <w:pPr>
              <w:spacing w:after="0"/>
            </w:pPr>
          </w:p>
        </w:tc>
        <w:tc>
          <w:tcPr>
            <w:tcW w:w="2580" w:type="dxa"/>
            <w:shd w:val="clear" w:color="auto" w:fill="FFE6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D9B8" w14:textId="77777777" w:rsidR="00F62E28" w:rsidRPr="00F62E28" w:rsidRDefault="00F62E28" w:rsidP="00F62E28">
            <w:pPr>
              <w:spacing w:after="0"/>
            </w:pPr>
            <w:r w:rsidRPr="00F62E28">
              <w:t>1</w:t>
            </w:r>
          </w:p>
        </w:tc>
      </w:tr>
    </w:tbl>
    <w:p w14:paraId="46231457" w14:textId="77777777" w:rsidR="00F62E28" w:rsidRDefault="00F62E28" w:rsidP="00F16C8E">
      <w:pPr>
        <w:rPr>
          <w:lang w:val="en-GB"/>
        </w:rPr>
      </w:pPr>
    </w:p>
    <w:p w14:paraId="0FE6F28C" w14:textId="4FAE374F" w:rsidR="00F62E28" w:rsidRPr="00F62E28" w:rsidRDefault="00000000" w:rsidP="00F62E28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-μ</m:t>
              </m:r>
            </m:num>
            <m:den>
              <m:r>
                <w:rPr>
                  <w:rFonts w:ascii="Cambria Math" w:hAnsi="Cambria Math"/>
                </w:rPr>
                <m:t>σ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 </m:t>
          </m:r>
        </m:oMath>
      </m:oMathPara>
    </w:p>
    <w:p w14:paraId="29F399AF" w14:textId="697D7439" w:rsidR="00F62E28" w:rsidRPr="00F62E28" w:rsidRDefault="00F62E28" w:rsidP="00F62E28"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-μ=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σ</m:t>
          </m:r>
        </m:oMath>
      </m:oMathPara>
    </w:p>
    <w:p w14:paraId="30B233D4" w14:textId="0F9BFCC9" w:rsidR="00F62E28" w:rsidRPr="00F62E28" w:rsidRDefault="00F62E28" w:rsidP="00F62E28">
      <w:pPr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=μ+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σ</m:t>
          </m:r>
        </m:oMath>
      </m:oMathPara>
    </w:p>
    <w:p w14:paraId="43A3FCB4" w14:textId="77777777" w:rsidR="00F62E28" w:rsidRDefault="00F62E28" w:rsidP="00F62E28">
      <w:pPr>
        <w:rPr>
          <w:rFonts w:eastAsiaTheme="minorEastAsia"/>
          <w:iCs/>
        </w:rPr>
      </w:pPr>
    </w:p>
    <w:p w14:paraId="150D90B1" w14:textId="46AF1056" w:rsidR="00F62E28" w:rsidRDefault="00F62E28" w:rsidP="00F62E28">
      <w:pPr>
        <w:rPr>
          <w:rFonts w:eastAsiaTheme="minorEastAsia"/>
          <w:iCs/>
        </w:rPr>
      </w:pPr>
      <w:r w:rsidRPr="00F62E28">
        <w:rPr>
          <w:rFonts w:eastAsiaTheme="minorEastAsia"/>
          <w:iCs/>
          <w:noProof/>
        </w:rPr>
        <w:drawing>
          <wp:inline distT="0" distB="0" distL="0" distR="0" wp14:anchorId="45129F37" wp14:editId="061B1C77">
            <wp:extent cx="5120640" cy="1280160"/>
            <wp:effectExtent l="0" t="0" r="3810" b="0"/>
            <wp:docPr id="104415256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D650F27E-91B4-78B2-44CF-83F33766C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D650F27E-91B4-78B2-44CF-83F33766C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F5BE1" w14:textId="40BE6F74" w:rsidR="00F62E28" w:rsidRDefault="00F62E28" w:rsidP="00F62E28">
      <w:pPr>
        <w:rPr>
          <w:rFonts w:eastAsiaTheme="minorEastAsia"/>
          <w:iCs/>
        </w:rPr>
      </w:pPr>
      <w:r w:rsidRPr="00F62E28">
        <w:rPr>
          <w:rFonts w:eastAsiaTheme="minorEastAsia"/>
          <w:iCs/>
          <w:noProof/>
        </w:rPr>
        <w:drawing>
          <wp:inline distT="0" distB="0" distL="0" distR="0" wp14:anchorId="64C6804B" wp14:editId="0766997E">
            <wp:extent cx="5148072" cy="1508760"/>
            <wp:effectExtent l="0" t="0" r="0" b="0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99DB8CE3-1B80-77DE-517C-BA7404BCB2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99DB8CE3-1B80-77DE-517C-BA7404BCB2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DDD3E" w14:textId="0A891A6F" w:rsidR="00F62E28" w:rsidRDefault="00F62E28" w:rsidP="00F62E28">
      <w:pPr>
        <w:rPr>
          <w:lang w:val="en-GB"/>
        </w:rPr>
      </w:pPr>
      <w:r>
        <w:rPr>
          <w:lang w:val="en-GB"/>
        </w:rPr>
        <w:lastRenderedPageBreak/>
        <w:t>Example:</w:t>
      </w:r>
    </w:p>
    <w:p w14:paraId="092E8A22" w14:textId="77777777" w:rsidR="00F62E28" w:rsidRPr="00F62E28" w:rsidRDefault="00F62E28" w:rsidP="00F62E28">
      <w:r w:rsidRPr="00F62E28">
        <w:t>Determine the following probabilities for the standard normal random variable Z:</w:t>
      </w:r>
    </w:p>
    <w:p w14:paraId="5975EF53" w14:textId="3167B1E8" w:rsidR="00F62E28" w:rsidRPr="00F62E28" w:rsidRDefault="00F62E28">
      <w:pPr>
        <w:numPr>
          <w:ilvl w:val="0"/>
          <w:numId w:val="6"/>
        </w:numPr>
      </w:pPr>
      <m:oMath>
        <m:r>
          <w:rPr>
            <w:rFonts w:ascii="Cambria Math" w:hAnsi="Cambria Math"/>
          </w:rPr>
          <m:t> P(Z&lt;1.32) </m:t>
        </m:r>
      </m:oMath>
    </w:p>
    <w:p w14:paraId="1C6B2D1A" w14:textId="537A9567" w:rsidR="00F62E28" w:rsidRPr="00F62E28" w:rsidRDefault="00F62E28">
      <w:pPr>
        <w:numPr>
          <w:ilvl w:val="0"/>
          <w:numId w:val="6"/>
        </w:numPr>
      </w:pPr>
      <m:oMath>
        <m:r>
          <w:rPr>
            <w:rFonts w:ascii="Cambria Math" w:hAnsi="Cambria Math"/>
          </w:rPr>
          <m:t> P(Z&gt;- 2.15)</m:t>
        </m:r>
      </m:oMath>
    </w:p>
    <w:p w14:paraId="39C1F2E9" w14:textId="470B74F0" w:rsidR="00F16C8E" w:rsidRDefault="00E96C35" w:rsidP="00F16C8E">
      <w:pPr>
        <w:pStyle w:val="Heading1"/>
        <w:rPr>
          <w:lang w:val="en-GB"/>
        </w:rPr>
      </w:pPr>
      <w:bookmarkStart w:id="6" w:name="_Toc238301404"/>
      <w:r w:rsidRPr="00E96C35">
        <w:rPr>
          <w:lang w:val="en-GB"/>
        </w:rPr>
        <w:t xml:space="preserve">Normal Approximation to the Binomial and </w:t>
      </w:r>
      <w:r w:rsidRPr="00E96C35">
        <w:rPr>
          <w:strike/>
          <w:lang w:val="en-GB"/>
        </w:rPr>
        <w:t>Poisson</w:t>
      </w:r>
      <w:r w:rsidRPr="00E96C35">
        <w:rPr>
          <w:lang w:val="en-GB"/>
        </w:rPr>
        <w:t xml:space="preserve"> Distributions</w:t>
      </w:r>
      <w:bookmarkEnd w:id="6"/>
    </w:p>
    <w:p w14:paraId="3917A65E" w14:textId="77777777" w:rsidR="00E96C35" w:rsidRDefault="00E96C35">
      <w:pPr>
        <w:pStyle w:val="ListParagraph"/>
        <w:numPr>
          <w:ilvl w:val="0"/>
          <w:numId w:val="7"/>
        </w:numPr>
      </w:pPr>
      <w:r w:rsidRPr="00E96C35">
        <w:t xml:space="preserve">For extremely large value of </w:t>
      </w:r>
      <m:oMath>
        <m:r>
          <w:rPr>
            <w:rFonts w:ascii="Cambria Math" w:hAnsi="Cambria Math"/>
          </w:rPr>
          <m:t>n</m:t>
        </m:r>
      </m:oMath>
      <w:r w:rsidRPr="00E96C35">
        <w:t>, it is difficult to calculate probabilities by using the binomial distribution.</w:t>
      </w:r>
    </w:p>
    <w:p w14:paraId="39D01FF9" w14:textId="48C72750" w:rsidR="00E96C35" w:rsidRPr="00E96C35" w:rsidRDefault="00E96C35">
      <w:pPr>
        <w:pStyle w:val="ListParagraph"/>
        <w:numPr>
          <w:ilvl w:val="0"/>
          <w:numId w:val="7"/>
        </w:numPr>
      </w:pPr>
      <w:r w:rsidRPr="00E96C35">
        <w:t xml:space="preserve">The normal distribution can be used to approximate binomial probabilities for cases in which </w:t>
      </w:r>
      <m:oMath>
        <m:r>
          <w:rPr>
            <w:rFonts w:ascii="Cambria Math" w:hAnsi="Cambria Math"/>
          </w:rPr>
          <m:t>n</m:t>
        </m:r>
      </m:oMath>
      <w:r w:rsidRPr="00E96C35">
        <w:t xml:space="preserve"> is large.</w:t>
      </w:r>
    </w:p>
    <w:p w14:paraId="006765CF" w14:textId="623914FB" w:rsidR="00E96C35" w:rsidRDefault="00E96C35" w:rsidP="00E96C35">
      <w:pPr>
        <w:pStyle w:val="ListParagraph"/>
      </w:pPr>
    </w:p>
    <w:p w14:paraId="1497AC25" w14:textId="7CA5A59E" w:rsidR="00E96C35" w:rsidRPr="00E96C35" w:rsidRDefault="00E96C35" w:rsidP="00E96C35">
      <w:pPr>
        <w:rPr>
          <w:b/>
          <w:bCs/>
        </w:rPr>
      </w:pPr>
      <w:r w:rsidRPr="00E96C35">
        <w:rPr>
          <w:b/>
          <w:bCs/>
        </w:rPr>
        <w:t>Binomial Distribution (Review)</w:t>
      </w:r>
    </w:p>
    <w:p w14:paraId="6090A99D" w14:textId="64A51A66" w:rsidR="00F16C8E" w:rsidRDefault="00E96C35" w:rsidP="00F16C8E">
      <w:pPr>
        <w:rPr>
          <w:lang w:val="en-GB"/>
        </w:rPr>
      </w:pPr>
      <w:r w:rsidRPr="00E96C35">
        <w:rPr>
          <w:noProof/>
        </w:rPr>
        <w:drawing>
          <wp:inline distT="0" distB="0" distL="0" distR="0" wp14:anchorId="2CF2A2AF" wp14:editId="6FB1616B">
            <wp:extent cx="4178808" cy="1847088"/>
            <wp:effectExtent l="0" t="0" r="0" b="1270"/>
            <wp:docPr id="157403112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4BD2C93-4A7F-939C-9470-EE4108078F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4BD2C93-4A7F-939C-9470-EE4108078F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78808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45F1D" w14:textId="37141655" w:rsidR="00E96C35" w:rsidRDefault="00E96C35" w:rsidP="00F16C8E">
      <w:pPr>
        <w:rPr>
          <w:lang w:val="en-GB"/>
        </w:rPr>
      </w:pPr>
      <w:r w:rsidRPr="00E96C35">
        <w:rPr>
          <w:noProof/>
        </w:rPr>
        <w:drawing>
          <wp:inline distT="0" distB="0" distL="0" distR="0" wp14:anchorId="18A97CD2" wp14:editId="203C149C">
            <wp:extent cx="4279392" cy="768096"/>
            <wp:effectExtent l="0" t="0" r="6985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6F348AF-3F70-1142-E761-F560984450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6F348AF-3F70-1142-E761-F560984450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7939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85E0" w14:textId="77777777" w:rsidR="00E96C35" w:rsidRDefault="00E96C35" w:rsidP="00F16C8E">
      <w:pPr>
        <w:rPr>
          <w:lang w:val="en-GB"/>
        </w:rPr>
      </w:pPr>
    </w:p>
    <w:p w14:paraId="71DB66B1" w14:textId="6F22B883" w:rsidR="00E96C35" w:rsidRDefault="00E96C35" w:rsidP="00F16C8E">
      <w:pPr>
        <w:rPr>
          <w:lang w:val="en-GB"/>
        </w:rPr>
      </w:pPr>
      <w:r w:rsidRPr="00E96C35">
        <w:rPr>
          <w:noProof/>
        </w:rPr>
        <w:drawing>
          <wp:inline distT="0" distB="0" distL="0" distR="0" wp14:anchorId="220D6C88" wp14:editId="79E641EC">
            <wp:extent cx="4261104" cy="2414016"/>
            <wp:effectExtent l="0" t="0" r="6350" b="5715"/>
            <wp:docPr id="547968712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5C2C552-4C4A-3EEB-9406-5DB6FF2011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05C2C552-4C4A-3EEB-9406-5DB6FF2011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1104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3BAC0" w14:textId="1F152391" w:rsidR="00E96C35" w:rsidRDefault="00E96C35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09024021" w14:textId="153C50F5" w:rsidR="00F16C8E" w:rsidRPr="00BF3974" w:rsidRDefault="00E96C35" w:rsidP="00293D1B">
      <w:pPr>
        <w:rPr>
          <w:b/>
          <w:bCs/>
          <w:lang w:val="en-GB"/>
        </w:rPr>
      </w:pPr>
      <w:r w:rsidRPr="00BF3974">
        <w:rPr>
          <w:b/>
          <w:bCs/>
          <w:lang w:val="en-GB"/>
        </w:rPr>
        <w:lastRenderedPageBreak/>
        <w:t>Continuity Correction</w:t>
      </w:r>
    </w:p>
    <w:p w14:paraId="582FFC6F" w14:textId="3FABD49E" w:rsidR="00BF3974" w:rsidRPr="00BF3974" w:rsidRDefault="00BF3974">
      <w:pPr>
        <w:numPr>
          <w:ilvl w:val="0"/>
          <w:numId w:val="8"/>
        </w:numPr>
      </w:pPr>
      <m:oMath>
        <m:r>
          <w:rPr>
            <w:rFonts w:ascii="Cambria Math" w:hAnsi="Cambria Math"/>
          </w:rPr>
          <m:t>P(3 ≤ X ≤ 7)</m:t>
        </m:r>
      </m:oMath>
      <w:r w:rsidRPr="00BF3974">
        <w:t xml:space="preserve"> is better approximated by the area under the normal curve from 2.5 to 7.5. </w:t>
      </w:r>
    </w:p>
    <w:p w14:paraId="43F401CB" w14:textId="77777777" w:rsidR="00BF3974" w:rsidRPr="00BF3974" w:rsidRDefault="00BF3974">
      <w:pPr>
        <w:numPr>
          <w:ilvl w:val="0"/>
          <w:numId w:val="8"/>
        </w:numPr>
      </w:pPr>
      <w:r w:rsidRPr="00BF3974">
        <w:t xml:space="preserve">Consequently, a modified interval is used to better compensate for the difference between the continuous normal distribution and the discrete binomial distribution. This modification is called a </w:t>
      </w:r>
      <w:r w:rsidRPr="00BF3974">
        <w:rPr>
          <w:b/>
          <w:bCs/>
        </w:rPr>
        <w:t>continuity correction</w:t>
      </w:r>
      <w:r w:rsidRPr="00BF3974">
        <w:t>.</w:t>
      </w:r>
    </w:p>
    <w:p w14:paraId="38390FD4" w14:textId="442826BF" w:rsidR="00E96C35" w:rsidRDefault="00E96C35" w:rsidP="00293D1B">
      <w:pPr>
        <w:rPr>
          <w:lang w:val="en-GB"/>
        </w:rPr>
      </w:pPr>
      <w:r w:rsidRPr="00E96C35">
        <w:rPr>
          <w:noProof/>
        </w:rPr>
        <w:drawing>
          <wp:inline distT="0" distB="0" distL="0" distR="0" wp14:anchorId="536338B0" wp14:editId="0F87E5F8">
            <wp:extent cx="2843784" cy="2889504"/>
            <wp:effectExtent l="0" t="0" r="0" b="6350"/>
            <wp:docPr id="180112656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9266FD9-9BAC-F415-F25B-4B04508DB7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9266FD9-9BAC-F415-F25B-4B04508DB7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B9B1" w14:textId="77777777" w:rsidR="00293D1B" w:rsidRDefault="00293D1B" w:rsidP="00E44457">
      <w:pPr>
        <w:rPr>
          <w:bCs/>
          <w:lang w:val="en-GB"/>
        </w:rPr>
      </w:pPr>
    </w:p>
    <w:p w14:paraId="410EE0DE" w14:textId="4FA544A0" w:rsidR="00BF3974" w:rsidRPr="00BF3974" w:rsidRDefault="00BF3974" w:rsidP="00BF3974">
      <w:pPr>
        <w:rPr>
          <w:bCs/>
        </w:rPr>
      </w:pPr>
      <w:r w:rsidRPr="00BF3974">
        <w:rPr>
          <w:b/>
          <w:bCs/>
        </w:rPr>
        <w:t xml:space="preserve">Example: </w:t>
      </w:r>
      <w:r w:rsidRPr="00BF3974">
        <w:rPr>
          <w:bCs/>
        </w:rPr>
        <w:t xml:space="preserve">Assume that in a digital communication channel, the number of bits received in error can be modeled by a binomial random </w:t>
      </w:r>
      <w:proofErr w:type="gramStart"/>
      <w:r w:rsidRPr="00BF3974">
        <w:rPr>
          <w:bCs/>
        </w:rPr>
        <w:t>variable, and</w:t>
      </w:r>
      <w:proofErr w:type="gramEnd"/>
      <w:r w:rsidRPr="00BF3974">
        <w:rPr>
          <w:bCs/>
        </w:rPr>
        <w:t xml:space="preserve"> assume that the probability that a bit is received in error is </w:t>
      </w:r>
      <m:oMath>
        <m:r>
          <w:rPr>
            <w:rFonts w:ascii="Cambria Math" w:hAnsi="Cambria Math"/>
          </w:rPr>
          <m:t>1×</m:t>
        </m:r>
        <m:sSup>
          <m:sSupPr>
            <m:ctrlPr>
              <w:rPr>
                <w:rFonts w:ascii="Cambria Math" w:hAnsi="Cambria Math"/>
                <w:bCs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</m:oMath>
      <w:r w:rsidRPr="00BF3974">
        <w:rPr>
          <w:bCs/>
        </w:rPr>
        <w:t>. If 16 million bits are transmitted, what is the probability that 150 or fewer errors occur?</w:t>
      </w:r>
    </w:p>
    <w:p w14:paraId="72D57199" w14:textId="77777777" w:rsidR="00BF3974" w:rsidRDefault="00BF3974" w:rsidP="00BF3974">
      <w:pPr>
        <w:rPr>
          <w:b/>
          <w:bCs/>
        </w:rPr>
      </w:pPr>
      <w:r w:rsidRPr="00BF3974">
        <w:rPr>
          <w:b/>
          <w:bCs/>
        </w:rPr>
        <w:t>Solution</w:t>
      </w:r>
    </w:p>
    <w:p w14:paraId="6ECB58E0" w14:textId="169B4FCB" w:rsidR="00306AFE" w:rsidRDefault="00306AFE" w:rsidP="00F03E8A">
      <w:pPr>
        <w:ind w:left="360"/>
      </w:pPr>
      <w:r w:rsidRPr="00306AFE">
        <w:t>Let: X = Number of bits received</w:t>
      </w:r>
    </w:p>
    <w:p w14:paraId="3B839C09" w14:textId="0F769972" w:rsidR="00306AFE" w:rsidRPr="00306AFE" w:rsidRDefault="00306AFE" w:rsidP="00F03E8A">
      <w:pPr>
        <w:ind w:left="360"/>
      </w:pPr>
      <m:oMath>
        <m:r>
          <w:rPr>
            <w:rFonts w:ascii="Cambria Math" w:hAnsi="Cambria Math"/>
          </w:rPr>
          <m:t>X~Bin(n=16×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,p=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>)</m:t>
        </m:r>
      </m:oMath>
      <w:r>
        <w:t xml:space="preserve"> </w:t>
      </w:r>
    </w:p>
    <w:p w14:paraId="56CB00F9" w14:textId="16DEFDF6" w:rsidR="00BF3974" w:rsidRPr="00BF3974" w:rsidRDefault="00BF3974" w:rsidP="00F03E8A">
      <w:pPr>
        <w:ind w:left="360"/>
        <w:rPr>
          <w:bCs/>
        </w:r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X≤150</m:t>
            </m:r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X≤150+0.5</m:t>
            </m:r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X≤150.5</m:t>
            </m:r>
          </m:e>
        </m:d>
      </m:oMath>
      <w:r w:rsidR="00306AFE">
        <w:rPr>
          <w:bCs/>
        </w:rPr>
        <w:t xml:space="preserve"> </w:t>
      </w:r>
    </w:p>
    <w:p w14:paraId="44F138E9" w14:textId="4D9EF497" w:rsidR="00BF3974" w:rsidRDefault="00BF3974" w:rsidP="00F03E8A">
      <w:pPr>
        <w:ind w:left="360"/>
        <w:rPr>
          <w:bCs/>
        </w:rPr>
      </w:pPr>
      <m:oMath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</m:t>
            </m:r>
            <m:f>
              <m:f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X-np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np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1-p</m:t>
                        </m:r>
                      </m:e>
                    </m:d>
                  </m:e>
                </m:rad>
              </m:den>
            </m:f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</m:t>
            </m:r>
            <m:f>
              <m:f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150.5-16×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-5</m:t>
                    </m:r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-5</m:t>
                            </m:r>
                          </m:sup>
                        </m:sSup>
                      </m:e>
                    </m:d>
                  </m:e>
                </m:rad>
              </m:den>
            </m:f>
          </m:e>
        </m:d>
        <m:r>
          <w:rPr>
            <w:rFonts w:ascii="Cambria Math" w:eastAsiaTheme="minorEastAsia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</m:t>
            </m:r>
            <m:f>
              <m:f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150.5-16×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-5</m:t>
                            </m:r>
                          </m:sup>
                        </m:sSup>
                      </m:e>
                    </m:d>
                  </m:e>
                </m:rad>
              </m:den>
            </m:f>
          </m:e>
        </m:d>
      </m:oMath>
      <w:r w:rsidR="003D2C77">
        <w:rPr>
          <w:bCs/>
        </w:rPr>
        <w:t xml:space="preserve"> </w:t>
      </w:r>
    </w:p>
    <w:p w14:paraId="29BC9F45" w14:textId="06380178" w:rsidR="003D2C77" w:rsidRPr="00BF3974" w:rsidRDefault="003D2C77" w:rsidP="00F03E8A">
      <w:pPr>
        <w:ind w:left="360"/>
        <w:rPr>
          <w:bCs/>
        </w:rPr>
      </w:pPr>
      <m:oMath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</m:t>
            </m:r>
            <m:f>
              <m:f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150.5-160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160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0.99999</m:t>
                        </m:r>
                      </m:e>
                    </m:d>
                  </m:e>
                </m:rad>
              </m:den>
            </m:f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</m:t>
            </m:r>
            <m:f>
              <m:f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-9.5</m:t>
                </m:r>
              </m:num>
              <m:den>
                <m:r>
                  <w:rPr>
                    <w:rFonts w:ascii="Cambria Math" w:hAnsi="Cambria Math"/>
                  </w:rPr>
                  <m:t>12.649</m:t>
                </m:r>
              </m:den>
            </m:f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z≤-0.75</m:t>
            </m:r>
          </m:e>
        </m:d>
        <m:r>
          <w:rPr>
            <w:rFonts w:ascii="Cambria Math" w:hAnsi="Cambria Math"/>
          </w:rPr>
          <m:t>=0.2266</m:t>
        </m:r>
      </m:oMath>
      <w:r>
        <w:rPr>
          <w:bCs/>
        </w:rPr>
        <w:t xml:space="preserve"> </w:t>
      </w:r>
    </w:p>
    <w:p w14:paraId="699CD639" w14:textId="553B1832" w:rsidR="00BF3974" w:rsidRDefault="00BF3974">
      <w:pPr>
        <w:spacing w:line="259" w:lineRule="auto"/>
        <w:jc w:val="left"/>
        <w:rPr>
          <w:bCs/>
          <w:lang w:val="en-GB"/>
        </w:rPr>
      </w:pPr>
      <w:r>
        <w:rPr>
          <w:bCs/>
          <w:lang w:val="en-GB"/>
        </w:rPr>
        <w:br w:type="page"/>
      </w:r>
    </w:p>
    <w:p w14:paraId="6CBF186D" w14:textId="77777777" w:rsidR="00BF3974" w:rsidRPr="00BF3974" w:rsidRDefault="00BF3974" w:rsidP="00BF3974">
      <w:pPr>
        <w:rPr>
          <w:bCs/>
        </w:rPr>
      </w:pPr>
      <w:r w:rsidRPr="00BF3974">
        <w:rPr>
          <w:b/>
          <w:bCs/>
        </w:rPr>
        <w:lastRenderedPageBreak/>
        <w:t xml:space="preserve">Exercise: </w:t>
      </w:r>
      <w:r w:rsidRPr="00BF3974">
        <w:rPr>
          <w:bCs/>
        </w:rPr>
        <w:t>The manufacturing of semiconductor chips produces 2% defective chips. Assume that the chips are independent and that a lot contains 1000 chips. Approximate the following probabilities:</w:t>
      </w:r>
    </w:p>
    <w:p w14:paraId="7A190EC5" w14:textId="77777777" w:rsidR="00BF3974" w:rsidRPr="00BF3974" w:rsidRDefault="00BF3974">
      <w:pPr>
        <w:numPr>
          <w:ilvl w:val="0"/>
          <w:numId w:val="9"/>
        </w:numPr>
        <w:rPr>
          <w:bCs/>
        </w:rPr>
      </w:pPr>
      <w:r w:rsidRPr="00BF3974">
        <w:rPr>
          <w:bCs/>
        </w:rPr>
        <w:t>More than 25 chips are defective.</w:t>
      </w:r>
    </w:p>
    <w:p w14:paraId="2E58A177" w14:textId="77777777" w:rsidR="00BF3974" w:rsidRPr="00BF3974" w:rsidRDefault="00BF3974">
      <w:pPr>
        <w:numPr>
          <w:ilvl w:val="0"/>
          <w:numId w:val="9"/>
        </w:numPr>
        <w:rPr>
          <w:bCs/>
        </w:rPr>
      </w:pPr>
      <w:r w:rsidRPr="00BF3974">
        <w:rPr>
          <w:bCs/>
        </w:rPr>
        <w:t>Between 20 and 30 chips are defective.</w:t>
      </w:r>
    </w:p>
    <w:p w14:paraId="689CE7FA" w14:textId="5BAF82AB" w:rsidR="00BF3974" w:rsidRDefault="00BF3974" w:rsidP="00BF3974">
      <w:pPr>
        <w:pStyle w:val="Heading1"/>
        <w:rPr>
          <w:lang w:val="en-GB"/>
        </w:rPr>
      </w:pPr>
      <w:bookmarkStart w:id="7" w:name="_Toc238301405"/>
      <w:bookmarkStart w:id="8" w:name="_Hlk71199949"/>
      <w:r>
        <w:rPr>
          <w:lang w:val="en-GB"/>
        </w:rPr>
        <w:t xml:space="preserve">(SKIP) </w:t>
      </w:r>
      <w:r w:rsidRPr="00BF3974">
        <w:rPr>
          <w:lang w:val="en-GB"/>
        </w:rPr>
        <w:t>Exponential Distribution</w:t>
      </w:r>
      <w:bookmarkEnd w:id="7"/>
    </w:p>
    <w:p w14:paraId="7CE25F21" w14:textId="77777777" w:rsidR="00717C62" w:rsidRPr="00717C62" w:rsidRDefault="00717C62" w:rsidP="00717C62">
      <w:pPr>
        <w:rPr>
          <w:lang w:val="en-GB"/>
        </w:rPr>
      </w:pPr>
    </w:p>
    <w:p w14:paraId="3FC5EFF5" w14:textId="4AC7F57A" w:rsidR="00BF3974" w:rsidRDefault="00BF3974" w:rsidP="00BF3974">
      <w:pPr>
        <w:pStyle w:val="Heading1"/>
        <w:rPr>
          <w:lang w:val="en-GB"/>
        </w:rPr>
      </w:pPr>
      <w:bookmarkStart w:id="9" w:name="_Toc238301406"/>
      <w:r>
        <w:rPr>
          <w:lang w:val="en-GB"/>
        </w:rPr>
        <w:t xml:space="preserve">(SKIP) </w:t>
      </w:r>
      <w:r w:rsidRPr="00BF3974">
        <w:rPr>
          <w:lang w:val="en-GB"/>
        </w:rPr>
        <w:t>Erlang and Gamma Distributions</w:t>
      </w:r>
      <w:bookmarkEnd w:id="9"/>
    </w:p>
    <w:p w14:paraId="552DF702" w14:textId="77777777" w:rsidR="00717C62" w:rsidRPr="00717C62" w:rsidRDefault="00717C62" w:rsidP="00717C62">
      <w:pPr>
        <w:rPr>
          <w:lang w:val="en-GB"/>
        </w:rPr>
      </w:pPr>
    </w:p>
    <w:p w14:paraId="279365CB" w14:textId="5309FA0D" w:rsidR="00BF3974" w:rsidRDefault="00BF3974" w:rsidP="00BF3974">
      <w:pPr>
        <w:pStyle w:val="Heading1"/>
        <w:rPr>
          <w:lang w:val="en-GB"/>
        </w:rPr>
      </w:pPr>
      <w:bookmarkStart w:id="10" w:name="_Toc238301407"/>
      <w:r w:rsidRPr="00BF3974">
        <w:t>Weibull</w:t>
      </w:r>
      <w:r>
        <w:t xml:space="preserve"> </w:t>
      </w:r>
      <w:r w:rsidRPr="00BF3974">
        <w:rPr>
          <w:lang w:val="en-GB"/>
        </w:rPr>
        <w:t>Distribution</w:t>
      </w:r>
      <w:bookmarkEnd w:id="10"/>
    </w:p>
    <w:p w14:paraId="39AA5B0B" w14:textId="2ADB9481" w:rsidR="00BF3974" w:rsidRDefault="00BF3974" w:rsidP="00BF3974">
      <w:pPr>
        <w:rPr>
          <w:lang w:val="en-GB"/>
        </w:rPr>
      </w:pPr>
      <w:r w:rsidRPr="00BF3974">
        <w:rPr>
          <w:noProof/>
        </w:rPr>
        <w:drawing>
          <wp:inline distT="0" distB="0" distL="0" distR="0" wp14:anchorId="44DCE36B" wp14:editId="429B6FDA">
            <wp:extent cx="4937760" cy="1252728"/>
            <wp:effectExtent l="0" t="0" r="0" b="5080"/>
            <wp:docPr id="100040771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A303BA4-3E42-48A5-F33D-00680B01F8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A303BA4-3E42-48A5-F33D-00680B01F8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87DA4" w14:textId="0D7963BE" w:rsidR="00BF3974" w:rsidRDefault="00BF3974" w:rsidP="00BF3974">
      <w:pPr>
        <w:rPr>
          <w:lang w:val="en-GB"/>
        </w:rPr>
      </w:pPr>
      <w:r w:rsidRPr="00BF3974">
        <w:rPr>
          <w:noProof/>
        </w:rPr>
        <w:drawing>
          <wp:inline distT="0" distB="0" distL="0" distR="0" wp14:anchorId="04F4333D" wp14:editId="2692B99A">
            <wp:extent cx="4965192" cy="941832"/>
            <wp:effectExtent l="0" t="0" r="6985" b="0"/>
            <wp:docPr id="1323117044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F876BF7B-2097-21CD-1014-5172CBC6FC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F876BF7B-2097-21CD-1014-5172CBC6FC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58521" w14:textId="30228979" w:rsidR="00717C62" w:rsidRPr="00717C62" w:rsidRDefault="00717C62" w:rsidP="00717C62">
      <w:r w:rsidRPr="00717C62">
        <w:t xml:space="preserve">The shape parameter </w:t>
      </w:r>
      <m:oMath>
        <m:r>
          <w:rPr>
            <w:rFonts w:ascii="Cambria Math" w:hAnsi="Cambria Math"/>
          </w:rPr>
          <m:t>(β)</m:t>
        </m:r>
      </m:oMath>
      <w:r w:rsidRPr="00717C62">
        <w:t xml:space="preserve"> describes the shape of your data’s distribution. The shape parameter value equals the slope of the line on a probability plot.</w:t>
      </w:r>
    </w:p>
    <w:p w14:paraId="2734F8E6" w14:textId="77777777" w:rsidR="00717C62" w:rsidRPr="00717C62" w:rsidRDefault="00717C62" w:rsidP="00717C62">
      <w:r w:rsidRPr="00717C62">
        <w:t>The shape value between 3 and 4, the Weibull distribution becomes symmetric and bell-shaped, like the normal curve</w:t>
      </w:r>
    </w:p>
    <w:p w14:paraId="35C190E2" w14:textId="5AD336E8" w:rsidR="00F16C8E" w:rsidRDefault="00717C62">
      <w:pPr>
        <w:spacing w:line="259" w:lineRule="auto"/>
        <w:jc w:val="left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717C62">
        <w:rPr>
          <w:rFonts w:asciiTheme="majorHAnsi" w:eastAsiaTheme="majorEastAsia" w:hAnsiTheme="majorHAnsi" w:cstheme="majorBidi"/>
          <w:noProof/>
          <w:spacing w:val="-10"/>
          <w:kern w:val="28"/>
          <w:sz w:val="56"/>
          <w:szCs w:val="56"/>
        </w:rPr>
        <w:drawing>
          <wp:inline distT="0" distB="0" distL="0" distR="0" wp14:anchorId="2E1DE9CC" wp14:editId="78F1EB97">
            <wp:extent cx="2944368" cy="2240280"/>
            <wp:effectExtent l="0" t="0" r="8890" b="7620"/>
            <wp:docPr id="1026" name="Picture 2" descr="Weibull Distribution">
              <a:extLst xmlns:a="http://schemas.openxmlformats.org/drawingml/2006/main">
                <a:ext uri="{FF2B5EF4-FFF2-40B4-BE49-F238E27FC236}">
                  <a16:creationId xmlns:a16="http://schemas.microsoft.com/office/drawing/2014/main" id="{4EA7444F-A4E6-AAFD-F5E4-40E3B71B0E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Weibull Distribution">
                      <a:extLst>
                        <a:ext uri="{FF2B5EF4-FFF2-40B4-BE49-F238E27FC236}">
                          <a16:creationId xmlns:a16="http://schemas.microsoft.com/office/drawing/2014/main" id="{4EA7444F-A4E6-AAFD-F5E4-40E3B71B0E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1AFA" w:rsidRPr="00591AFA">
        <w:rPr>
          <w:rFonts w:asciiTheme="majorHAnsi" w:eastAsiaTheme="majorEastAsia" w:hAnsiTheme="majorHAnsi" w:cstheme="majorBidi"/>
          <w:noProof/>
          <w:spacing w:val="-10"/>
          <w:kern w:val="28"/>
          <w:sz w:val="56"/>
          <w:szCs w:val="56"/>
        </w:rPr>
        <w:t xml:space="preserve"> </w:t>
      </w:r>
      <w:r w:rsidR="00591AFA" w:rsidRPr="00717C62">
        <w:rPr>
          <w:rFonts w:asciiTheme="majorHAnsi" w:eastAsiaTheme="majorEastAsia" w:hAnsiTheme="majorHAnsi" w:cstheme="majorBidi"/>
          <w:noProof/>
          <w:spacing w:val="-10"/>
          <w:kern w:val="28"/>
          <w:sz w:val="56"/>
          <w:szCs w:val="56"/>
        </w:rPr>
        <w:drawing>
          <wp:inline distT="0" distB="0" distL="0" distR="0" wp14:anchorId="164F9547" wp14:editId="061E7DF8">
            <wp:extent cx="2569464" cy="2788920"/>
            <wp:effectExtent l="0" t="0" r="2540" b="0"/>
            <wp:docPr id="1466346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4606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69464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2CCF" w14:textId="77777777" w:rsidR="00591AFA" w:rsidRDefault="00591AFA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6CAEAC7" w14:textId="43B67DC8" w:rsidR="00591AFA" w:rsidRPr="00591AFA" w:rsidRDefault="00591AFA" w:rsidP="00591AFA">
      <w:pPr>
        <w:rPr>
          <w:b/>
          <w:bCs/>
        </w:rPr>
      </w:pPr>
      <w:r w:rsidRPr="00591AFA">
        <w:rPr>
          <w:b/>
          <w:bCs/>
        </w:rPr>
        <w:lastRenderedPageBreak/>
        <w:t>Great for visualizing the Weibull Distribution</w:t>
      </w:r>
    </w:p>
    <w:p w14:paraId="662D9B49" w14:textId="5C0638F6" w:rsidR="00591AFA" w:rsidRPr="00591AFA" w:rsidRDefault="00591AFA" w:rsidP="00591AFA">
      <w:pPr>
        <w:pStyle w:val="ListParagraph"/>
        <w:numPr>
          <w:ilvl w:val="0"/>
          <w:numId w:val="19"/>
        </w:num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hyperlink r:id="rId29" w:history="1">
        <w:r w:rsidRPr="00591AFA">
          <w:rPr>
            <w:rStyle w:val="Hyperlink"/>
            <w:rFonts w:eastAsiaTheme="majorEastAsia" w:cstheme="minorHAnsi"/>
            <w:spacing w:val="-10"/>
            <w:kern w:val="28"/>
          </w:rPr>
          <w:t>https://sesen.ai/distribution-explorer/weibull</w:t>
        </w:r>
      </w:hyperlink>
    </w:p>
    <w:p w14:paraId="7E9F0961" w14:textId="2307C2C7" w:rsidR="00591AFA" w:rsidRPr="00591AFA" w:rsidRDefault="00591AFA" w:rsidP="00591AFA">
      <w:pPr>
        <w:pStyle w:val="ListParagraph"/>
        <w:numPr>
          <w:ilvl w:val="0"/>
          <w:numId w:val="19"/>
        </w:num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hyperlink r:id="rId30" w:history="1">
        <w:r w:rsidRPr="00591AFA">
          <w:rPr>
            <w:rStyle w:val="Hyperlink"/>
            <w:rFonts w:eastAsiaTheme="majorEastAsia" w:cstheme="minorHAnsi"/>
            <w:spacing w:val="-10"/>
            <w:kern w:val="28"/>
          </w:rPr>
          <w:t>https://distflow.com/distributions/weibull?a=0.250000&amp;b=0.750000</w:t>
        </w:r>
      </w:hyperlink>
    </w:p>
    <w:p w14:paraId="7FD3964D" w14:textId="714E5C08" w:rsidR="00717C62" w:rsidRPr="00717C62" w:rsidRDefault="00717C62" w:rsidP="00717C62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r w:rsidRPr="00717C62">
        <w:rPr>
          <w:rFonts w:eastAsiaTheme="majorEastAsia" w:cstheme="minorHAnsi"/>
          <w:spacing w:val="-10"/>
          <w:kern w:val="28"/>
        </w:rPr>
        <w:t>The value for the shape parameter (γ) determines the</w:t>
      </w:r>
      <w:r w:rsidR="00591AFA">
        <w:rPr>
          <w:rFonts w:eastAsiaTheme="majorEastAsia" w:cstheme="minorHAnsi"/>
          <w:spacing w:val="-10"/>
          <w:kern w:val="28"/>
        </w:rPr>
        <w:t xml:space="preserve"> </w:t>
      </w:r>
      <w:r w:rsidRPr="00717C62">
        <w:rPr>
          <w:rFonts w:eastAsiaTheme="majorEastAsia" w:cstheme="minorHAnsi"/>
          <w:spacing w:val="-10"/>
          <w:kern w:val="28"/>
        </w:rPr>
        <w:t>failure rates:</w:t>
      </w:r>
    </w:p>
    <w:p w14:paraId="733A0A1F" w14:textId="1A8A81A6" w:rsidR="00717C62" w:rsidRDefault="00717C62">
      <w:pPr>
        <w:numPr>
          <w:ilvl w:val="0"/>
          <w:numId w:val="10"/>
        </w:num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r w:rsidRPr="00717C62">
        <w:rPr>
          <w:rFonts w:eastAsiaTheme="majorEastAsia" w:cstheme="minorHAnsi"/>
          <w:spacing w:val="-10"/>
          <w:kern w:val="28"/>
        </w:rPr>
        <w:t xml:space="preserve">If </w:t>
      </w:r>
      <m:oMath>
        <m:r>
          <w:rPr>
            <w:rFonts w:ascii="Cambria Math" w:eastAsiaTheme="majorEastAsia" w:hAnsi="Cambria Math" w:cstheme="minorHAnsi"/>
            <w:spacing w:val="-10"/>
            <w:kern w:val="28"/>
          </w:rPr>
          <m:t>β&lt;1</m:t>
        </m:r>
      </m:oMath>
      <w:r w:rsidRPr="00717C62">
        <w:rPr>
          <w:rFonts w:eastAsiaTheme="majorEastAsia" w:cstheme="minorHAnsi"/>
          <w:spacing w:val="-10"/>
          <w:kern w:val="28"/>
        </w:rPr>
        <w:t xml:space="preserve">, then the failure rate decreases with time (i.e. the process has </w:t>
      </w:r>
      <w:proofErr w:type="gramStart"/>
      <w:r w:rsidRPr="00717C62">
        <w:rPr>
          <w:rFonts w:eastAsiaTheme="majorEastAsia" w:cstheme="minorHAnsi"/>
          <w:spacing w:val="-10"/>
          <w:kern w:val="28"/>
        </w:rPr>
        <w:t>a large number of</w:t>
      </w:r>
      <w:proofErr w:type="gramEnd"/>
      <w:r w:rsidRPr="00717C62">
        <w:rPr>
          <w:rFonts w:eastAsiaTheme="majorEastAsia" w:cstheme="minorHAnsi"/>
          <w:spacing w:val="-10"/>
          <w:kern w:val="28"/>
        </w:rPr>
        <w:t xml:space="preserve"> infantile or early-life failures and fewer failures as time passes).</w:t>
      </w:r>
    </w:p>
    <w:p w14:paraId="49F8D2B3" w14:textId="3CB32453" w:rsidR="00E04B86" w:rsidRPr="00717C62" w:rsidRDefault="00E04B86" w:rsidP="00E04B86">
      <w:pPr>
        <w:spacing w:line="259" w:lineRule="auto"/>
        <w:ind w:left="720"/>
        <w:jc w:val="left"/>
        <w:rPr>
          <w:rFonts w:eastAsiaTheme="majorEastAsia" w:cstheme="minorHAnsi"/>
          <w:spacing w:val="-10"/>
          <w:kern w:val="28"/>
        </w:rPr>
      </w:pPr>
      <w:r>
        <w:rPr>
          <w:noProof/>
        </w:rPr>
        <w:drawing>
          <wp:inline distT="0" distB="0" distL="0" distR="0" wp14:anchorId="3F854DBB" wp14:editId="62CEC46D">
            <wp:extent cx="5102352" cy="3401568"/>
            <wp:effectExtent l="0" t="0" r="3175" b="8890"/>
            <wp:docPr id="1448593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9312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34BC" w14:textId="31E74303" w:rsidR="00717C62" w:rsidRDefault="00717C62">
      <w:pPr>
        <w:numPr>
          <w:ilvl w:val="0"/>
          <w:numId w:val="10"/>
        </w:num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r w:rsidRPr="00717C62">
        <w:rPr>
          <w:rFonts w:eastAsiaTheme="majorEastAsia" w:cstheme="minorHAnsi"/>
          <w:spacing w:val="-10"/>
          <w:kern w:val="28"/>
        </w:rPr>
        <w:t xml:space="preserve">For </w:t>
      </w:r>
      <m:oMath>
        <m:r>
          <w:rPr>
            <w:rFonts w:ascii="Cambria Math" w:eastAsiaTheme="majorEastAsia" w:hAnsi="Cambria Math" w:cstheme="minorHAnsi"/>
            <w:spacing w:val="-10"/>
            <w:kern w:val="28"/>
          </w:rPr>
          <m:t>β=1 </m:t>
        </m:r>
      </m:oMath>
      <w:r w:rsidRPr="00717C62">
        <w:rPr>
          <w:rFonts w:eastAsiaTheme="majorEastAsia" w:cstheme="minorHAnsi"/>
          <w:spacing w:val="-10"/>
          <w:kern w:val="28"/>
        </w:rPr>
        <w:t>: the failure rate is constant, which means it’s indicative of useful life or random failures.</w:t>
      </w:r>
    </w:p>
    <w:p w14:paraId="522682BE" w14:textId="77777777" w:rsidR="00733F71" w:rsidRDefault="00733F71" w:rsidP="00733F71">
      <w:pPr>
        <w:spacing w:line="259" w:lineRule="auto"/>
        <w:ind w:left="720"/>
        <w:jc w:val="left"/>
        <w:rPr>
          <w:rFonts w:eastAsiaTheme="majorEastAsia" w:cstheme="minorHAnsi"/>
          <w:spacing w:val="-10"/>
          <w:kern w:val="28"/>
        </w:rPr>
      </w:pPr>
    </w:p>
    <w:p w14:paraId="066219AB" w14:textId="77777777" w:rsidR="00733F71" w:rsidRPr="00717C62" w:rsidRDefault="00733F71" w:rsidP="00733F71">
      <w:pPr>
        <w:spacing w:line="259" w:lineRule="auto"/>
        <w:ind w:left="720"/>
        <w:jc w:val="left"/>
        <w:rPr>
          <w:rFonts w:eastAsiaTheme="majorEastAsia" w:cstheme="minorHAnsi"/>
          <w:spacing w:val="-10"/>
          <w:kern w:val="28"/>
        </w:rPr>
      </w:pPr>
    </w:p>
    <w:p w14:paraId="542AD24F" w14:textId="7920B847" w:rsidR="00717C62" w:rsidRDefault="00717C62">
      <w:pPr>
        <w:numPr>
          <w:ilvl w:val="0"/>
          <w:numId w:val="10"/>
        </w:num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r w:rsidRPr="00717C62">
        <w:rPr>
          <w:rFonts w:eastAsiaTheme="majorEastAsia" w:cstheme="minorHAnsi"/>
          <w:spacing w:val="-10"/>
          <w:kern w:val="28"/>
        </w:rPr>
        <w:t xml:space="preserve">If </w:t>
      </w:r>
      <m:oMath>
        <m:r>
          <w:rPr>
            <w:rFonts w:ascii="Cambria Math" w:eastAsiaTheme="majorEastAsia" w:hAnsi="Cambria Math" w:cstheme="minorHAnsi"/>
            <w:spacing w:val="-10"/>
            <w:kern w:val="28"/>
          </w:rPr>
          <m:t>β&gt;1 </m:t>
        </m:r>
      </m:oMath>
      <w:r w:rsidRPr="00717C62">
        <w:rPr>
          <w:rFonts w:eastAsiaTheme="majorEastAsia" w:cstheme="minorHAnsi"/>
          <w:spacing w:val="-10"/>
          <w:kern w:val="28"/>
        </w:rPr>
        <w:t xml:space="preserve">: the failure rate increases with time (i.e. the distribution models </w:t>
      </w:r>
      <w:proofErr w:type="gramStart"/>
      <w:r w:rsidRPr="00717C62">
        <w:rPr>
          <w:rFonts w:eastAsiaTheme="majorEastAsia" w:cstheme="minorHAnsi"/>
          <w:spacing w:val="-10"/>
          <w:kern w:val="28"/>
        </w:rPr>
        <w:t>wear-out</w:t>
      </w:r>
      <w:proofErr w:type="gramEnd"/>
      <w:r w:rsidRPr="00717C62">
        <w:rPr>
          <w:rFonts w:eastAsiaTheme="majorEastAsia" w:cstheme="minorHAnsi"/>
          <w:spacing w:val="-10"/>
          <w:kern w:val="28"/>
        </w:rPr>
        <w:t xml:space="preserve"> failures, which tend to happen after some time has passed).</w:t>
      </w:r>
    </w:p>
    <w:p w14:paraId="2747547B" w14:textId="77777777" w:rsidR="00591AFA" w:rsidRDefault="00591AFA">
      <w:pPr>
        <w:spacing w:line="259" w:lineRule="auto"/>
        <w:jc w:val="left"/>
        <w:rPr>
          <w:rFonts w:eastAsiaTheme="majorEastAsia" w:cstheme="minorHAnsi"/>
          <w:b/>
          <w:bCs/>
          <w:spacing w:val="-10"/>
          <w:kern w:val="28"/>
          <w:u w:val="single"/>
        </w:rPr>
      </w:pPr>
      <w:r>
        <w:rPr>
          <w:rFonts w:eastAsiaTheme="majorEastAsia" w:cstheme="minorHAnsi"/>
          <w:b/>
          <w:bCs/>
          <w:spacing w:val="-10"/>
          <w:kern w:val="28"/>
          <w:u w:val="single"/>
        </w:rPr>
        <w:br w:type="page"/>
      </w:r>
    </w:p>
    <w:p w14:paraId="12FD356B" w14:textId="71E9895B" w:rsidR="00591AFA" w:rsidRPr="00591AFA" w:rsidRDefault="00591AFA" w:rsidP="00591AFA">
      <w:pPr>
        <w:spacing w:line="259" w:lineRule="auto"/>
        <w:jc w:val="left"/>
        <w:rPr>
          <w:rFonts w:eastAsiaTheme="majorEastAsia" w:cstheme="minorHAnsi"/>
          <w:b/>
          <w:bCs/>
          <w:spacing w:val="-10"/>
          <w:kern w:val="28"/>
          <w:u w:val="single"/>
        </w:rPr>
      </w:pPr>
      <w:r w:rsidRPr="00591AFA">
        <w:rPr>
          <w:rFonts w:eastAsiaTheme="majorEastAsia" w:cstheme="minorHAnsi"/>
          <w:b/>
          <w:bCs/>
          <w:spacing w:val="-10"/>
          <w:kern w:val="28"/>
          <w:u w:val="single"/>
        </w:rPr>
        <w:lastRenderedPageBreak/>
        <w:t>Scale Parameter</w:t>
      </w:r>
    </w:p>
    <w:p w14:paraId="4D301F06" w14:textId="0313EE01" w:rsidR="00E04B86" w:rsidRDefault="00591AFA" w:rsidP="00E04B86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  <w:r>
        <w:rPr>
          <w:noProof/>
        </w:rPr>
        <w:drawing>
          <wp:inline distT="0" distB="0" distL="0" distR="0" wp14:anchorId="2E9E53E3" wp14:editId="0B04F5CD">
            <wp:extent cx="4379976" cy="2916936"/>
            <wp:effectExtent l="0" t="0" r="1905" b="0"/>
            <wp:docPr id="1635874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7467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79976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6952" w14:textId="77777777" w:rsidR="00E04B86" w:rsidRDefault="00E04B86" w:rsidP="00E04B86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</w:p>
    <w:p w14:paraId="23A31FB0" w14:textId="77777777" w:rsidR="00E04B86" w:rsidRDefault="00E04B86" w:rsidP="00E04B86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</w:p>
    <w:p w14:paraId="637ED9D3" w14:textId="77777777" w:rsidR="00E04B86" w:rsidRDefault="00E04B86" w:rsidP="00E04B86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</w:p>
    <w:p w14:paraId="4D675203" w14:textId="6EC12777" w:rsidR="00E04B86" w:rsidRDefault="00E04B86" w:rsidP="00E04B86">
      <w:pPr>
        <w:spacing w:line="259" w:lineRule="auto"/>
        <w:jc w:val="left"/>
        <w:rPr>
          <w:rFonts w:eastAsiaTheme="majorEastAsia" w:cstheme="minorHAnsi"/>
          <w:spacing w:val="-10"/>
          <w:kern w:val="28"/>
        </w:rPr>
      </w:pPr>
    </w:p>
    <w:p w14:paraId="16DB133A" w14:textId="77777777" w:rsidR="000C09EE" w:rsidRPr="00007F46" w:rsidRDefault="000C09EE" w:rsidP="000C09EE">
      <w:pPr>
        <w:pStyle w:val="Heading2"/>
      </w:pPr>
      <w:bookmarkStart w:id="11" w:name="_Toc238301408"/>
      <w:r w:rsidRPr="00007F46">
        <w:t>Example</w:t>
      </w:r>
      <w:bookmarkEnd w:id="11"/>
    </w:p>
    <w:p w14:paraId="399F95B2" w14:textId="7A7B2CC1" w:rsidR="000C09EE" w:rsidRPr="000C09EE" w:rsidRDefault="000C09EE" w:rsidP="000C09EE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0C09EE">
        <w:rPr>
          <w:rFonts w:ascii="Segoe UI" w:eastAsia="Times New Roman" w:hAnsi="Segoe UI" w:cs="Segoe UI"/>
          <w:sz w:val="21"/>
          <w:szCs w:val="21"/>
        </w:rPr>
        <w:t>The time to failure (in hours) of a bearing in a mechanical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0C09EE">
        <w:rPr>
          <w:rFonts w:ascii="Segoe UI" w:eastAsia="Times New Roman" w:hAnsi="Segoe UI" w:cs="Segoe UI"/>
          <w:sz w:val="21"/>
          <w:szCs w:val="21"/>
        </w:rPr>
        <w:t>shaft is satisfactorily modeled as a Weibull random variable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0C09EE">
        <w:rPr>
          <w:rFonts w:ascii="Segoe UI" w:eastAsia="Times New Roman" w:hAnsi="Segoe UI" w:cs="Segoe UI"/>
          <w:sz w:val="21"/>
          <w:szCs w:val="21"/>
        </w:rPr>
        <w:t xml:space="preserve">with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β=</m:t>
        </m:r>
        <m:f>
          <m:f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fPr>
          <m:num>
            <m:r>
              <w:rPr>
                <w:rFonts w:ascii="Cambria Math" w:eastAsia="Times New Roman" w:hAnsi="Cambria Math" w:cs="Segoe UI"/>
                <w:sz w:val="21"/>
                <w:szCs w:val="21"/>
              </w:rPr>
              <m:t>1</m:t>
            </m:r>
          </m:num>
          <m:den>
            <m:r>
              <w:rPr>
                <w:rFonts w:ascii="Cambria Math" w:eastAsia="Times New Roman" w:hAnsi="Cambria Math" w:cs="Segoe UI"/>
                <w:sz w:val="21"/>
                <w:szCs w:val="21"/>
              </w:rPr>
              <m:t>2</m:t>
            </m:r>
          </m:den>
        </m:f>
        <m:r>
          <w:rPr>
            <w:rFonts w:ascii="Cambria Math" w:eastAsia="Times New Roman" w:hAnsi="Cambria Math" w:cs="Segoe UI"/>
            <w:sz w:val="21"/>
            <w:szCs w:val="21"/>
          </w:rPr>
          <m:t>  </m:t>
        </m:r>
      </m:oMath>
      <w:r w:rsidRPr="000C09EE">
        <w:rPr>
          <w:rFonts w:ascii="Segoe UI" w:eastAsia="Times New Roman" w:hAnsi="Segoe UI" w:cs="Segoe UI"/>
          <w:sz w:val="21"/>
          <w:szCs w:val="21"/>
        </w:rPr>
        <w:t xml:space="preserve">and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δ=5000</m:t>
        </m:r>
      </m:oMath>
      <w:r w:rsidRPr="000C09EE">
        <w:rPr>
          <w:rFonts w:ascii="Segoe UI" w:eastAsia="Times New Roman" w:hAnsi="Segoe UI" w:cs="Segoe UI"/>
          <w:sz w:val="21"/>
          <w:szCs w:val="21"/>
        </w:rPr>
        <w:t xml:space="preserve"> hours. Determine the probability that a bearing lasts at least 6000 hours.</w:t>
      </w:r>
    </w:p>
    <w:p w14:paraId="5D4B6AFF" w14:textId="568E7F1A" w:rsidR="000C09EE" w:rsidRPr="000C09EE" w:rsidRDefault="000C09EE" w:rsidP="000C09EE">
      <w:pPr>
        <w:spacing w:line="300" w:lineRule="atLeast"/>
        <w:ind w:left="36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P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X≥6000</m:t>
            </m:r>
          </m:e>
        </m:d>
        <m:r>
          <w:rPr>
            <w:rFonts w:ascii="Cambria Math" w:eastAsia="Times New Roman" w:hAnsi="Cambria Math" w:cs="Segoe UI"/>
            <w:sz w:val="21"/>
            <w:szCs w:val="21"/>
          </w:rPr>
          <m:t>=1-P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X&lt;6000</m:t>
            </m:r>
          </m:e>
        </m:d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31549134" w14:textId="33AEDACB" w:rsidR="000C09EE" w:rsidRPr="000C09EE" w:rsidRDefault="000C09EE" w:rsidP="000C09EE">
      <w:pPr>
        <w:spacing w:line="300" w:lineRule="atLeast"/>
        <w:ind w:left="36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=1-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1-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Segoe UI"/>
                        <w:i/>
                        <w:iCs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Segoe UI"/>
                            <w:i/>
                            <w:iCs/>
                            <w:sz w:val="21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Segoe UI"/>
                                <w:i/>
                                <w:iCs/>
                                <w:sz w:val="21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Segoe UI"/>
                                <w:sz w:val="21"/>
                                <w:szCs w:val="21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Segoe UI"/>
                                <w:sz w:val="21"/>
                                <w:szCs w:val="21"/>
                              </w:rPr>
                              <m:t>δ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Segoe UI"/>
                        <w:sz w:val="21"/>
                        <w:szCs w:val="21"/>
                      </w:rPr>
                      <m:t>β</m:t>
                    </m:r>
                  </m:sup>
                </m:sSup>
              </m:sup>
            </m:sSup>
          </m:e>
        </m:d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14534632" w14:textId="560C691F" w:rsidR="000C09EE" w:rsidRPr="000C09EE" w:rsidRDefault="000C09EE" w:rsidP="000C09EE">
      <w:pPr>
        <w:spacing w:line="300" w:lineRule="atLeast"/>
        <w:ind w:left="36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Segoe UI"/>
                        <w:i/>
                        <w:iCs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Segoe UI"/>
                            <w:i/>
                            <w:iCs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Segoe UI"/>
                            <w:sz w:val="21"/>
                            <w:szCs w:val="21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Segoe UI"/>
                            <w:sz w:val="21"/>
                            <w:szCs w:val="21"/>
                          </w:rPr>
                          <m:t>δ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β</m:t>
                </m:r>
              </m:sup>
            </m:sSup>
          </m:sup>
        </m:sSup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59B89885" w14:textId="3529C020" w:rsidR="000C09EE" w:rsidRDefault="000C09EE" w:rsidP="000C09EE">
      <w:pPr>
        <w:spacing w:line="300" w:lineRule="atLeast"/>
        <w:ind w:left="36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Segoe UI"/>
                        <w:i/>
                        <w:iCs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Segoe UI"/>
                            <w:i/>
                            <w:iCs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Segoe UI"/>
                            <w:sz w:val="21"/>
                            <w:szCs w:val="21"/>
                          </w:rPr>
                          <m:t>6000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Segoe UI"/>
                            <w:sz w:val="21"/>
                            <w:szCs w:val="21"/>
                          </w:rPr>
                          <m:t>5000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1/2</m:t>
                </m:r>
              </m:sup>
            </m:sSup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=0.237</m:t>
        </m:r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14FD98C4" w14:textId="77777777" w:rsidR="00AA60B6" w:rsidRPr="00007F46" w:rsidRDefault="00AA60B6" w:rsidP="00AA60B6">
      <w:pPr>
        <w:pStyle w:val="Heading2"/>
      </w:pPr>
      <w:bookmarkStart w:id="12" w:name="_Toc238301409"/>
      <w:r w:rsidRPr="00007F46">
        <w:t>Example</w:t>
      </w:r>
      <w:bookmarkEnd w:id="12"/>
    </w:p>
    <w:p w14:paraId="4FB2AF58" w14:textId="5BA83BB1" w:rsidR="00AA60B6" w:rsidRPr="000C09EE" w:rsidRDefault="00AA60B6" w:rsidP="00AA60B6">
      <w:pPr>
        <w:spacing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A60B6">
        <w:rPr>
          <w:rFonts w:ascii="Segoe UI" w:eastAsia="Times New Roman" w:hAnsi="Segoe UI" w:cs="Segoe UI"/>
          <w:sz w:val="21"/>
          <w:szCs w:val="21"/>
        </w:rPr>
        <w:t>Assume that the life of a roller bearing follows a Weibull distribution with parameters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β=2 </m:t>
        </m:r>
      </m:oMath>
      <w:r w:rsidRPr="00AA60B6">
        <w:rPr>
          <w:rFonts w:ascii="Segoe UI" w:eastAsia="Times New Roman" w:hAnsi="Segoe UI" w:cs="Segoe UI"/>
          <w:sz w:val="21"/>
          <w:szCs w:val="21"/>
        </w:rPr>
        <w:t xml:space="preserve">and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δ=10,000 </m:t>
        </m:r>
      </m:oMath>
      <w:r w:rsidRPr="00AA60B6">
        <w:rPr>
          <w:rFonts w:ascii="Segoe UI" w:eastAsia="Times New Roman" w:hAnsi="Segoe UI" w:cs="Segoe UI"/>
          <w:sz w:val="21"/>
          <w:szCs w:val="21"/>
        </w:rPr>
        <w:t>hours. Determine the probability that a bearing lasts at most 8000 hours.</w:t>
      </w:r>
    </w:p>
    <w:p w14:paraId="45418D37" w14:textId="77777777" w:rsidR="00591AFA" w:rsidRDefault="00591AFA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bookmarkStart w:id="13" w:name="_Toc238301410"/>
      <w:r>
        <w:br w:type="page"/>
      </w:r>
    </w:p>
    <w:p w14:paraId="3AF97E2C" w14:textId="7680C63A" w:rsidR="00717C62" w:rsidRPr="00007F46" w:rsidRDefault="00007B69" w:rsidP="00007F46">
      <w:pPr>
        <w:pStyle w:val="Heading2"/>
      </w:pPr>
      <w:r w:rsidRPr="00007F46">
        <w:lastRenderedPageBreak/>
        <w:t>Example</w:t>
      </w:r>
      <w:bookmarkEnd w:id="13"/>
    </w:p>
    <w:p w14:paraId="78BCE378" w14:textId="44EB8CC3" w:rsidR="00007B69" w:rsidRPr="00007B69" w:rsidRDefault="00007B69" w:rsidP="00AA60B6">
      <w:pPr>
        <w:jc w:val="left"/>
        <w:rPr>
          <w:rFonts w:ascii="Segoe UI" w:eastAsia="Times New Roman" w:hAnsi="Segoe UI" w:cs="Segoe UI"/>
          <w:sz w:val="21"/>
          <w:szCs w:val="21"/>
        </w:rPr>
      </w:pPr>
      <w:r w:rsidRPr="00007B69">
        <w:rPr>
          <w:rFonts w:ascii="Segoe UI" w:eastAsia="Times New Roman" w:hAnsi="Segoe UI" w:cs="Segoe UI"/>
          <w:sz w:val="21"/>
          <w:szCs w:val="21"/>
        </w:rPr>
        <w:t xml:space="preserve">An industrial engineering team is studying the reliability of conveyor belt motors used in an automated distribution center. Historical failure data </w:t>
      </w:r>
      <w:proofErr w:type="gramStart"/>
      <w:r w:rsidRPr="00007B69">
        <w:rPr>
          <w:rFonts w:ascii="Segoe UI" w:eastAsia="Times New Roman" w:hAnsi="Segoe UI" w:cs="Segoe UI"/>
          <w:sz w:val="21"/>
          <w:szCs w:val="21"/>
        </w:rPr>
        <w:t>indicate</w:t>
      </w:r>
      <w:proofErr w:type="gramEnd"/>
      <w:r w:rsidRPr="00007B69">
        <w:rPr>
          <w:rFonts w:ascii="Segoe UI" w:eastAsia="Times New Roman" w:hAnsi="Segoe UI" w:cs="Segoe UI"/>
          <w:sz w:val="21"/>
          <w:szCs w:val="21"/>
        </w:rPr>
        <w:t xml:space="preserve"> that the </w:t>
      </w:r>
      <w:r w:rsidR="007260B0" w:rsidRPr="007260B0">
        <w:rPr>
          <w:rFonts w:ascii="Segoe UI" w:eastAsia="Times New Roman" w:hAnsi="Segoe UI" w:cs="Segoe UI"/>
          <w:sz w:val="21"/>
          <w:szCs w:val="21"/>
        </w:rPr>
        <w:t>time until failure of a motor (hours)</w:t>
      </w:r>
      <w:r w:rsidR="007260B0">
        <w:rPr>
          <w:rFonts w:ascii="Segoe UI" w:eastAsia="Times New Roman" w:hAnsi="Segoe UI" w:cs="Segoe UI"/>
          <w:sz w:val="21"/>
          <w:szCs w:val="21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</m:t>
        </m:r>
      </m:oMath>
      <w:r w:rsidRPr="00007B69">
        <w:rPr>
          <w:rFonts w:ascii="Segoe UI" w:eastAsia="Times New Roman" w:hAnsi="Segoe UI" w:cs="Segoe UI"/>
          <w:sz w:val="21"/>
          <w:szCs w:val="21"/>
        </w:rPr>
        <w:t>(in hours) follows a Weibull distribution with:</w:t>
      </w:r>
    </w:p>
    <w:p w14:paraId="016F6564" w14:textId="77777777" w:rsidR="00007B69" w:rsidRPr="00007B69" w:rsidRDefault="00007B69">
      <w:pPr>
        <w:numPr>
          <w:ilvl w:val="0"/>
          <w:numId w:val="11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007B69">
        <w:rPr>
          <w:rFonts w:ascii="Segoe UI" w:eastAsia="Times New Roman" w:hAnsi="Segoe UI" w:cs="Segoe UI"/>
          <w:sz w:val="21"/>
          <w:szCs w:val="21"/>
        </w:rPr>
        <w:t xml:space="preserve">Shape parameter: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β=2.5</m:t>
        </m:r>
      </m:oMath>
    </w:p>
    <w:p w14:paraId="69EDAA3D" w14:textId="026AE034" w:rsidR="007260B0" w:rsidRPr="007260B0" w:rsidRDefault="007260B0">
      <w:pPr>
        <w:pStyle w:val="ListParagraph"/>
        <w:numPr>
          <w:ilvl w:val="0"/>
          <w:numId w:val="11"/>
        </w:numPr>
        <w:spacing w:after="0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7260B0">
        <w:rPr>
          <w:rFonts w:ascii="Segoe UI" w:eastAsia="Times New Roman" w:hAnsi="Segoe UI" w:cs="Segoe UI"/>
          <w:sz w:val="21"/>
          <w:szCs w:val="21"/>
        </w:rPr>
        <w:t xml:space="preserve">Scale parameter: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δ=10,000 </m:t>
        </m:r>
      </m:oMath>
      <w:r w:rsidRPr="007260B0">
        <w:rPr>
          <w:rFonts w:ascii="Segoe UI" w:eastAsia="Times New Roman" w:hAnsi="Segoe UI" w:cs="Segoe UI"/>
          <w:sz w:val="21"/>
          <w:szCs w:val="21"/>
        </w:rPr>
        <w:t>hours</w:t>
      </w:r>
    </w:p>
    <w:p w14:paraId="608C6168" w14:textId="77777777" w:rsidR="00BC0522" w:rsidRDefault="00BC0522">
      <w:pPr>
        <w:pStyle w:val="NormalWeb"/>
        <w:numPr>
          <w:ilvl w:val="0"/>
          <w:numId w:val="12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What is the probability that a motor survives beyond 8,000 hours?</w:t>
      </w:r>
    </w:p>
    <w:p w14:paraId="0481BEAF" w14:textId="0281FB4A" w:rsidR="00BC0522" w:rsidRPr="001F6286" w:rsidRDefault="00BC0522">
      <w:pPr>
        <w:pStyle w:val="NormalWeb"/>
        <w:numPr>
          <w:ilvl w:val="1"/>
          <w:numId w:val="11"/>
        </w:numPr>
        <w:spacing w:before="0" w:beforeAutospacing="0" w:after="0" w:afterAutospacing="0"/>
        <w:rPr>
          <w:rFonts w:ascii="Cambria Math" w:hAnsi="Cambria Math"/>
          <w:iCs/>
        </w:rPr>
      </w:pPr>
      <w:r>
        <w:rPr>
          <w:rFonts w:ascii="Segoe UI" w:hAnsi="Segoe UI" w:cs="Segoe UI"/>
          <w:sz w:val="21"/>
          <w:szCs w:val="21"/>
        </w:rPr>
        <w:t xml:space="preserve">Let: 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</w:rPr>
          <m:t>T=</m:t>
        </m:r>
        <m:r>
          <m:rPr>
            <m:nor/>
          </m:rPr>
          <w:rPr>
            <w:rFonts w:ascii="Cambria Math" w:hAnsi="Cambria Math"/>
            <w:iCs/>
            <w:sz w:val="21"/>
            <w:szCs w:val="21"/>
          </w:rPr>
          <m:t>time until failure of a motor (hours)</m:t>
        </m:r>
        <m:r>
          <m:rPr>
            <m:sty m:val="p"/>
          </m:rPr>
          <w:rPr>
            <w:rFonts w:ascii="Cambria Math" w:hAnsi="Cambria Math"/>
            <w:sz w:val="21"/>
            <w:szCs w:val="21"/>
          </w:rPr>
          <m:t>.</m:t>
        </m:r>
      </m:oMath>
    </w:p>
    <w:p w14:paraId="007CE245" w14:textId="77777777" w:rsidR="00BC0522" w:rsidRPr="002B3B69" w:rsidRDefault="00BC0522" w:rsidP="000C09EE">
      <w:pPr>
        <w:pStyle w:val="NormalWeb"/>
        <w:spacing w:before="0" w:beforeAutospacing="0" w:after="0" w:afterAutospacing="0"/>
        <w:ind w:left="144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</m:t>
            </m:r>
          </m:e>
        </m:d>
        <m:r>
          <w:rPr>
            <w:rFonts w:ascii="Cambria Math" w:hAnsi="Cambria Math" w:cs="Segoe UI"/>
            <w:sz w:val="21"/>
            <w:szCs w:val="21"/>
          </w:rPr>
          <m:t>=P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T≤t</m:t>
            </m:r>
          </m:e>
        </m:d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δ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β</m:t>
                </m:r>
              </m:sup>
            </m:sSup>
          </m:sup>
        </m:sSup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5201285D" w14:textId="77777777" w:rsidR="00BC0522" w:rsidRDefault="00BC0522" w:rsidP="00BC0522">
      <w:pPr>
        <w:pStyle w:val="NormalWeb"/>
        <w:spacing w:before="0" w:beforeAutospacing="0" w:after="0" w:afterAutospacing="0"/>
        <w:ind w:left="1080"/>
        <w:rPr>
          <w:rFonts w:ascii="Segoe UI" w:hAnsi="Segoe UI" w:cs="Segoe UI"/>
          <w:sz w:val="21"/>
          <w:szCs w:val="21"/>
        </w:rPr>
      </w:pPr>
    </w:p>
    <w:p w14:paraId="11765394" w14:textId="3ECC240E" w:rsidR="00BC0522" w:rsidRDefault="00BC0522">
      <w:pPr>
        <w:pStyle w:val="NormalWeb"/>
        <w:numPr>
          <w:ilvl w:val="1"/>
          <w:numId w:val="11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w:proofErr w:type="gramStart"/>
      <w:r>
        <w:rPr>
          <w:rFonts w:ascii="Segoe UI" w:hAnsi="Segoe UI" w:cs="Segoe UI"/>
          <w:sz w:val="21"/>
          <w:szCs w:val="21"/>
        </w:rPr>
        <w:t>P(</w:t>
      </w:r>
      <w:proofErr w:type="gramEnd"/>
      <w:r>
        <w:rPr>
          <w:rFonts w:ascii="Segoe UI" w:hAnsi="Segoe UI" w:cs="Segoe UI"/>
          <w:sz w:val="21"/>
          <w:szCs w:val="21"/>
        </w:rPr>
        <w:t xml:space="preserve">motor survives beyond 8000 hours)  </w:t>
      </w:r>
    </w:p>
    <w:p w14:paraId="037100E7" w14:textId="0D6B2808" w:rsidR="00BC0522" w:rsidRPr="002B3B69" w:rsidRDefault="000C09EE" w:rsidP="000C09EE">
      <w:pPr>
        <w:pStyle w:val="NormalWeb"/>
        <w:spacing w:before="0" w:beforeAutospacing="0" w:after="160" w:afterAutospacing="0"/>
        <w:ind w:left="1080" w:firstLine="36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= </w:t>
      </w:r>
      <w:proofErr w:type="gramStart"/>
      <w:r w:rsidR="00BC0522">
        <w:rPr>
          <w:rFonts w:ascii="Segoe UI" w:hAnsi="Segoe UI" w:cs="Segoe UI"/>
          <w:sz w:val="21"/>
          <w:szCs w:val="21"/>
        </w:rPr>
        <w:t>P(</w:t>
      </w:r>
      <w:proofErr w:type="gramEnd"/>
      <w:r w:rsidR="00BC0522">
        <w:rPr>
          <w:rFonts w:ascii="Segoe UI" w:hAnsi="Segoe UI" w:cs="Segoe UI"/>
          <w:sz w:val="21"/>
          <w:szCs w:val="21"/>
        </w:rPr>
        <w:t xml:space="preserve">motor fails after (beyond) at least 8000 hours) </w:t>
      </w:r>
    </w:p>
    <w:p w14:paraId="213C50DF" w14:textId="7E77A5F1" w:rsidR="00BC0522" w:rsidRPr="000D59B8" w:rsidRDefault="000C09EE" w:rsidP="000C09EE">
      <w:pPr>
        <w:pStyle w:val="NormalWeb"/>
        <w:spacing w:before="0" w:beforeAutospacing="0" w:after="160" w:afterAutospacing="0"/>
        <w:ind w:left="1080" w:firstLine="36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=P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T≥8,000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T≤8,000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</m:t>
        </m:r>
        <m:d>
          <m:dPr>
            <m:begChr m:val="["/>
            <m:endChr m:val="]"/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1-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e</m:t>
                </m:r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Segoe UI"/>
                                <w:i/>
                                <w:sz w:val="21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8,000</m:t>
                            </m:r>
                          </m:num>
                          <m:den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10,000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2.5</m:t>
                    </m:r>
                  </m:sup>
                </m:sSup>
              </m:sup>
            </m:sSup>
          </m:e>
        </m:d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21F74245" w14:textId="41667606" w:rsidR="00BC0522" w:rsidRPr="0034379A" w:rsidRDefault="000C09EE" w:rsidP="00BC0522">
      <w:pPr>
        <w:pStyle w:val="NormalWeb"/>
        <w:spacing w:before="0" w:beforeAutospacing="0" w:after="160" w:afterAutospacing="0"/>
        <w:ind w:left="144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=F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8,000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-0.5724</m:t>
            </m:r>
          </m:sup>
        </m:sSup>
        <m:r>
          <w:rPr>
            <w:rFonts w:ascii="Cambria Math" w:hAnsi="Cambria Math" w:cs="Segoe UI"/>
            <w:sz w:val="21"/>
            <w:szCs w:val="21"/>
          </w:rPr>
          <m:t>=1-0.5641=0.4358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25B620F1" w14:textId="1C95627E" w:rsidR="00BC0522" w:rsidRDefault="00BC0522">
      <w:pPr>
        <w:pStyle w:val="NormalWeb"/>
        <w:numPr>
          <w:ilvl w:val="1"/>
          <w:numId w:val="11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Thus, </w:t>
      </w:r>
    </w:p>
    <w:p w14:paraId="571A8927" w14:textId="77777777" w:rsidR="00BC0522" w:rsidRPr="002B3B69" w:rsidRDefault="00BC0522" w:rsidP="00BC0522">
      <w:pPr>
        <w:pStyle w:val="NormalWeb"/>
        <w:spacing w:before="0" w:beforeAutospacing="0" w:after="160" w:afterAutospacing="0"/>
        <w:ind w:left="144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T≥8,000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=1-0.4358=0.5641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300C8193" w14:textId="29F02C07" w:rsidR="00BC0522" w:rsidRDefault="00BC0522">
      <w:pPr>
        <w:pStyle w:val="NormalWeb"/>
        <w:numPr>
          <w:ilvl w:val="0"/>
          <w:numId w:val="12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What is the probability that a motor fails between 8,000 and 12,000 hours?</w:t>
      </w:r>
    </w:p>
    <w:p w14:paraId="6AD3A729" w14:textId="39042D20" w:rsidR="00BC0522" w:rsidRDefault="00BC0522">
      <w:pPr>
        <w:pStyle w:val="NormalWeb"/>
        <w:numPr>
          <w:ilvl w:val="1"/>
          <w:numId w:val="11"/>
        </w:numPr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8,000≤T≤12,000</m:t>
            </m:r>
          </m:e>
        </m:d>
        <m:r>
          <w:rPr>
            <w:rFonts w:ascii="Cambria Math" w:hAnsi="Cambria Math" w:cs="Segoe UI"/>
            <w:sz w:val="21"/>
            <w:szCs w:val="21"/>
          </w:rPr>
          <m:t>=P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T≤12,000</m:t>
            </m:r>
          </m:e>
        </m:d>
        <m:r>
          <w:rPr>
            <w:rFonts w:ascii="Cambria Math" w:hAnsi="Cambria Math" w:cs="Segoe UI"/>
            <w:sz w:val="21"/>
            <w:szCs w:val="21"/>
          </w:rPr>
          <m:t>-P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T≤8,000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12,000</m:t>
            </m:r>
          </m:e>
        </m:d>
        <m:r>
          <w:rPr>
            <w:rFonts w:ascii="Cambria Math" w:hAnsi="Cambria Math" w:cs="Segoe UI"/>
            <w:sz w:val="21"/>
            <w:szCs w:val="21"/>
          </w:rPr>
          <m:t>-F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54C0CA07" w14:textId="77777777" w:rsidR="00BC0522" w:rsidRDefault="00BC0522" w:rsidP="00BC0522">
      <w:pPr>
        <w:pStyle w:val="NormalWeb"/>
        <w:spacing w:before="0" w:beforeAutospacing="0" w:after="0" w:afterAutospacing="0"/>
        <w:ind w:left="720"/>
        <w:rPr>
          <w:rFonts w:ascii="Segoe UI" w:hAnsi="Segoe UI" w:cs="Segoe UI"/>
          <w:sz w:val="21"/>
          <w:szCs w:val="21"/>
        </w:rPr>
      </w:pPr>
    </w:p>
    <w:p w14:paraId="475A56DB" w14:textId="0037E578" w:rsidR="000C09EE" w:rsidRDefault="000C09EE">
      <w:pPr>
        <w:pStyle w:val="NormalWeb"/>
        <w:numPr>
          <w:ilvl w:val="0"/>
          <w:numId w:val="13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</m:t>
            </m:r>
          </m:e>
        </m:d>
        <m:r>
          <w:rPr>
            <w:rFonts w:ascii="Cambria Math" w:hAnsi="Cambria Math" w:cs="Segoe UI"/>
            <w:sz w:val="21"/>
            <w:szCs w:val="21"/>
          </w:rPr>
          <m:t>=0.4358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03134B62" w14:textId="77777777" w:rsidR="00BC0522" w:rsidRPr="000C09EE" w:rsidRDefault="00BC0522">
      <w:pPr>
        <w:pStyle w:val="NormalWeb"/>
        <w:numPr>
          <w:ilvl w:val="0"/>
          <w:numId w:val="13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12,000</m:t>
            </m:r>
          </m:e>
        </m:d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12,000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  <m:r>
          <w:rPr>
            <w:rFonts w:ascii="Cambria Math" w:hAnsi="Cambria Math" w:cs="Segoe UI"/>
            <w:sz w:val="21"/>
            <w:szCs w:val="21"/>
          </w:rPr>
          <m:t>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-1.5774</m:t>
            </m:r>
          </m:sup>
        </m:sSup>
        <m:r>
          <w:rPr>
            <w:rFonts w:ascii="Cambria Math" w:hAnsi="Cambria Math" w:cs="Segoe UI"/>
            <w:sz w:val="21"/>
            <w:szCs w:val="21"/>
          </w:rPr>
          <m:t>=1-0.2065=0.7935</m:t>
        </m:r>
      </m:oMath>
    </w:p>
    <w:p w14:paraId="163FA41A" w14:textId="77777777" w:rsidR="00BC0522" w:rsidRDefault="00BC0522" w:rsidP="00BC0522">
      <w:pPr>
        <w:pStyle w:val="NormalWeb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14:paraId="22874773" w14:textId="37A69E7F" w:rsidR="00BC0522" w:rsidRDefault="00BC0522">
      <w:pPr>
        <w:pStyle w:val="NormalWeb"/>
        <w:numPr>
          <w:ilvl w:val="1"/>
          <w:numId w:val="11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Thus, </w:t>
      </w:r>
    </w:p>
    <w:p w14:paraId="3ACCD4A1" w14:textId="77777777" w:rsidR="00BC0522" w:rsidRPr="002B3B69" w:rsidRDefault="00BC0522" w:rsidP="000C09EE">
      <w:pPr>
        <w:pStyle w:val="NormalWeb"/>
        <w:spacing w:before="0" w:beforeAutospacing="0" w:after="160" w:afterAutospacing="0"/>
        <w:ind w:left="180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P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8,000≤T≤12,000</m:t>
            </m:r>
          </m:e>
        </m:d>
        <m:r>
          <w:rPr>
            <w:rFonts w:ascii="Cambria Math" w:hAnsi="Cambria Math" w:cs="Segoe UI"/>
            <w:sz w:val="21"/>
            <w:szCs w:val="21"/>
          </w:rPr>
          <m:t>=0.7935-0.4358=0.3576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42790FAA" w14:textId="77777777" w:rsidR="00F03E8A" w:rsidRDefault="00F03E8A">
      <w:pPr>
        <w:spacing w:line="259" w:lineRule="auto"/>
        <w:jc w:val="lef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 w:type="page"/>
      </w:r>
    </w:p>
    <w:p w14:paraId="5F05F3C3" w14:textId="3AC213A9" w:rsidR="00BC0522" w:rsidRDefault="00BC0522">
      <w:pPr>
        <w:pStyle w:val="NormalWeb"/>
        <w:numPr>
          <w:ilvl w:val="0"/>
          <w:numId w:val="12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43394A">
        <w:rPr>
          <w:rFonts w:ascii="Segoe UI" w:hAnsi="Segoe UI" w:cs="Segoe UI"/>
          <w:sz w:val="21"/>
          <w:szCs w:val="21"/>
        </w:rPr>
        <w:lastRenderedPageBreak/>
        <w:t xml:space="preserve">Determine the operating </w:t>
      </w:r>
      <w:proofErr w:type="gramStart"/>
      <w:r w:rsidRPr="0043394A">
        <w:rPr>
          <w:rFonts w:ascii="Segoe UI" w:hAnsi="Segoe UI" w:cs="Segoe UI"/>
          <w:sz w:val="21"/>
          <w:szCs w:val="21"/>
        </w:rPr>
        <w:t xml:space="preserve">time </w:t>
      </w:r>
      <w:r w:rsidRPr="0043394A">
        <w:rPr>
          <w:rFonts w:ascii="Segoe UI" w:hAnsi="Segoe UI" w:cs="Segoe UI"/>
          <w:i/>
          <w:iCs/>
          <w:sz w:val="21"/>
          <w:szCs w:val="21"/>
        </w:rPr>
        <w:t>t</w:t>
      </w:r>
      <w:proofErr w:type="gramEnd"/>
      <w:r w:rsidRPr="0043394A">
        <w:rPr>
          <w:rFonts w:ascii="Segoe UI" w:hAnsi="Segoe UI" w:cs="Segoe UI"/>
          <w:sz w:val="21"/>
          <w:szCs w:val="21"/>
        </w:rPr>
        <w:t xml:space="preserve"> at which 10% of the motors are expected to have failed.</w:t>
      </w:r>
    </w:p>
    <w:p w14:paraId="0265606D" w14:textId="743866DF" w:rsidR="00BC0522" w:rsidRPr="0043394A" w:rsidRDefault="00BC0522">
      <w:pPr>
        <w:pStyle w:val="NormalWeb"/>
        <w:numPr>
          <w:ilvl w:val="1"/>
          <w:numId w:val="11"/>
        </w:numPr>
        <w:spacing w:before="0" w:beforeAutospacing="0" w:after="160" w:afterAutospacing="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T≤t</m:t>
            </m:r>
          </m:e>
        </m:d>
        <m:r>
          <w:rPr>
            <w:rFonts w:ascii="Cambria Math" w:hAnsi="Cambria Math" w:cs="Segoe UI"/>
            <w:sz w:val="21"/>
            <w:szCs w:val="21"/>
          </w:rPr>
          <m:t>=0.1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0630EE3F" w14:textId="77777777" w:rsidR="00BC0522" w:rsidRDefault="00BC0522" w:rsidP="00BC0522">
      <w:pPr>
        <w:pStyle w:val="NormalWeb"/>
        <w:spacing w:before="0" w:beforeAutospacing="0" w:after="160" w:afterAutospacing="0"/>
        <w:ind w:left="144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Thus,</w:t>
      </w:r>
    </w:p>
    <w:p w14:paraId="4B76353E" w14:textId="6A764337" w:rsidR="00BC0522" w:rsidRPr="0034379A" w:rsidRDefault="00BC0522" w:rsidP="00BC0522">
      <w:pPr>
        <w:pStyle w:val="NormalWeb"/>
        <w:spacing w:before="0" w:beforeAutospacing="0" w:after="160" w:afterAutospacing="0"/>
        <w:ind w:left="144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t</m:t>
            </m:r>
          </m:e>
        </m:d>
        <m:r>
          <w:rPr>
            <w:rFonts w:ascii="Cambria Math" w:hAnsi="Cambria Math" w:cs="Segoe UI"/>
            <w:sz w:val="21"/>
            <w:szCs w:val="21"/>
          </w:rPr>
          <m:t>=0.1=1-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</m:oMath>
      <w:r w:rsidR="00007F46">
        <w:rPr>
          <w:rFonts w:ascii="Segoe UI" w:hAnsi="Segoe UI" w:cs="Segoe UI"/>
          <w:sz w:val="21"/>
          <w:szCs w:val="21"/>
        </w:rPr>
        <w:t xml:space="preserve"> </w:t>
      </w:r>
    </w:p>
    <w:p w14:paraId="10E55B4A" w14:textId="4D7EA62C" w:rsidR="00BC0522" w:rsidRPr="00666D9B" w:rsidRDefault="000C09EE">
      <w:pPr>
        <w:pStyle w:val="NormalWeb"/>
        <w:numPr>
          <w:ilvl w:val="1"/>
          <w:numId w:val="11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Solve for </w:t>
      </w:r>
      <w:r>
        <w:rPr>
          <w:rFonts w:ascii="Segoe UI" w:hAnsi="Segoe UI" w:cs="Segoe UI"/>
          <w:i/>
          <w:iCs/>
          <w:sz w:val="21"/>
          <w:szCs w:val="21"/>
        </w:rPr>
        <w:t>t:</w:t>
      </w:r>
      <w:r w:rsidR="00AA60B6">
        <w:rPr>
          <w:rFonts w:ascii="Segoe UI" w:hAnsi="Segoe UI" w:cs="Segoe UI"/>
          <w:i/>
          <w:iCs/>
          <w:sz w:val="21"/>
          <w:szCs w:val="21"/>
        </w:rPr>
        <w:tab/>
      </w:r>
      <w:r w:rsidR="00AA60B6">
        <w:rPr>
          <w:rFonts w:ascii="Segoe UI" w:hAnsi="Segoe UI" w:cs="Segoe UI"/>
          <w:i/>
          <w:iCs/>
          <w:sz w:val="21"/>
          <w:szCs w:val="21"/>
        </w:rPr>
        <w:tab/>
      </w:r>
      <w:r w:rsidR="00AA60B6">
        <w:rPr>
          <w:rFonts w:ascii="Segoe UI" w:hAnsi="Segoe UI" w:cs="Segoe UI"/>
          <w:i/>
          <w:iCs/>
          <w:sz w:val="21"/>
          <w:szCs w:val="21"/>
        </w:rPr>
        <w:tab/>
      </w:r>
      <m:oMath>
        <m:r>
          <w:rPr>
            <w:rFonts w:ascii="Cambria Math" w:hAnsi="Cambria Math" w:cs="Segoe UI"/>
            <w:sz w:val="21"/>
            <w:szCs w:val="21"/>
          </w:rPr>
          <m:t>1-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  <m:r>
          <w:rPr>
            <w:rFonts w:ascii="Cambria Math" w:hAnsi="Cambria Math" w:cs="Segoe UI"/>
            <w:sz w:val="21"/>
            <w:szCs w:val="21"/>
          </w:rPr>
          <m:t>=0.1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49EBD3E3" w14:textId="200EAB67" w:rsidR="00BC0522" w:rsidRDefault="000C09EE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Rearrange: </w:t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 w:rsidR="00AA60B6">
        <w:rPr>
          <w:rFonts w:ascii="Segoe UI" w:hAnsi="Segoe UI" w:cs="Segoe UI"/>
          <w:sz w:val="21"/>
          <w:szCs w:val="21"/>
        </w:rPr>
        <w:tab/>
      </w:r>
      <w:r w:rsidR="00AA60B6">
        <w:rPr>
          <w:rFonts w:ascii="Segoe UI" w:hAnsi="Segoe UI" w:cs="Segoe UI"/>
          <w:sz w:val="21"/>
          <w:szCs w:val="21"/>
        </w:rPr>
        <w:tab/>
      </w:r>
      <m:oMath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-</m:t>
            </m:r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Segoe UI"/>
                            <w:sz w:val="21"/>
                            <w:szCs w:val="21"/>
                          </w:rPr>
                          <m:t>10,000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sup>
            </m:sSup>
          </m:sup>
        </m:sSup>
        <m:r>
          <w:rPr>
            <w:rFonts w:ascii="Cambria Math" w:hAnsi="Cambria Math" w:cs="Segoe UI"/>
            <w:sz w:val="21"/>
            <w:szCs w:val="21"/>
          </w:rPr>
          <m:t>=0.9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  <w:r w:rsidR="00007F46">
        <w:rPr>
          <w:rFonts w:ascii="Segoe UI" w:hAnsi="Segoe UI" w:cs="Segoe UI"/>
          <w:sz w:val="21"/>
          <w:szCs w:val="21"/>
        </w:rPr>
        <w:t xml:space="preserve"> </w:t>
      </w:r>
    </w:p>
    <w:p w14:paraId="772C9988" w14:textId="6E9E6467" w:rsidR="00BC0522" w:rsidRPr="00666D9B" w:rsidRDefault="000C09EE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Take ln of both sides: </w:t>
      </w:r>
      <w:r w:rsidR="00AA60B6"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 w:rsidR="00F03E8A">
        <w:rPr>
          <w:rFonts w:ascii="Segoe UI" w:hAnsi="Segoe UI" w:cs="Segoe UI"/>
          <w:sz w:val="21"/>
          <w:szCs w:val="21"/>
        </w:rPr>
        <w:tab/>
      </w:r>
      <m:oMath>
        <m:r>
          <w:rPr>
            <w:rFonts w:ascii="Cambria Math" w:hAnsi="Cambria Math" w:cs="Segoe UI"/>
            <w:sz w:val="21"/>
            <w:szCs w:val="21"/>
          </w:rPr>
          <m:t>ln</m:t>
        </m:r>
        <m:d>
          <m:dPr>
            <m:begChr m:val="["/>
            <m:endChr m:val="]"/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sSup>
              <m:sSup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e</m:t>
                </m:r>
              </m:e>
              <m:sup>
                <m:r>
                  <w:rPr>
                    <w:rFonts w:ascii="Cambria Math" w:hAnsi="Cambria Math" w:cs="Segoe UI"/>
                    <w:sz w:val="21"/>
                    <w:szCs w:val="21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Segoe UI"/>
                                <w:i/>
                                <w:sz w:val="21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10,000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2.5</m:t>
                    </m:r>
                  </m:sup>
                </m:sSup>
              </m:sup>
            </m:sSup>
          </m:e>
        </m:d>
        <m:r>
          <w:rPr>
            <w:rFonts w:ascii="Cambria Math" w:hAnsi="Cambria Math" w:cs="Segoe UI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 w:cs="Segoe UI"/>
            <w:sz w:val="21"/>
            <w:szCs w:val="21"/>
          </w:rPr>
          <m:t>ln⁡</m:t>
        </m:r>
        <m:r>
          <w:rPr>
            <w:rFonts w:ascii="Cambria Math" w:hAnsi="Cambria Math" w:cs="Segoe UI"/>
            <w:sz w:val="21"/>
            <w:szCs w:val="21"/>
          </w:rPr>
          <m:t>(0.9)</m:t>
        </m:r>
      </m:oMath>
      <w:r w:rsidR="00BC0522">
        <w:rPr>
          <w:rFonts w:ascii="Segoe UI" w:hAnsi="Segoe UI" w:cs="Segoe UI"/>
          <w:sz w:val="21"/>
          <w:szCs w:val="21"/>
        </w:rPr>
        <w:t xml:space="preserve">  </w:t>
      </w:r>
    </w:p>
    <w:p w14:paraId="050AF018" w14:textId="4D47027D" w:rsidR="00BC0522" w:rsidRPr="00666D9B" w:rsidRDefault="000C09EE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Note: </w:t>
      </w:r>
      <m:oMath>
        <m:func>
          <m:funcPr>
            <m:ctrlPr>
              <w:rPr>
                <w:rFonts w:ascii="Cambria Math" w:hAnsi="Cambria Math" w:cs="Segoe UI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Segoe UI"/>
                <w:sz w:val="21"/>
                <w:szCs w:val="21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 w:cs="Segoe UI"/>
            <w:sz w:val="21"/>
            <w:szCs w:val="21"/>
          </w:rPr>
          <m:t>=x</m:t>
        </m:r>
      </m:oMath>
      <w:r>
        <w:rPr>
          <w:rFonts w:ascii="Segoe UI" w:hAnsi="Segoe UI" w:cs="Segoe UI"/>
          <w:sz w:val="21"/>
          <w:szCs w:val="21"/>
        </w:rPr>
        <w:t>:</w:t>
      </w:r>
      <w:r>
        <w:rPr>
          <w:rFonts w:ascii="Segoe UI" w:hAnsi="Segoe UI" w:cs="Segoe UI"/>
          <w:sz w:val="21"/>
          <w:szCs w:val="21"/>
        </w:rPr>
        <w:tab/>
      </w:r>
      <w:r w:rsidR="00AA60B6">
        <w:rPr>
          <w:rFonts w:ascii="Segoe UI" w:hAnsi="Segoe UI" w:cs="Segoe UI"/>
          <w:sz w:val="21"/>
          <w:szCs w:val="21"/>
        </w:rPr>
        <w:tab/>
      </w:r>
      <w:r w:rsidR="00AA60B6"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 xml:space="preserve"> </w:t>
      </w:r>
      <m:oMath>
        <m:r>
          <w:rPr>
            <w:rFonts w:ascii="Cambria Math" w:hAnsi="Cambria Math" w:cs="Segoe UI"/>
            <w:sz w:val="21"/>
            <w:szCs w:val="21"/>
          </w:rPr>
          <m:t>-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10,000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2.5</m:t>
            </m:r>
          </m:sup>
        </m:sSup>
        <m:r>
          <w:rPr>
            <w:rFonts w:ascii="Cambria Math" w:hAnsi="Cambria Math" w:cs="Segoe UI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 w:cs="Segoe UI"/>
            <w:sz w:val="21"/>
            <w:szCs w:val="21"/>
          </w:rPr>
          <m:t>ln⁡</m:t>
        </m:r>
        <m:r>
          <w:rPr>
            <w:rFonts w:ascii="Cambria Math" w:hAnsi="Cambria Math" w:cs="Segoe UI"/>
            <w:sz w:val="21"/>
            <w:szCs w:val="21"/>
          </w:rPr>
          <m:t>(0.9)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0FA97B99" w14:textId="68D280A7" w:rsidR="00BC0522" w:rsidRDefault="000C09EE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Multiply by -1: </w:t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 w:rsidR="00F03E8A">
        <w:rPr>
          <w:rFonts w:ascii="Segoe UI" w:hAnsi="Segoe UI" w:cs="Segoe UI"/>
          <w:sz w:val="21"/>
          <w:szCs w:val="21"/>
        </w:rPr>
        <w:tab/>
      </w:r>
      <w:r w:rsidR="00AA60B6">
        <w:rPr>
          <w:rFonts w:ascii="Segoe UI" w:hAnsi="Segoe UI" w:cs="Segoe UI"/>
          <w:sz w:val="21"/>
          <w:szCs w:val="21"/>
        </w:rPr>
        <w:tab/>
      </w:r>
      <m:oMath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10,000</m:t>
                    </m:r>
                  </m:den>
                </m:f>
              </m:e>
            </m:d>
          </m:e>
          <m:sup>
            <m:r>
              <w:rPr>
                <w:rFonts w:ascii="Cambria Math" w:hAnsi="Cambria Math" w:cs="Segoe UI"/>
                <w:sz w:val="21"/>
                <w:szCs w:val="21"/>
              </w:rPr>
              <m:t>2.5</m:t>
            </m:r>
          </m:sup>
        </m:sSup>
        <m:r>
          <w:rPr>
            <w:rFonts w:ascii="Cambria Math" w:hAnsi="Cambria Math" w:cs="Segoe UI"/>
            <w:sz w:val="21"/>
            <w:szCs w:val="21"/>
          </w:rPr>
          <m:t>=-</m:t>
        </m:r>
        <m:func>
          <m:funcPr>
            <m:ctrlPr>
              <w:rPr>
                <w:rFonts w:ascii="Cambria Math" w:hAnsi="Cambria Math" w:cs="Segoe UI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Segoe UI"/>
                <w:sz w:val="21"/>
                <w:szCs w:val="21"/>
              </w:rPr>
              <m:t>ln</m:t>
            </m: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fName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0.9</m:t>
                </m:r>
              </m:e>
            </m:d>
          </m:e>
        </m:func>
        <m:r>
          <w:rPr>
            <w:rFonts w:ascii="Cambria Math" w:hAnsi="Cambria Math" w:cs="Segoe UI"/>
            <w:sz w:val="21"/>
            <w:szCs w:val="21"/>
          </w:rPr>
          <m:t>=0.1054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73F75CDE" w14:textId="74EA8AAF" w:rsidR="00BC0522" w:rsidRDefault="000C09EE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Raise each side to 1/2.5 power: </w:t>
      </w:r>
      <w:r w:rsidR="00AA60B6">
        <w:rPr>
          <w:rFonts w:ascii="Segoe UI" w:hAnsi="Segoe UI" w:cs="Segoe UI"/>
          <w:sz w:val="21"/>
          <w:szCs w:val="21"/>
        </w:rPr>
        <w:tab/>
      </w:r>
      <m:oMath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Segoe UI"/>
                        <w:i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Segoe UI"/>
                            <w:i/>
                            <w:sz w:val="21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Segoe UI"/>
                                <w:i/>
                                <w:sz w:val="21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 w:cs="Segoe UI"/>
                                <w:sz w:val="21"/>
                                <w:szCs w:val="21"/>
                              </w:rPr>
                              <m:t>10,000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Segoe UI"/>
                        <w:sz w:val="21"/>
                        <w:szCs w:val="21"/>
                      </w:rPr>
                      <m:t>2.5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 w:cs="Segoe UI"/>
                    <w:sz w:val="21"/>
                    <w:szCs w:val="21"/>
                  </w:rPr>
                  <m:t>1</m:t>
                </m:r>
              </m:num>
              <m:den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den>
            </m:f>
          </m:sup>
        </m:sSup>
        <m:r>
          <w:rPr>
            <w:rFonts w:ascii="Cambria Math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0.1054</m:t>
                </m:r>
              </m:e>
            </m:d>
          </m:e>
          <m:sup>
            <m:f>
              <m:fPr>
                <m:type m:val="skw"/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 w:cs="Segoe UI"/>
                    <w:sz w:val="21"/>
                    <w:szCs w:val="21"/>
                  </w:rPr>
                  <m:t>1</m:t>
                </m:r>
              </m:num>
              <m:den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den>
            </m:f>
          </m:sup>
        </m:sSup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73B2AB01" w14:textId="6C711195" w:rsidR="00BC0522" w:rsidRDefault="00AA60B6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Simplify: </w:t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m:oMath>
        <m:f>
          <m:f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fPr>
          <m:num>
            <m:r>
              <w:rPr>
                <w:rFonts w:ascii="Cambria Math" w:hAnsi="Cambria Math" w:cs="Segoe UI"/>
                <w:sz w:val="21"/>
                <w:szCs w:val="21"/>
              </w:rPr>
              <m:t>t</m:t>
            </m:r>
          </m:num>
          <m:den>
            <m:r>
              <w:rPr>
                <w:rFonts w:ascii="Cambria Math" w:hAnsi="Cambria Math" w:cs="Segoe UI"/>
                <w:sz w:val="21"/>
                <w:szCs w:val="21"/>
              </w:rPr>
              <m:t>10,000</m:t>
            </m:r>
          </m:den>
        </m:f>
        <m:r>
          <w:rPr>
            <w:rFonts w:ascii="Cambria Math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dPr>
              <m:e>
                <m:r>
                  <w:rPr>
                    <w:rFonts w:ascii="Cambria Math" w:hAnsi="Cambria Math" w:cs="Segoe UI"/>
                    <w:sz w:val="21"/>
                    <w:szCs w:val="21"/>
                  </w:rPr>
                  <m:t>0.1054</m:t>
                </m:r>
              </m:e>
            </m:d>
          </m:e>
          <m:sup>
            <m:f>
              <m:fPr>
                <m:type m:val="skw"/>
                <m:ctrlPr>
                  <w:rPr>
                    <w:rFonts w:ascii="Cambria Math" w:hAnsi="Cambria Math" w:cs="Segoe UI"/>
                    <w:i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 w:cs="Segoe UI"/>
                    <w:sz w:val="21"/>
                    <w:szCs w:val="21"/>
                  </w:rPr>
                  <m:t>1</m:t>
                </m:r>
              </m:num>
              <m:den>
                <m:r>
                  <w:rPr>
                    <w:rFonts w:ascii="Cambria Math" w:hAnsi="Cambria Math" w:cs="Segoe UI"/>
                    <w:sz w:val="21"/>
                    <w:szCs w:val="21"/>
                  </w:rPr>
                  <m:t>2.5</m:t>
                </m:r>
              </m:den>
            </m:f>
          </m:sup>
        </m:sSup>
        <m:r>
          <w:rPr>
            <w:rFonts w:ascii="Cambria Math" w:hAnsi="Cambria Math" w:cs="Segoe UI"/>
            <w:sz w:val="21"/>
            <w:szCs w:val="21"/>
          </w:rPr>
          <m:t>=0.4065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28573708" w14:textId="395ABB5C" w:rsidR="00BC0522" w:rsidRDefault="00AA60B6" w:rsidP="00BC0522">
      <w:pPr>
        <w:pStyle w:val="NormalWeb"/>
        <w:spacing w:line="300" w:lineRule="atLeast"/>
        <w:ind w:left="72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Multiply by 10,000: </w:t>
      </w:r>
      <w:r>
        <w:rPr>
          <w:rFonts w:ascii="Segoe UI" w:hAnsi="Segoe UI" w:cs="Segoe UI"/>
          <w:sz w:val="21"/>
          <w:szCs w:val="21"/>
        </w:rPr>
        <w:tab/>
      </w:r>
      <w:r>
        <w:rPr>
          <w:rFonts w:ascii="Segoe UI" w:hAnsi="Segoe UI" w:cs="Segoe UI"/>
          <w:sz w:val="21"/>
          <w:szCs w:val="21"/>
        </w:rPr>
        <w:tab/>
      </w:r>
      <w:r w:rsidR="00F03E8A">
        <w:rPr>
          <w:rFonts w:ascii="Segoe UI" w:hAnsi="Segoe UI" w:cs="Segoe UI"/>
          <w:sz w:val="21"/>
          <w:szCs w:val="21"/>
        </w:rPr>
        <w:tab/>
      </w:r>
      <m:oMath>
        <m:r>
          <w:rPr>
            <w:rFonts w:ascii="Cambria Math" w:hAnsi="Cambria Math" w:cs="Segoe UI"/>
            <w:sz w:val="21"/>
            <w:szCs w:val="21"/>
          </w:rPr>
          <m:t>t=10,000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0.4065</m:t>
            </m:r>
          </m:e>
        </m:d>
        <m:r>
          <w:rPr>
            <w:rFonts w:ascii="Cambria Math" w:hAnsi="Cambria Math" w:cs="Segoe UI"/>
            <w:sz w:val="21"/>
            <w:szCs w:val="21"/>
          </w:rPr>
          <m:t xml:space="preserve">≈4065 </m:t>
        </m:r>
        <m:r>
          <w:rPr>
            <w:rFonts w:ascii="Cambria Math" w:hAnsi="Cambria Math" w:cs="Segoe UI"/>
            <w:sz w:val="21"/>
            <w:szCs w:val="21"/>
          </w:rPr>
          <m:t>hrs</m:t>
        </m:r>
      </m:oMath>
      <w:r w:rsidR="00BC0522">
        <w:rPr>
          <w:rFonts w:ascii="Segoe UI" w:hAnsi="Segoe UI" w:cs="Segoe UI"/>
          <w:sz w:val="21"/>
          <w:szCs w:val="21"/>
        </w:rPr>
        <w:t xml:space="preserve"> </w:t>
      </w:r>
    </w:p>
    <w:p w14:paraId="34E6F683" w14:textId="77777777" w:rsidR="00BC0522" w:rsidRDefault="00BC0522">
      <w:pPr>
        <w:pStyle w:val="NormalWeb"/>
        <w:numPr>
          <w:ilvl w:val="0"/>
          <w:numId w:val="12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facility operates 200 identical motors. Assuming independent failures, how many motors would you expect to fail before reaching 8,000 hours?</w:t>
      </w:r>
    </w:p>
    <w:p w14:paraId="5F2F81FC" w14:textId="7B83D1CF" w:rsidR="00BC0522" w:rsidRPr="00AA60B6" w:rsidRDefault="00BC0522">
      <w:pPr>
        <w:pStyle w:val="NormalWeb"/>
        <w:numPr>
          <w:ilvl w:val="1"/>
          <w:numId w:val="11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Let 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</w:rPr>
          <m:t>N=</m:t>
        </m:r>
        <m:r>
          <m:rPr>
            <m:nor/>
          </m:rPr>
          <w:rPr>
            <w:rFonts w:ascii="Cambria Math" w:hAnsi="Cambria Math"/>
            <w:iCs/>
            <w:sz w:val="21"/>
            <w:szCs w:val="21"/>
          </w:rPr>
          <m:t>number of failures at less than 8000 hours out of 200 motors</m:t>
        </m:r>
        <m:r>
          <m:rPr>
            <m:sty m:val="p"/>
          </m:rPr>
          <w:rPr>
            <w:rFonts w:ascii="Cambria Math" w:hAnsi="Cambria Math"/>
            <w:sz w:val="21"/>
            <w:szCs w:val="21"/>
          </w:rPr>
          <m:t>.</m:t>
        </m:r>
      </m:oMath>
    </w:p>
    <w:p w14:paraId="0FEDFBC4" w14:textId="77777777" w:rsidR="00BC0522" w:rsidRDefault="00BC0522" w:rsidP="00BC0522">
      <w:pPr>
        <w:pStyle w:val="NormalWeb"/>
        <w:spacing w:before="0" w:beforeAutospacing="0" w:after="0" w:afterAutospacing="0"/>
        <w:ind w:left="1080"/>
        <w:rPr>
          <w:rFonts w:ascii="Cambria Math" w:hAnsi="Cambria Math"/>
          <w:iCs/>
        </w:rPr>
      </w:pPr>
      <m:oMath>
        <m:r>
          <w:rPr>
            <w:rFonts w:ascii="Cambria Math" w:hAnsi="Cambria Math"/>
          </w:rPr>
          <m:t>N~B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n=200, p=P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T≤8000</m:t>
                </m:r>
              </m:e>
            </m:d>
          </m:e>
        </m:d>
        <m:r>
          <w:rPr>
            <w:rFonts w:ascii="Cambria Math" w:hAnsi="Cambria Math"/>
          </w:rPr>
          <m:t>=B(200, 0.4358)</m:t>
        </m:r>
      </m:oMath>
      <w:r>
        <w:rPr>
          <w:rFonts w:ascii="Cambria Math" w:hAnsi="Cambria Math"/>
          <w:iCs/>
        </w:rPr>
        <w:t xml:space="preserve"> </w:t>
      </w:r>
    </w:p>
    <w:p w14:paraId="37E04859" w14:textId="77777777" w:rsidR="00BC0522" w:rsidRPr="001F6286" w:rsidRDefault="00BC0522" w:rsidP="00BC0522">
      <w:pPr>
        <w:pStyle w:val="NormalWeb"/>
        <w:spacing w:before="0" w:beforeAutospacing="0" w:after="0" w:afterAutospacing="0"/>
        <w:ind w:left="1080"/>
        <w:rPr>
          <w:rFonts w:ascii="Cambria Math" w:hAnsi="Cambria Math"/>
          <w:iCs/>
        </w:rPr>
      </w:pPr>
    </w:p>
    <w:p w14:paraId="32445660" w14:textId="77777777" w:rsidR="00BC0522" w:rsidRPr="002B3B69" w:rsidRDefault="00BC0522" w:rsidP="00BC0522">
      <w:pPr>
        <w:pStyle w:val="NormalWeb"/>
        <w:spacing w:before="0" w:beforeAutospacing="0" w:after="0" w:afterAutospacing="0"/>
        <w:ind w:left="1080"/>
        <w:rPr>
          <w:rFonts w:ascii="Segoe UI" w:hAnsi="Segoe UI" w:cs="Segoe UI"/>
          <w:sz w:val="21"/>
          <w:szCs w:val="21"/>
        </w:rPr>
      </w:pPr>
      <m:oMath>
        <m:r>
          <w:rPr>
            <w:rFonts w:ascii="Cambria Math" w:hAnsi="Cambria Math" w:cs="Segoe UI"/>
            <w:sz w:val="21"/>
            <w:szCs w:val="21"/>
          </w:rPr>
          <m:t>μ=E</m:t>
        </m:r>
        <m:d>
          <m:dPr>
            <m:begChr m:val="["/>
            <m:endChr m:val="]"/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N</m:t>
            </m:r>
          </m:e>
        </m:d>
        <m:r>
          <w:rPr>
            <w:rFonts w:ascii="Cambria Math" w:hAnsi="Cambria Math" w:cs="Segoe UI"/>
            <w:sz w:val="21"/>
            <w:szCs w:val="21"/>
          </w:rPr>
          <m:t>=np=200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</w:rPr>
            </m:ctrlPr>
          </m:dPr>
          <m:e>
            <m:r>
              <w:rPr>
                <w:rFonts w:ascii="Cambria Math" w:hAnsi="Cambria Math" w:cs="Segoe UI"/>
                <w:sz w:val="21"/>
                <w:szCs w:val="21"/>
              </w:rPr>
              <m:t>0.4358</m:t>
            </m:r>
          </m:e>
        </m:d>
        <m:r>
          <w:rPr>
            <w:rFonts w:ascii="Cambria Math" w:hAnsi="Cambria Math" w:cs="Segoe UI"/>
            <w:sz w:val="21"/>
            <w:szCs w:val="21"/>
          </w:rPr>
          <m:t>=87.16</m:t>
        </m:r>
      </m:oMath>
      <w:r>
        <w:rPr>
          <w:rFonts w:ascii="Segoe UI" w:hAnsi="Segoe UI" w:cs="Segoe UI"/>
          <w:sz w:val="21"/>
          <w:szCs w:val="21"/>
        </w:rPr>
        <w:t xml:space="preserve"> </w:t>
      </w:r>
    </w:p>
    <w:p w14:paraId="0956B86E" w14:textId="77777777" w:rsidR="00F03E8A" w:rsidRDefault="00F03E8A">
      <w:pPr>
        <w:spacing w:line="259" w:lineRule="auto"/>
        <w:jc w:val="left"/>
        <w:rPr>
          <w:rFonts w:asciiTheme="majorHAnsi" w:eastAsia="Times New Roman" w:hAnsiTheme="majorHAnsi" w:cstheme="majorBidi"/>
          <w:b/>
          <w:sz w:val="26"/>
          <w:szCs w:val="32"/>
        </w:rPr>
      </w:pPr>
      <w:bookmarkStart w:id="14" w:name="_Toc238301411"/>
      <w:r>
        <w:rPr>
          <w:rFonts w:eastAsia="Times New Roman"/>
        </w:rPr>
        <w:br w:type="page"/>
      </w:r>
    </w:p>
    <w:p w14:paraId="646BC122" w14:textId="0EB9CF69" w:rsidR="00BC0522" w:rsidRDefault="00AA60B6" w:rsidP="00AA60B6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Lognormal Distribution</w:t>
      </w:r>
      <w:bookmarkEnd w:id="14"/>
    </w:p>
    <w:p w14:paraId="51737576" w14:textId="77777777" w:rsidR="00AA60B6" w:rsidRDefault="00AA60B6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A60B6">
        <w:rPr>
          <w:rFonts w:ascii="Segoe UI" w:eastAsia="Times New Roman" w:hAnsi="Segoe UI" w:cs="Segoe UI"/>
          <w:sz w:val="21"/>
          <w:szCs w:val="21"/>
        </w:rPr>
        <w:t>A random variable is lognormally distributed if its logarithm is normally distributed.</w:t>
      </w:r>
    </w:p>
    <w:p w14:paraId="2D60BC12" w14:textId="77777777" w:rsidR="000D0167" w:rsidRDefault="000D0167" w:rsidP="000D0167">
      <w:pPr>
        <w:pStyle w:val="ListParagraph"/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</w:p>
    <w:p w14:paraId="7187B9F1" w14:textId="77777777" w:rsidR="000D0167" w:rsidRDefault="000D0167" w:rsidP="000D0167">
      <w:pPr>
        <w:pStyle w:val="ListParagraph"/>
        <w:spacing w:before="100" w:beforeAutospacing="1" w:line="300" w:lineRule="atLeast"/>
        <w:ind w:left="1080"/>
        <w:contextualSpacing w:val="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X~Lognormal(θ,</m:t>
        </m:r>
        <m:sSup>
          <m:sSupPr>
            <m:ctrlPr>
              <w:rPr>
                <w:rFonts w:ascii="Cambria Math" w:eastAsia="Times New Roman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ω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</m:t>
            </m:r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)</m:t>
        </m:r>
      </m:oMath>
      <w:r>
        <w:rPr>
          <w:rFonts w:ascii="Segoe UI" w:eastAsia="Times New Roman" w:hAnsi="Segoe UI" w:cs="Segoe UI"/>
          <w:sz w:val="21"/>
          <w:szCs w:val="21"/>
        </w:rPr>
        <w:t xml:space="preserve">  </w:t>
      </w:r>
    </w:p>
    <w:p w14:paraId="44B18D4E" w14:textId="77777777" w:rsidR="000D0167" w:rsidRDefault="000D0167" w:rsidP="000D0167">
      <w:pPr>
        <w:pStyle w:val="ListParagraph"/>
        <w:spacing w:before="100" w:beforeAutospacing="1" w:after="100" w:afterAutospacing="1"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If:</w:t>
      </w:r>
    </w:p>
    <w:p w14:paraId="51A6883D" w14:textId="77777777" w:rsidR="000D0167" w:rsidRDefault="000D0167" w:rsidP="000D0167">
      <w:pPr>
        <w:pStyle w:val="ListParagraph"/>
        <w:spacing w:before="100" w:beforeAutospacing="1" w:after="100" w:afterAutospacing="1"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</w:p>
    <w:p w14:paraId="0C4EE9AD" w14:textId="49A5DCE9" w:rsidR="000D0167" w:rsidRPr="000D0167" w:rsidRDefault="0085655B" w:rsidP="000D0167">
      <w:pPr>
        <w:pStyle w:val="ListParagraph"/>
        <w:spacing w:before="100" w:beforeAutospacing="1" w:line="300" w:lineRule="atLeast"/>
        <w:ind w:left="1080"/>
        <w:contextualSpacing w:val="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W=</m:t>
        </m:r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ln⁡</m:t>
        </m:r>
        <m:r>
          <w:rPr>
            <w:rFonts w:ascii="Cambria Math" w:eastAsia="Times New Roman" w:hAnsi="Cambria Math" w:cs="Segoe UI"/>
            <w:sz w:val="21"/>
            <w:szCs w:val="21"/>
          </w:rPr>
          <m:t>(X)~Normal(θ,</m:t>
        </m:r>
        <m:sSup>
          <m:sSupPr>
            <m:ctrlPr>
              <w:rPr>
                <w:rFonts w:ascii="Cambria Math" w:eastAsia="Times New Roman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ω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</m:t>
            </m:r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)</m:t>
        </m:r>
      </m:oMath>
      <w:r w:rsidR="000D0167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556E0D6A" w14:textId="77777777" w:rsidR="00AA60B6" w:rsidRPr="00AA60B6" w:rsidRDefault="00AA60B6">
      <w:pPr>
        <w:pStyle w:val="ListParagraph"/>
        <w:numPr>
          <w:ilvl w:val="0"/>
          <w:numId w:val="14"/>
        </w:numPr>
        <w:spacing w:before="100" w:beforeAutospacing="1" w:line="300" w:lineRule="atLeast"/>
        <w:contextualSpacing w:val="0"/>
        <w:jc w:val="left"/>
        <w:rPr>
          <w:rFonts w:ascii="Segoe UI" w:eastAsia="Times New Roman" w:hAnsi="Segoe UI" w:cs="Segoe UI"/>
          <w:sz w:val="21"/>
          <w:szCs w:val="21"/>
        </w:rPr>
      </w:pPr>
      <w:r w:rsidRPr="00AA60B6">
        <w:rPr>
          <w:rFonts w:ascii="Segoe UI" w:eastAsia="Times New Roman" w:hAnsi="Segoe UI" w:cs="Segoe UI"/>
          <w:sz w:val="21"/>
          <w:szCs w:val="21"/>
        </w:rPr>
        <w:t xml:space="preserve">Skewed distributions with low mean values, large variance, and all-positive values often fit this type of distribution. </w:t>
      </w:r>
    </w:p>
    <w:p w14:paraId="7A05800F" w14:textId="3991FF38" w:rsidR="00AA60B6" w:rsidRPr="00AA60B6" w:rsidRDefault="00AA60B6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A60B6">
        <w:rPr>
          <w:rFonts w:ascii="Segoe UI" w:eastAsia="Times New Roman" w:hAnsi="Segoe UI" w:cs="Segoe UI"/>
          <w:sz w:val="21"/>
          <w:szCs w:val="21"/>
        </w:rPr>
        <w:t xml:space="preserve">Values must be positive as </w:t>
      </w:r>
      <m:oMath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ln⁡</m:t>
        </m:r>
        <m:r>
          <w:rPr>
            <w:rFonts w:ascii="Cambria Math" w:eastAsia="Times New Roman" w:hAnsi="Cambria Math" w:cs="Segoe UI"/>
            <w:sz w:val="21"/>
            <w:szCs w:val="21"/>
          </w:rPr>
          <m:t>(x)</m:t>
        </m:r>
      </m:oMath>
      <w:r w:rsidRPr="00AA60B6">
        <w:rPr>
          <w:rFonts w:ascii="Segoe UI" w:eastAsia="Times New Roman" w:hAnsi="Segoe UI" w:cs="Segoe UI"/>
          <w:sz w:val="21"/>
          <w:szCs w:val="21"/>
        </w:rPr>
        <w:t xml:space="preserve"> exists only for positive values of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x</m:t>
        </m:r>
      </m:oMath>
      <w:r w:rsidRPr="00AA60B6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6B606738" w14:textId="47D840FA" w:rsidR="00AA60B6" w:rsidRDefault="0085655B" w:rsidP="00007B69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85655B">
        <w:rPr>
          <w:rFonts w:ascii="Segoe UI" w:eastAsia="Times New Roman" w:hAnsi="Segoe UI" w:cs="Segoe UI"/>
          <w:noProof/>
          <w:sz w:val="21"/>
          <w:szCs w:val="21"/>
        </w:rPr>
        <w:drawing>
          <wp:inline distT="0" distB="0" distL="0" distR="0" wp14:anchorId="4E418C76" wp14:editId="5EEDF9CC">
            <wp:extent cx="4956048" cy="1755648"/>
            <wp:effectExtent l="0" t="0" r="0" b="0"/>
            <wp:docPr id="496663760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99BBAF4-4E90-1E6B-8918-6A32E206BD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99BBAF4-4E90-1E6B-8918-6A32E206BD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721A4" w14:textId="19CCC3FD" w:rsidR="0085655B" w:rsidRDefault="0085655B" w:rsidP="0085655B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If,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X~Lognormal(θ,</m:t>
        </m:r>
        <m:sSup>
          <m:sSupPr>
            <m:ctrlPr>
              <w:rPr>
                <w:rFonts w:ascii="Cambria Math" w:eastAsia="Times New Roman" w:hAnsi="Cambria Math" w:cs="Segoe U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ω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</m:t>
            </m:r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)</m:t>
        </m:r>
      </m:oMath>
      <w:r>
        <w:rPr>
          <w:rFonts w:ascii="Segoe UI" w:eastAsia="Times New Roman" w:hAnsi="Segoe UI" w:cs="Segoe UI"/>
          <w:sz w:val="21"/>
          <w:szCs w:val="21"/>
        </w:rPr>
        <w:t>, then it can be shown that:</w:t>
      </w:r>
    </w:p>
    <w:p w14:paraId="6B0745F2" w14:textId="5DF5B040" w:rsidR="0085655B" w:rsidRPr="0085655B" w:rsidRDefault="0085655B" w:rsidP="0085655B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m:oMathPara>
        <m:oMath>
          <m:r>
            <w:rPr>
              <w:rFonts w:ascii="Cambria Math" w:eastAsia="Times New Roman" w:hAnsi="Cambria Math" w:cs="Segoe UI"/>
              <w:sz w:val="21"/>
              <w:szCs w:val="21"/>
            </w:rPr>
            <m:t>F</m:t>
          </m:r>
          <m:d>
            <m:dPr>
              <m:ctrlPr>
                <w:rPr>
                  <w:rFonts w:ascii="Cambria Math" w:eastAsia="Times New Roman" w:hAnsi="Cambria Math" w:cs="Segoe UI"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="Times New Roman" w:hAnsi="Cambria Math" w:cs="Segoe UI"/>
                  <w:sz w:val="21"/>
                  <w:szCs w:val="21"/>
                </w:rPr>
                <m:t>x</m:t>
              </m:r>
            </m:e>
          </m:d>
          <m:r>
            <w:rPr>
              <w:rFonts w:ascii="Cambria Math" w:eastAsia="Times New Roman" w:hAnsi="Cambria Math" w:cs="Segoe UI"/>
              <w:sz w:val="21"/>
              <w:szCs w:val="21"/>
            </w:rPr>
            <m:t>=P</m:t>
          </m:r>
          <m:d>
            <m:dPr>
              <m:ctrlPr>
                <w:rPr>
                  <w:rFonts w:ascii="Cambria Math" w:eastAsia="Times New Roman" w:hAnsi="Cambria Math" w:cs="Segoe UI"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="Times New Roman" w:hAnsi="Cambria Math" w:cs="Segoe UI"/>
                  <w:sz w:val="21"/>
                  <w:szCs w:val="21"/>
                </w:rPr>
                <m:t>X≤x</m:t>
              </m:r>
            </m:e>
          </m:d>
          <m:r>
            <w:rPr>
              <w:rFonts w:ascii="Cambria Math" w:eastAsia="Times New Roman" w:hAnsi="Cambria Math" w:cs="Segoe UI"/>
              <w:sz w:val="21"/>
              <w:szCs w:val="21"/>
            </w:rPr>
            <m:t>=P</m:t>
          </m:r>
          <m:d>
            <m:dPr>
              <m:ctrlPr>
                <w:rPr>
                  <w:rFonts w:ascii="Cambria Math" w:eastAsia="Times New Roman" w:hAnsi="Cambria Math" w:cs="Segoe UI"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="Times New Roman" w:hAnsi="Cambria Math" w:cs="Segoe UI"/>
                  <w:sz w:val="21"/>
                  <w:szCs w:val="21"/>
                </w:rPr>
                <m:t>Z≤</m:t>
              </m:r>
              <m:f>
                <m:fPr>
                  <m:ctrlPr>
                    <w:rPr>
                      <w:rFonts w:ascii="Cambria Math" w:eastAsia="Times New Roman" w:hAnsi="Cambria Math" w:cs="Segoe UI"/>
                      <w:i/>
                      <w:sz w:val="21"/>
                      <w:szCs w:val="21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Segoe UI"/>
                          <w:sz w:val="21"/>
                          <w:szCs w:val="21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egoe UI"/>
                          <w:sz w:val="21"/>
                          <w:szCs w:val="21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Segoe UI"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egoe UI"/>
                              <w:sz w:val="21"/>
                              <w:szCs w:val="21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eastAsia="Times New Roman" w:hAnsi="Cambria Math" w:cs="Segoe UI"/>
                      <w:sz w:val="21"/>
                      <w:szCs w:val="21"/>
                    </w:rPr>
                    <m:t>-θ</m:t>
                  </m:r>
                </m:num>
                <m:den>
                  <m:r>
                    <w:rPr>
                      <w:rFonts w:ascii="Cambria Math" w:eastAsia="Times New Roman" w:hAnsi="Cambria Math" w:cs="Segoe UI"/>
                      <w:sz w:val="21"/>
                      <w:szCs w:val="21"/>
                    </w:rPr>
                    <m:t>ω</m:t>
                  </m:r>
                </m:den>
              </m:f>
            </m:e>
          </m:d>
          <m:r>
            <w:rPr>
              <w:rFonts w:ascii="Cambria Math" w:eastAsia="Times New Roman" w:hAnsi="Cambria Math" w:cs="Segoe UI"/>
              <w:sz w:val="21"/>
              <w:szCs w:val="21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Segoe UI"/>
              <w:sz w:val="21"/>
              <w:szCs w:val="21"/>
            </w:rPr>
            <m:t>Φ</m:t>
          </m:r>
          <m:d>
            <m:dPr>
              <m:ctrlPr>
                <w:rPr>
                  <w:rFonts w:ascii="Cambria Math" w:eastAsia="Times New Roman" w:hAnsi="Cambria Math" w:cs="Segoe UI"/>
                  <w:i/>
                  <w:sz w:val="21"/>
                  <w:szCs w:val="21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egoe UI"/>
                      <w:i/>
                      <w:sz w:val="21"/>
                      <w:szCs w:val="21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Segoe UI"/>
                          <w:sz w:val="21"/>
                          <w:szCs w:val="21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egoe UI"/>
                          <w:sz w:val="21"/>
                          <w:szCs w:val="21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Segoe UI"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egoe UI"/>
                              <w:sz w:val="21"/>
                              <w:szCs w:val="21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eastAsia="Times New Roman" w:hAnsi="Cambria Math" w:cs="Segoe UI"/>
                      <w:sz w:val="21"/>
                      <w:szCs w:val="21"/>
                    </w:rPr>
                    <m:t>-θ</m:t>
                  </m:r>
                </m:num>
                <m:den>
                  <m:r>
                    <w:rPr>
                      <w:rFonts w:ascii="Cambria Math" w:eastAsia="Times New Roman" w:hAnsi="Cambria Math" w:cs="Segoe UI"/>
                      <w:sz w:val="21"/>
                      <w:szCs w:val="21"/>
                    </w:rPr>
                    <m:t>ω</m:t>
                  </m:r>
                </m:den>
              </m:f>
            </m:e>
          </m:d>
        </m:oMath>
      </m:oMathPara>
    </w:p>
    <w:p w14:paraId="3B85DEFC" w14:textId="3DCD67AD" w:rsidR="0085655B" w:rsidRDefault="0085655B" w:rsidP="0085655B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85655B">
        <w:rPr>
          <w:rFonts w:ascii="Segoe UI" w:eastAsia="Times New Roman" w:hAnsi="Segoe UI" w:cs="Segoe UI"/>
          <w:noProof/>
          <w:sz w:val="21"/>
          <w:szCs w:val="21"/>
        </w:rPr>
        <w:drawing>
          <wp:inline distT="0" distB="0" distL="0" distR="0" wp14:anchorId="0C0F2C25" wp14:editId="2E1E5701">
            <wp:extent cx="4910328" cy="2139696"/>
            <wp:effectExtent l="0" t="0" r="5080" b="0"/>
            <wp:docPr id="68724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456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7C330" w14:textId="3A27FB9A" w:rsidR="00A21C17" w:rsidRDefault="00A21C17">
      <w:pPr>
        <w:spacing w:line="259" w:lineRule="auto"/>
        <w:jc w:val="lef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br w:type="page"/>
      </w:r>
    </w:p>
    <w:p w14:paraId="2AEC23C1" w14:textId="166262BF" w:rsidR="00A21C17" w:rsidRDefault="00A21C17" w:rsidP="00A21C17">
      <w:pPr>
        <w:pStyle w:val="Heading2"/>
        <w:rPr>
          <w:rFonts w:eastAsia="Times New Roman"/>
        </w:rPr>
      </w:pPr>
      <w:bookmarkStart w:id="15" w:name="_Toc238301412"/>
      <w:r>
        <w:rPr>
          <w:rFonts w:eastAsia="Times New Roman"/>
        </w:rPr>
        <w:lastRenderedPageBreak/>
        <w:t>Example</w:t>
      </w:r>
      <w:bookmarkEnd w:id="15"/>
    </w:p>
    <w:p w14:paraId="0BEA43FB" w14:textId="38AED67A" w:rsidR="00A21C17" w:rsidRPr="00A21C17" w:rsidRDefault="00A21C17" w:rsidP="00A21C17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 xml:space="preserve">The lifetime (in hours) of a semiconductor laser has a lognormal distribution with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θ = 10 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 xml:space="preserve">and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ω = 1.5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353EBB5E" w14:textId="77777777" w:rsidR="00A21C17" w:rsidRDefault="00A21C17">
      <w:pPr>
        <w:numPr>
          <w:ilvl w:val="0"/>
          <w:numId w:val="15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>What is the probability that the lifetime exceeds 10,000 hours?</w:t>
      </w:r>
    </w:p>
    <w:p w14:paraId="78036B3F" w14:textId="77777777" w:rsidR="00A21C17" w:rsidRPr="00A21C17" w:rsidRDefault="00A21C17" w:rsidP="00A21C17">
      <w:pPr>
        <w:spacing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P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X&gt;10000</m:t>
            </m:r>
          </m:e>
        </m:d>
        <m:r>
          <w:rPr>
            <w:rFonts w:ascii="Cambria Math" w:eastAsia="Times New Roman" w:hAnsi="Cambria Math" w:cs="Segoe UI"/>
            <w:sz w:val="21"/>
            <w:szCs w:val="21"/>
          </w:rPr>
          <m:t>=1-P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X≤10000</m:t>
            </m:r>
          </m:e>
        </m:d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36364048" w14:textId="3F613574" w:rsidR="00A21C17" w:rsidRPr="00A21C17" w:rsidRDefault="00A21C17" w:rsidP="00A21C17">
      <w:pPr>
        <w:spacing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=1-</m:t>
        </m:r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Φ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Segoe UI"/>
                        <w:sz w:val="21"/>
                        <w:szCs w:val="21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Segoe UI"/>
                        <w:sz w:val="21"/>
                        <w:szCs w:val="21"/>
                      </w:rPr>
                      <m:t>ln(</m:t>
                    </m:r>
                  </m:fName>
                  <m:e>
                    <m:r>
                      <w:rPr>
                        <w:rFonts w:ascii="Cambria Math" w:eastAsia="Times New Roman" w:hAnsi="Cambria Math" w:cs="Segoe UI"/>
                        <w:sz w:val="21"/>
                        <w:szCs w:val="21"/>
                      </w:rPr>
                      <m:t>10000)-10</m:t>
                    </m:r>
                  </m:e>
                </m:func>
              </m:num>
              <m:den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1.5</m:t>
                </m:r>
              </m:den>
            </m:f>
          </m:e>
        </m:d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5A4CCF50" w14:textId="77777777" w:rsidR="00A21C17" w:rsidRPr="00A21C17" w:rsidRDefault="00A21C17" w:rsidP="00A21C17">
      <w:pPr>
        <w:spacing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=1-</m:t>
        </m:r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Φ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-0.52</m:t>
            </m:r>
          </m:e>
        </m:d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4FBA2300" w14:textId="77777777" w:rsidR="00A21C17" w:rsidRPr="0085655B" w:rsidRDefault="00A21C17" w:rsidP="00A21C17">
      <w:pPr>
        <w:spacing w:line="300" w:lineRule="atLeast"/>
        <w:ind w:left="108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=1-0.3=0.70</m:t>
        </m:r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42A6CE0E" w14:textId="77777777" w:rsidR="00A21C17" w:rsidRDefault="00A21C17">
      <w:pPr>
        <w:numPr>
          <w:ilvl w:val="0"/>
          <w:numId w:val="15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>Determine the mean and standard deviation of lifetime.</w:t>
      </w:r>
    </w:p>
    <w:p w14:paraId="7D8789C7" w14:textId="034CC7F6" w:rsidR="00A21C17" w:rsidRPr="00A21C17" w:rsidRDefault="00A21C17">
      <w:pPr>
        <w:pStyle w:val="ListParagraph"/>
        <w:numPr>
          <w:ilvl w:val="1"/>
          <w:numId w:val="11"/>
        </w:numPr>
        <w:spacing w:line="300" w:lineRule="atLeast"/>
        <w:contextualSpacing w:val="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E</m:t>
        </m:r>
        <m:d>
          <m:dPr>
            <m:ctrlPr>
              <w:rPr>
                <w:rFonts w:ascii="Cambria Math" w:eastAsia="Times New Roman" w:hAnsi="Cambria Math" w:cs="Segoe UI"/>
                <w:sz w:val="21"/>
                <w:szCs w:val="21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Segoe UI"/>
                <w:sz w:val="21"/>
                <w:szCs w:val="21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sz w:val="21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θ+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ω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  <m:r>
              <w:rPr>
                <w:rFonts w:ascii="Cambria Math" w:eastAsia="Times New Roman" w:hAnsi="Cambria Math" w:cs="Segoe UI"/>
                <w:sz w:val="21"/>
                <w:szCs w:val="21"/>
              </w:rPr>
              <m:t>/2</m:t>
            </m:r>
          </m:sup>
        </m:sSup>
        <m:r>
          <m:rPr>
            <m:sty m:val="p"/>
          </m:rP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sz w:val="21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10+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1.5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  <m:r>
              <w:rPr>
                <w:rFonts w:ascii="Cambria Math" w:eastAsia="Times New Roman" w:hAnsi="Cambria Math" w:cs="Segoe UI"/>
                <w:sz w:val="21"/>
                <w:szCs w:val="21"/>
              </w:rPr>
              <m:t>/2</m:t>
            </m:r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=67846.3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53BD8968" w14:textId="76DA1C1E" w:rsidR="00A21C17" w:rsidRPr="00A21C17" w:rsidRDefault="00A21C17">
      <w:pPr>
        <w:pStyle w:val="ListParagraph"/>
        <w:numPr>
          <w:ilvl w:val="1"/>
          <w:numId w:val="11"/>
        </w:numPr>
        <w:spacing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V</m:t>
        </m:r>
        <m:d>
          <m:d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X</m:t>
            </m:r>
          </m:e>
        </m:d>
        <m: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2θ+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ω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(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ω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-1)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294D4D33" w14:textId="08D93C04" w:rsidR="00A21C17" w:rsidRPr="00A21C17" w:rsidRDefault="00A21C17" w:rsidP="00A21C17">
      <w:pPr>
        <w:spacing w:line="300" w:lineRule="atLeast"/>
        <w:ind w:left="144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2×10+</m:t>
            </m:r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1.5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(</m:t>
        </m:r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e</m:t>
            </m:r>
          </m:e>
          <m:sup>
            <m:sSup>
              <m:sSupPr>
                <m:ctrlPr>
                  <w:rPr>
                    <w:rFonts w:ascii="Cambria Math" w:eastAsia="Times New Roman" w:hAnsi="Cambria Math" w:cs="Segoe UI"/>
                    <w:i/>
                    <w:iCs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1.5</m:t>
                </m:r>
              </m:e>
              <m:sup>
                <m:r>
                  <w:rPr>
                    <w:rFonts w:ascii="Cambria Math" w:eastAsia="Times New Roman" w:hAnsi="Cambria Math" w:cs="Segoe UI"/>
                    <w:sz w:val="21"/>
                    <w:szCs w:val="21"/>
                  </w:rPr>
                  <m:t>2</m:t>
                </m:r>
              </m:sup>
            </m:sSup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-1)</m:t>
        </m:r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15975F05" w14:textId="10E028AB" w:rsidR="00A21C17" w:rsidRPr="00A21C17" w:rsidRDefault="00A21C17" w:rsidP="00A21C17">
      <w:pPr>
        <w:spacing w:line="300" w:lineRule="atLeast"/>
        <w:ind w:left="1440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=39070059887</m:t>
        </m:r>
      </m:oMath>
      <w:r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2CCF0D85" w14:textId="0BD809EF" w:rsidR="00A21C17" w:rsidRDefault="00A21C17" w:rsidP="00A21C17">
      <w:pPr>
        <w:spacing w:before="100" w:beforeAutospacing="1" w:after="100" w:afterAutospacing="1" w:line="300" w:lineRule="atLeast"/>
        <w:ind w:left="720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 xml:space="preserve">Practical Interpretation: The standard deviation of a </w:t>
      </w:r>
      <w:proofErr w:type="gramStart"/>
      <w:r w:rsidRPr="00A21C17">
        <w:rPr>
          <w:rFonts w:ascii="Segoe UI" w:eastAsia="Times New Roman" w:hAnsi="Segoe UI" w:cs="Segoe UI"/>
          <w:sz w:val="21"/>
          <w:szCs w:val="21"/>
        </w:rPr>
        <w:t>lognormal random</w:t>
      </w:r>
      <w:proofErr w:type="gramEnd"/>
      <w:r w:rsidRPr="00A21C17">
        <w:rPr>
          <w:rFonts w:ascii="Segoe UI" w:eastAsia="Times New Roman" w:hAnsi="Segoe UI" w:cs="Segoe UI"/>
          <w:sz w:val="21"/>
          <w:szCs w:val="21"/>
        </w:rPr>
        <w:t xml:space="preserve"> variable can be large relative to the </w:t>
      </w:r>
      <w:proofErr w:type="gramStart"/>
      <w:r w:rsidRPr="00A21C17">
        <w:rPr>
          <w:rFonts w:ascii="Segoe UI" w:eastAsia="Times New Roman" w:hAnsi="Segoe UI" w:cs="Segoe UI"/>
          <w:sz w:val="21"/>
          <w:szCs w:val="21"/>
        </w:rPr>
        <w:t>mean</w:t>
      </w:r>
      <w:proofErr w:type="gramEnd"/>
      <w:r w:rsidRPr="00A21C17">
        <w:rPr>
          <w:rFonts w:ascii="Segoe UI" w:eastAsia="Times New Roman" w:hAnsi="Segoe UI" w:cs="Segoe UI"/>
          <w:sz w:val="21"/>
          <w:szCs w:val="21"/>
        </w:rPr>
        <w:t>.</w:t>
      </w:r>
    </w:p>
    <w:p w14:paraId="024D874A" w14:textId="77777777" w:rsidR="00A21C17" w:rsidRDefault="00A21C17" w:rsidP="00A21C17">
      <w:pPr>
        <w:pStyle w:val="Heading2"/>
        <w:rPr>
          <w:rFonts w:eastAsia="Times New Roman"/>
        </w:rPr>
      </w:pPr>
      <w:bookmarkStart w:id="16" w:name="_Toc238301413"/>
      <w:r>
        <w:rPr>
          <w:rFonts w:eastAsia="Times New Roman"/>
        </w:rPr>
        <w:t>Example</w:t>
      </w:r>
      <w:bookmarkEnd w:id="16"/>
    </w:p>
    <w:p w14:paraId="2406538E" w14:textId="7A9EA789" w:rsidR="00A21C17" w:rsidRPr="00A21C17" w:rsidRDefault="00A21C17" w:rsidP="00A21C17">
      <w:p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 xml:space="preserve">Suppose that </w:t>
      </w:r>
      <w:r w:rsidRPr="00A21C17">
        <w:rPr>
          <w:rFonts w:ascii="Segoe UI" w:eastAsia="Times New Roman" w:hAnsi="Segoe UI" w:cs="Segoe UI"/>
          <w:i/>
          <w:iCs/>
          <w:sz w:val="21"/>
          <w:szCs w:val="21"/>
        </w:rPr>
        <w:t xml:space="preserve">X </w:t>
      </w:r>
      <w:r w:rsidRPr="00A21C17">
        <w:rPr>
          <w:rFonts w:ascii="Segoe UI" w:eastAsia="Times New Roman" w:hAnsi="Segoe UI" w:cs="Segoe UI"/>
          <w:sz w:val="21"/>
          <w:szCs w:val="21"/>
        </w:rPr>
        <w:t xml:space="preserve">has a lognormal distribution with parameters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θ=5 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 xml:space="preserve">and </w:t>
      </w:r>
      <m:oMath>
        <m:sSup>
          <m:sSupPr>
            <m:ctrlPr>
              <w:rPr>
                <w:rFonts w:ascii="Cambria Math" w:eastAsia="Times New Roman" w:hAnsi="Cambria Math" w:cs="Segoe UI"/>
                <w:i/>
                <w:iCs/>
                <w:sz w:val="21"/>
                <w:szCs w:val="21"/>
              </w:rPr>
            </m:ctrlPr>
          </m:sSupPr>
          <m:e>
            <m:r>
              <w:rPr>
                <w:rFonts w:ascii="Cambria Math" w:eastAsia="Times New Roman" w:hAnsi="Cambria Math" w:cs="Segoe UI"/>
                <w:sz w:val="21"/>
                <w:szCs w:val="21"/>
              </w:rPr>
              <m:t>ω</m:t>
            </m:r>
          </m:e>
          <m:sup>
            <m:r>
              <w:rPr>
                <w:rFonts w:ascii="Cambria Math" w:eastAsia="Times New Roman" w:hAnsi="Cambria Math" w:cs="Segoe UI"/>
                <w:sz w:val="21"/>
                <w:szCs w:val="21"/>
              </w:rPr>
              <m:t>2</m:t>
            </m:r>
          </m:sup>
        </m:sSup>
        <m:r>
          <w:rPr>
            <w:rFonts w:ascii="Cambria Math" w:eastAsia="Times New Roman" w:hAnsi="Cambria Math" w:cs="Segoe UI"/>
            <w:sz w:val="21"/>
            <w:szCs w:val="21"/>
          </w:rPr>
          <m:t>=9</m:t>
        </m:r>
      </m:oMath>
      <w:r w:rsidRPr="00A21C17">
        <w:rPr>
          <w:rFonts w:ascii="Segoe UI" w:eastAsia="Times New Roman" w:hAnsi="Segoe UI" w:cs="Segoe UI"/>
          <w:sz w:val="21"/>
          <w:szCs w:val="21"/>
        </w:rPr>
        <w:t>. Determine the following:</w:t>
      </w:r>
    </w:p>
    <w:p w14:paraId="21C03550" w14:textId="204001B8" w:rsidR="00A21C17" w:rsidRPr="00A21C17" w:rsidRDefault="00A21C17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m:oMath>
        <m:r>
          <w:rPr>
            <w:rFonts w:ascii="Cambria Math" w:eastAsia="Times New Roman" w:hAnsi="Cambria Math" w:cs="Segoe UI"/>
            <w:sz w:val="21"/>
            <w:szCs w:val="21"/>
          </w:rPr>
          <m:t>P(X&lt;13,300)</m:t>
        </m:r>
      </m:oMath>
    </w:p>
    <w:p w14:paraId="65C9F445" w14:textId="02D865C9" w:rsidR="00A21C17" w:rsidRPr="00A21C17" w:rsidRDefault="00A21C17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 xml:space="preserve">Value for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x</m:t>
        </m:r>
      </m:oMath>
      <w:r w:rsidRPr="00A21C17">
        <w:rPr>
          <w:rFonts w:ascii="Segoe UI" w:eastAsia="Times New Roman" w:hAnsi="Segoe UI" w:cs="Segoe UI"/>
          <w:i/>
          <w:iCs/>
          <w:sz w:val="21"/>
          <w:szCs w:val="21"/>
        </w:rPr>
        <w:t xml:space="preserve"> </w:t>
      </w:r>
      <w:r w:rsidRPr="00A21C17">
        <w:rPr>
          <w:rFonts w:ascii="Segoe UI" w:eastAsia="Times New Roman" w:hAnsi="Segoe UI" w:cs="Segoe UI"/>
          <w:sz w:val="21"/>
          <w:szCs w:val="21"/>
        </w:rPr>
        <w:t xml:space="preserve">such that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P(X≤x)=0.95</m:t>
        </m:r>
      </m:oMath>
    </w:p>
    <w:p w14:paraId="0FACF816" w14:textId="2FED7E52" w:rsidR="00A21C17" w:rsidRPr="00A21C17" w:rsidRDefault="00A21C17">
      <w:pPr>
        <w:numPr>
          <w:ilvl w:val="0"/>
          <w:numId w:val="16"/>
        </w:numPr>
        <w:spacing w:before="100" w:beforeAutospacing="1" w:after="100" w:afterAutospacing="1" w:line="300" w:lineRule="atLeast"/>
        <w:jc w:val="left"/>
        <w:rPr>
          <w:rFonts w:ascii="Segoe UI" w:eastAsia="Times New Roman" w:hAnsi="Segoe UI" w:cs="Segoe UI"/>
          <w:sz w:val="21"/>
          <w:szCs w:val="21"/>
        </w:rPr>
      </w:pPr>
      <w:r w:rsidRPr="00A21C17">
        <w:rPr>
          <w:rFonts w:ascii="Segoe UI" w:eastAsia="Times New Roman" w:hAnsi="Segoe UI" w:cs="Segoe UI"/>
          <w:sz w:val="21"/>
          <w:szCs w:val="21"/>
        </w:rPr>
        <w:t xml:space="preserve">Mean and variance of </w:t>
      </w:r>
      <m:oMath>
        <m:r>
          <w:rPr>
            <w:rFonts w:ascii="Cambria Math" w:eastAsia="Times New Roman" w:hAnsi="Cambria Math" w:cs="Segoe UI"/>
            <w:sz w:val="21"/>
            <w:szCs w:val="21"/>
          </w:rPr>
          <m:t>X</m:t>
        </m:r>
      </m:oMath>
      <w:r w:rsidRPr="00A21C17">
        <w:rPr>
          <w:rFonts w:ascii="Segoe UI" w:eastAsia="Times New Roman" w:hAnsi="Segoe UI" w:cs="Segoe UI"/>
          <w:i/>
          <w:iCs/>
          <w:sz w:val="21"/>
          <w:szCs w:val="21"/>
        </w:rPr>
        <w:t>.</w:t>
      </w:r>
    </w:p>
    <w:p w14:paraId="1A72A0FF" w14:textId="5101E7CD" w:rsidR="0085655B" w:rsidRPr="00007B69" w:rsidRDefault="00A21C17" w:rsidP="00A21C17">
      <w:pPr>
        <w:pStyle w:val="Heading1"/>
        <w:rPr>
          <w:rFonts w:eastAsia="Times New Roman"/>
        </w:rPr>
      </w:pPr>
      <w:bookmarkStart w:id="17" w:name="_Toc238301414"/>
      <w:r>
        <w:rPr>
          <w:rFonts w:eastAsia="Times New Roman"/>
        </w:rPr>
        <w:t>(SKIP) Beta Distribution</w:t>
      </w:r>
      <w:bookmarkEnd w:id="8"/>
      <w:bookmarkEnd w:id="17"/>
    </w:p>
    <w:sectPr w:rsidR="0085655B" w:rsidRPr="00007B69" w:rsidSect="00C447F7">
      <w:footerReference w:type="default" r:id="rId3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68F5" w14:textId="77777777" w:rsidR="009666E5" w:rsidRDefault="009666E5" w:rsidP="00A069F4">
      <w:pPr>
        <w:spacing w:after="0"/>
      </w:pPr>
      <w:r>
        <w:separator/>
      </w:r>
    </w:p>
  </w:endnote>
  <w:endnote w:type="continuationSeparator" w:id="0">
    <w:p w14:paraId="09E4A58F" w14:textId="77777777" w:rsidR="009666E5" w:rsidRDefault="009666E5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98E7C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CCC0A0F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8BCA4" w14:textId="77777777" w:rsidR="009666E5" w:rsidRDefault="009666E5" w:rsidP="00A069F4">
      <w:pPr>
        <w:spacing w:after="0"/>
      </w:pPr>
      <w:r>
        <w:separator/>
      </w:r>
    </w:p>
  </w:footnote>
  <w:footnote w:type="continuationSeparator" w:id="0">
    <w:p w14:paraId="676115C0" w14:textId="77777777" w:rsidR="009666E5" w:rsidRDefault="009666E5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8C"/>
    <w:multiLevelType w:val="hybridMultilevel"/>
    <w:tmpl w:val="64B02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9A0685"/>
    <w:multiLevelType w:val="hybridMultilevel"/>
    <w:tmpl w:val="7C2C221A"/>
    <w:lvl w:ilvl="0" w:tplc="A7DC1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CA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086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661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877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EC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2A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C9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6ED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B7D23"/>
    <w:multiLevelType w:val="hybridMultilevel"/>
    <w:tmpl w:val="24120A7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77616"/>
    <w:multiLevelType w:val="hybridMultilevel"/>
    <w:tmpl w:val="DA5E0910"/>
    <w:lvl w:ilvl="0" w:tplc="13BEE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08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A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CA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6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A6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00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06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2E1A08"/>
    <w:multiLevelType w:val="hybridMultilevel"/>
    <w:tmpl w:val="BA5E5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777748D"/>
    <w:multiLevelType w:val="hybridMultilevel"/>
    <w:tmpl w:val="21D40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54E46"/>
    <w:multiLevelType w:val="hybridMultilevel"/>
    <w:tmpl w:val="57E67344"/>
    <w:lvl w:ilvl="0" w:tplc="5F0E0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2E423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FA07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81CEDE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9253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17AB44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F5A0F2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9ED4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3DC211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255611"/>
    <w:multiLevelType w:val="hybridMultilevel"/>
    <w:tmpl w:val="12F004EE"/>
    <w:lvl w:ilvl="0" w:tplc="9DF41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E54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8B0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8AC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CC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288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0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0CE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D66A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E62D2"/>
    <w:multiLevelType w:val="hybridMultilevel"/>
    <w:tmpl w:val="ABD2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478A3"/>
    <w:multiLevelType w:val="hybridMultilevel"/>
    <w:tmpl w:val="98C8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91F40"/>
    <w:multiLevelType w:val="hybridMultilevel"/>
    <w:tmpl w:val="1D82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2603D"/>
    <w:multiLevelType w:val="hybridMultilevel"/>
    <w:tmpl w:val="A7DC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B0807"/>
    <w:multiLevelType w:val="hybridMultilevel"/>
    <w:tmpl w:val="3A50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6192A24"/>
    <w:multiLevelType w:val="hybridMultilevel"/>
    <w:tmpl w:val="D750D474"/>
    <w:lvl w:ilvl="0" w:tplc="120EF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1837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4255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A2839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674FA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64B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F0A8A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0DEE7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9028F0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73312"/>
    <w:multiLevelType w:val="hybridMultilevel"/>
    <w:tmpl w:val="D91227C2"/>
    <w:lvl w:ilvl="0" w:tplc="99E20D7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B6CE75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EFC3F2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83E6B0B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E924B7F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1D678E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7E342BA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D104ED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9DC05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52C3E"/>
    <w:multiLevelType w:val="multilevel"/>
    <w:tmpl w:val="FCE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Segoe UI" w:hint="default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0D202DA"/>
    <w:multiLevelType w:val="hybridMultilevel"/>
    <w:tmpl w:val="43CE9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63304">
    <w:abstractNumId w:val="13"/>
  </w:num>
  <w:num w:numId="2" w16cid:durableId="2049252828">
    <w:abstractNumId w:val="17"/>
  </w:num>
  <w:num w:numId="3" w16cid:durableId="1842617116">
    <w:abstractNumId w:val="5"/>
  </w:num>
  <w:num w:numId="4" w16cid:durableId="1293054411">
    <w:abstractNumId w:val="1"/>
  </w:num>
  <w:num w:numId="5" w16cid:durableId="1129937990">
    <w:abstractNumId w:val="11"/>
  </w:num>
  <w:num w:numId="6" w16cid:durableId="862137139">
    <w:abstractNumId w:val="15"/>
  </w:num>
  <w:num w:numId="7" w16cid:durableId="2069641888">
    <w:abstractNumId w:val="9"/>
  </w:num>
  <w:num w:numId="8" w16cid:durableId="134421679">
    <w:abstractNumId w:val="3"/>
  </w:num>
  <w:num w:numId="9" w16cid:durableId="661006199">
    <w:abstractNumId w:val="6"/>
  </w:num>
  <w:num w:numId="10" w16cid:durableId="371422390">
    <w:abstractNumId w:val="7"/>
  </w:num>
  <w:num w:numId="11" w16cid:durableId="547298803">
    <w:abstractNumId w:val="16"/>
  </w:num>
  <w:num w:numId="12" w16cid:durableId="4014203">
    <w:abstractNumId w:val="18"/>
  </w:num>
  <w:num w:numId="13" w16cid:durableId="1074359007">
    <w:abstractNumId w:val="4"/>
  </w:num>
  <w:num w:numId="14" w16cid:durableId="923148071">
    <w:abstractNumId w:val="8"/>
  </w:num>
  <w:num w:numId="15" w16cid:durableId="895820855">
    <w:abstractNumId w:val="14"/>
  </w:num>
  <w:num w:numId="16" w16cid:durableId="2025936137">
    <w:abstractNumId w:val="2"/>
  </w:num>
  <w:num w:numId="17" w16cid:durableId="1783457978">
    <w:abstractNumId w:val="0"/>
  </w:num>
  <w:num w:numId="18" w16cid:durableId="1898972886">
    <w:abstractNumId w:val="12"/>
  </w:num>
  <w:num w:numId="19" w16cid:durableId="115114251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07B69"/>
    <w:rsid w:val="00007F46"/>
    <w:rsid w:val="0001584D"/>
    <w:rsid w:val="00024B75"/>
    <w:rsid w:val="000369E8"/>
    <w:rsid w:val="00036A32"/>
    <w:rsid w:val="00044C8C"/>
    <w:rsid w:val="00045FBE"/>
    <w:rsid w:val="00054407"/>
    <w:rsid w:val="0006466E"/>
    <w:rsid w:val="000837F1"/>
    <w:rsid w:val="00086022"/>
    <w:rsid w:val="000A0747"/>
    <w:rsid w:val="000B28FD"/>
    <w:rsid w:val="000B2F97"/>
    <w:rsid w:val="000B6C4D"/>
    <w:rsid w:val="000C09EE"/>
    <w:rsid w:val="000C1242"/>
    <w:rsid w:val="000C1F9D"/>
    <w:rsid w:val="000C64BD"/>
    <w:rsid w:val="000D0167"/>
    <w:rsid w:val="000D7BDD"/>
    <w:rsid w:val="000E0214"/>
    <w:rsid w:val="000E1749"/>
    <w:rsid w:val="000F75E9"/>
    <w:rsid w:val="00101114"/>
    <w:rsid w:val="0010241E"/>
    <w:rsid w:val="0011397C"/>
    <w:rsid w:val="0011689E"/>
    <w:rsid w:val="00134E63"/>
    <w:rsid w:val="00137863"/>
    <w:rsid w:val="00140301"/>
    <w:rsid w:val="00142729"/>
    <w:rsid w:val="00153CF5"/>
    <w:rsid w:val="00181EE0"/>
    <w:rsid w:val="0018239D"/>
    <w:rsid w:val="00182DBD"/>
    <w:rsid w:val="00184737"/>
    <w:rsid w:val="0018672D"/>
    <w:rsid w:val="0018705A"/>
    <w:rsid w:val="00192966"/>
    <w:rsid w:val="001B1571"/>
    <w:rsid w:val="001C1F13"/>
    <w:rsid w:val="001D186E"/>
    <w:rsid w:val="001D7E3D"/>
    <w:rsid w:val="001E56DF"/>
    <w:rsid w:val="001F2FFE"/>
    <w:rsid w:val="0021091A"/>
    <w:rsid w:val="00210B7A"/>
    <w:rsid w:val="002152B2"/>
    <w:rsid w:val="00246EA4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D1B"/>
    <w:rsid w:val="002B7D9A"/>
    <w:rsid w:val="002C3431"/>
    <w:rsid w:val="002C48F1"/>
    <w:rsid w:val="002C4B3B"/>
    <w:rsid w:val="002F5709"/>
    <w:rsid w:val="00303E56"/>
    <w:rsid w:val="00304230"/>
    <w:rsid w:val="00306AFE"/>
    <w:rsid w:val="00312CB2"/>
    <w:rsid w:val="00353A02"/>
    <w:rsid w:val="003741A2"/>
    <w:rsid w:val="00377BFD"/>
    <w:rsid w:val="00385DA0"/>
    <w:rsid w:val="0039738D"/>
    <w:rsid w:val="003A749C"/>
    <w:rsid w:val="003B391C"/>
    <w:rsid w:val="003C08C6"/>
    <w:rsid w:val="003C5BD2"/>
    <w:rsid w:val="003D154E"/>
    <w:rsid w:val="003D2C77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1A83"/>
    <w:rsid w:val="004843AF"/>
    <w:rsid w:val="004A329E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1AFA"/>
    <w:rsid w:val="00592935"/>
    <w:rsid w:val="00592A67"/>
    <w:rsid w:val="005A26B0"/>
    <w:rsid w:val="005A47F5"/>
    <w:rsid w:val="005A5E4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71108"/>
    <w:rsid w:val="00681197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15E7C"/>
    <w:rsid w:val="00717C62"/>
    <w:rsid w:val="007260B0"/>
    <w:rsid w:val="00731CE8"/>
    <w:rsid w:val="00733F71"/>
    <w:rsid w:val="00734A10"/>
    <w:rsid w:val="00736DF6"/>
    <w:rsid w:val="007575C7"/>
    <w:rsid w:val="00757745"/>
    <w:rsid w:val="00764324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8110CF"/>
    <w:rsid w:val="0082065B"/>
    <w:rsid w:val="00821ABE"/>
    <w:rsid w:val="00832636"/>
    <w:rsid w:val="00832AFA"/>
    <w:rsid w:val="0085655B"/>
    <w:rsid w:val="008674F0"/>
    <w:rsid w:val="0087487C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66E5"/>
    <w:rsid w:val="0096719F"/>
    <w:rsid w:val="009716CD"/>
    <w:rsid w:val="00977235"/>
    <w:rsid w:val="00977F23"/>
    <w:rsid w:val="009840ED"/>
    <w:rsid w:val="009876B4"/>
    <w:rsid w:val="00987971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1C17"/>
    <w:rsid w:val="00A22636"/>
    <w:rsid w:val="00A31AE4"/>
    <w:rsid w:val="00A52301"/>
    <w:rsid w:val="00A5639E"/>
    <w:rsid w:val="00A56586"/>
    <w:rsid w:val="00A607AF"/>
    <w:rsid w:val="00A813E5"/>
    <w:rsid w:val="00A82453"/>
    <w:rsid w:val="00A83B18"/>
    <w:rsid w:val="00A972B8"/>
    <w:rsid w:val="00AA60B6"/>
    <w:rsid w:val="00AB2028"/>
    <w:rsid w:val="00AB2AF6"/>
    <w:rsid w:val="00AB5BA0"/>
    <w:rsid w:val="00AD5B3D"/>
    <w:rsid w:val="00AE183A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62867"/>
    <w:rsid w:val="00B67BD3"/>
    <w:rsid w:val="00B7071E"/>
    <w:rsid w:val="00B8188D"/>
    <w:rsid w:val="00B83760"/>
    <w:rsid w:val="00B95084"/>
    <w:rsid w:val="00B970AB"/>
    <w:rsid w:val="00BB6FF8"/>
    <w:rsid w:val="00BC0522"/>
    <w:rsid w:val="00BC2885"/>
    <w:rsid w:val="00BC751B"/>
    <w:rsid w:val="00BF2F61"/>
    <w:rsid w:val="00BF3974"/>
    <w:rsid w:val="00C042E5"/>
    <w:rsid w:val="00C05767"/>
    <w:rsid w:val="00C12CC2"/>
    <w:rsid w:val="00C32B39"/>
    <w:rsid w:val="00C37BF1"/>
    <w:rsid w:val="00C40A5E"/>
    <w:rsid w:val="00C447F7"/>
    <w:rsid w:val="00C510E0"/>
    <w:rsid w:val="00C5647F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04B86"/>
    <w:rsid w:val="00E208DE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90181"/>
    <w:rsid w:val="00E961EA"/>
    <w:rsid w:val="00E96C35"/>
    <w:rsid w:val="00E9731C"/>
    <w:rsid w:val="00EB2561"/>
    <w:rsid w:val="00EC4A22"/>
    <w:rsid w:val="00ED0C03"/>
    <w:rsid w:val="00ED21F3"/>
    <w:rsid w:val="00EE3AA0"/>
    <w:rsid w:val="00EE7040"/>
    <w:rsid w:val="00F03E8A"/>
    <w:rsid w:val="00F12095"/>
    <w:rsid w:val="00F15505"/>
    <w:rsid w:val="00F16C8E"/>
    <w:rsid w:val="00F254A4"/>
    <w:rsid w:val="00F45880"/>
    <w:rsid w:val="00F5209E"/>
    <w:rsid w:val="00F544AC"/>
    <w:rsid w:val="00F62E28"/>
    <w:rsid w:val="00F67F84"/>
    <w:rsid w:val="00F97BDB"/>
    <w:rsid w:val="00FA1478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AD8E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3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183A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83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83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3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3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3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3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3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3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83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E183A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AE183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AE183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183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8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8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83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E18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AE183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E18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E18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E183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AE183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AE18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183A"/>
  </w:style>
  <w:style w:type="paragraph" w:styleId="Footer">
    <w:name w:val="footer"/>
    <w:basedOn w:val="Normal"/>
    <w:link w:val="FooterChar"/>
    <w:autoRedefine/>
    <w:uiPriority w:val="99"/>
    <w:unhideWhenUsed/>
    <w:rsid w:val="00AE183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E183A"/>
    <w:rPr>
      <w:sz w:val="20"/>
    </w:rPr>
  </w:style>
  <w:style w:type="paragraph" w:customStyle="1" w:styleId="Code">
    <w:name w:val="Code"/>
    <w:autoRedefine/>
    <w:qFormat/>
    <w:rsid w:val="00AE18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AE183A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AE18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749C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A749C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7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7B6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C09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ixsigmastudyguide.com/normal-probability-plot/" TargetMode="External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yperlink" Target="https://sesen.ai/distribution-explorer/weibul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gif"/><Relationship Id="rId30" Type="http://schemas.openxmlformats.org/officeDocument/2006/relationships/hyperlink" Target="https://distflow.com/distributions/weibull?a=0.250000&amp;b=0.750000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BCB9-EC93-4DFC-BB59-335AA6BD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2663</TotalTime>
  <Pages>14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109</cp:revision>
  <dcterms:created xsi:type="dcterms:W3CDTF">2021-05-01T15:41:00Z</dcterms:created>
  <dcterms:modified xsi:type="dcterms:W3CDTF">2026-08-27T17:48:00Z</dcterms:modified>
</cp:coreProperties>
</file>