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9E2D" w14:textId="77777777" w:rsidR="00ED787B" w:rsidRDefault="00ED787B" w:rsidP="00ED787B">
      <w:pPr>
        <w:shd w:val="clear" w:color="auto" w:fill="B8CCE4" w:themeFill="accent1" w:themeFillTint="66"/>
        <w:rPr>
          <w:rFonts w:asciiTheme="minorHAnsi" w:hAnsiTheme="minorHAnsi"/>
          <w:b/>
          <w:szCs w:val="32"/>
        </w:rPr>
      </w:pPr>
      <w:r>
        <w:rPr>
          <w:rFonts w:asciiTheme="minorHAnsi" w:hAnsiTheme="minorHAnsi"/>
          <w:b/>
          <w:sz w:val="32"/>
          <w:szCs w:val="32"/>
        </w:rPr>
        <w:t>2.4</w:t>
      </w:r>
      <w:r w:rsidRPr="00E177D7">
        <w:rPr>
          <w:rFonts w:asciiTheme="minorHAnsi" w:hAnsiTheme="minorHAnsi"/>
          <w:b/>
          <w:sz w:val="32"/>
          <w:szCs w:val="32"/>
        </w:rPr>
        <w:t xml:space="preserve"> </w:t>
      </w:r>
      <w:r w:rsidRPr="00DF7BD1">
        <w:rPr>
          <w:rFonts w:asciiTheme="minorHAnsi" w:hAnsiTheme="minorHAnsi"/>
          <w:b/>
          <w:sz w:val="32"/>
          <w:szCs w:val="32"/>
        </w:rPr>
        <w:t>– Measures of Central Tendency</w:t>
      </w:r>
    </w:p>
    <w:p w14:paraId="75AC19FB" w14:textId="77777777" w:rsidR="00ED787B" w:rsidRPr="00E177D7" w:rsidRDefault="00ED787B" w:rsidP="00ED787B">
      <w:pPr>
        <w:rPr>
          <w:rFonts w:asciiTheme="minorHAnsi" w:hAnsiTheme="minorHAnsi"/>
        </w:rPr>
      </w:pPr>
    </w:p>
    <w:p w14:paraId="041C7F1C" w14:textId="77777777" w:rsidR="00ED787B" w:rsidRDefault="00ED787B" w:rsidP="006C72ED">
      <w:pPr>
        <w:pStyle w:val="ListParagraph"/>
        <w:numPr>
          <w:ilvl w:val="0"/>
          <w:numId w:val="38"/>
        </w:numPr>
        <w:tabs>
          <w:tab w:val="left" w:pos="-1440"/>
        </w:tabs>
        <w:jc w:val="both"/>
        <w:rPr>
          <w:rFonts w:asciiTheme="minorHAnsi" w:hAnsiTheme="minorHAnsi"/>
        </w:rPr>
      </w:pPr>
      <w:r w:rsidRPr="00A16362">
        <w:rPr>
          <w:rFonts w:asciiTheme="minorHAnsi" w:hAnsiTheme="minorHAnsi"/>
          <w:b/>
        </w:rPr>
        <w:t>Sample Average</w:t>
      </w:r>
      <w:r w:rsidRPr="00A16362">
        <w:rPr>
          <w:rFonts w:asciiTheme="minorHAnsi" w:hAnsiTheme="minorHAnsi"/>
        </w:rPr>
        <w:t xml:space="preserve"> – We use the symbol,</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oMath>
      <w:r w:rsidRPr="00A16362">
        <w:rPr>
          <w:rFonts w:asciiTheme="minorHAnsi" w:hAnsiTheme="minorHAnsi"/>
        </w:rPr>
        <w:t xml:space="preserve"> to denote the sample average. The </w:t>
      </w:r>
      <w:r w:rsidRPr="00243210">
        <w:rPr>
          <w:rFonts w:asciiTheme="minorHAnsi" w:hAnsiTheme="minorHAnsi"/>
          <w:i/>
        </w:rPr>
        <w:t>sample average</w:t>
      </w:r>
      <w:r w:rsidRPr="00A16362">
        <w:rPr>
          <w:rFonts w:asciiTheme="minorHAnsi" w:hAnsiTheme="minorHAnsi"/>
        </w:rPr>
        <w:t xml:space="preserve"> is also called the: </w:t>
      </w:r>
      <w:r w:rsidRPr="00243210">
        <w:rPr>
          <w:rFonts w:asciiTheme="minorHAnsi" w:hAnsiTheme="minorHAnsi"/>
          <w:i/>
        </w:rPr>
        <w:t>average, sample mean, mean, x-bar</w:t>
      </w:r>
      <w:r w:rsidRPr="00A16362">
        <w:rPr>
          <w:rFonts w:asciiTheme="minorHAnsi" w:hAnsiTheme="minorHAnsi"/>
        </w:rPr>
        <w:t>. It is the numerical average of the data values obtained by adding up all data values and dividing by the sample size. The sample average is calculated with this formula:</w:t>
      </w:r>
      <w:r>
        <w:rPr>
          <w:rFonts w:asciiTheme="minorHAnsi" w:hAnsiTheme="minorHAnsi"/>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w:r>
        <w:rPr>
          <w:rFonts w:asciiTheme="minorHAnsi" w:hAnsiTheme="minorHAnsi"/>
        </w:rPr>
        <w:t>.</w:t>
      </w:r>
    </w:p>
    <w:p w14:paraId="544518AE" w14:textId="77777777" w:rsidR="00ED787B" w:rsidRDefault="00ED787B" w:rsidP="00ED787B">
      <w:pPr>
        <w:pStyle w:val="ListParagraph"/>
        <w:tabs>
          <w:tab w:val="left" w:pos="-1440"/>
        </w:tabs>
        <w:ind w:left="360"/>
        <w:jc w:val="both"/>
        <w:rPr>
          <w:rFonts w:asciiTheme="minorHAnsi" w:hAnsiTheme="minorHAnsi"/>
        </w:rPr>
      </w:pPr>
    </w:p>
    <w:p w14:paraId="2B76DFD2" w14:textId="77777777" w:rsidR="00EB77BD" w:rsidRDefault="00ED787B" w:rsidP="00434DF9">
      <w:pPr>
        <w:pStyle w:val="ListParagraph"/>
        <w:tabs>
          <w:tab w:val="left" w:pos="-1440"/>
        </w:tabs>
        <w:ind w:left="360"/>
        <w:rPr>
          <w:rFonts w:asciiTheme="minorHAnsi" w:hAnsiTheme="minorHAnsi"/>
        </w:rPr>
      </w:pPr>
      <w:r w:rsidRPr="00A16362">
        <w:rPr>
          <w:rFonts w:asciiTheme="minorHAnsi" w:hAnsiTheme="minorHAnsi"/>
          <w:b/>
        </w:rPr>
        <w:t>Example</w:t>
      </w:r>
      <w:r w:rsidRPr="00A16362">
        <w:rPr>
          <w:rFonts w:asciiTheme="minorHAnsi" w:hAnsiTheme="minorHAnsi"/>
        </w:rPr>
        <w:t xml:space="preserve"> </w:t>
      </w:r>
    </w:p>
    <w:p w14:paraId="4DC0992A" w14:textId="77777777" w:rsidR="00EB77BD" w:rsidRDefault="00EB77BD" w:rsidP="00434DF9">
      <w:pPr>
        <w:pStyle w:val="ListParagraph"/>
        <w:tabs>
          <w:tab w:val="left" w:pos="-1440"/>
        </w:tabs>
        <w:ind w:left="360"/>
        <w:rPr>
          <w:rFonts w:asciiTheme="minorHAnsi" w:hAnsiTheme="minorHAnsi"/>
        </w:rPr>
      </w:pPr>
    </w:p>
    <w:p w14:paraId="28E985FB" w14:textId="77777777" w:rsidR="00EB77BD" w:rsidRPr="00243210" w:rsidRDefault="00EB77BD" w:rsidP="00EB77BD">
      <w:pPr>
        <w:tabs>
          <w:tab w:val="left" w:pos="-720"/>
        </w:tabs>
        <w:ind w:left="720"/>
        <w:rPr>
          <w:rFonts w:asciiTheme="minorHAnsi" w:hAnsiTheme="minorHAnsi"/>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864"/>
        <w:gridCol w:w="864"/>
        <w:gridCol w:w="864"/>
        <w:gridCol w:w="864"/>
        <w:gridCol w:w="864"/>
      </w:tblGrid>
      <w:tr w:rsidR="00EB77BD" w:rsidRPr="00DF7BD1" w14:paraId="081C7E28" w14:textId="77777777" w:rsidTr="007B1F01">
        <w:trPr>
          <w:trHeight w:val="400"/>
        </w:trPr>
        <w:tc>
          <w:tcPr>
            <w:tcW w:w="1800" w:type="dxa"/>
            <w:vAlign w:val="center"/>
          </w:tcPr>
          <w:p w14:paraId="21C5A449" w14:textId="77777777" w:rsidR="00EB77BD" w:rsidRPr="00DF7BD1" w:rsidRDefault="00EB77BD" w:rsidP="007B1F01">
            <w:pPr>
              <w:tabs>
                <w:tab w:val="left" w:pos="-720"/>
              </w:tabs>
              <w:rPr>
                <w:rFonts w:asciiTheme="minorHAnsi" w:hAnsiTheme="minorHAnsi"/>
                <w:b/>
              </w:rPr>
            </w:pPr>
            <w:r w:rsidRPr="00DF7BD1">
              <w:rPr>
                <w:rFonts w:asciiTheme="minorHAnsi" w:hAnsiTheme="minorHAnsi"/>
                <w:b/>
              </w:rPr>
              <w:t>Sample (Data)</w:t>
            </w:r>
          </w:p>
        </w:tc>
        <w:tc>
          <w:tcPr>
            <w:tcW w:w="864" w:type="dxa"/>
            <w:vAlign w:val="center"/>
          </w:tcPr>
          <w:p w14:paraId="363C3D8A" w14:textId="77777777" w:rsidR="00EB77BD" w:rsidRPr="00DF7BD1" w:rsidRDefault="00EB77BD" w:rsidP="007B1F01">
            <w:pPr>
              <w:tabs>
                <w:tab w:val="left" w:pos="-720"/>
              </w:tabs>
              <w:jc w:val="center"/>
              <w:rPr>
                <w:rFonts w:asciiTheme="minorHAnsi" w:hAnsiTheme="minorHAnsi"/>
              </w:rPr>
            </w:pPr>
            <w:r w:rsidRPr="00DF7BD1">
              <w:rPr>
                <w:rFonts w:asciiTheme="minorHAnsi" w:hAnsiTheme="minorHAnsi"/>
              </w:rPr>
              <w:t>4</w:t>
            </w:r>
          </w:p>
        </w:tc>
        <w:tc>
          <w:tcPr>
            <w:tcW w:w="864" w:type="dxa"/>
            <w:vAlign w:val="center"/>
          </w:tcPr>
          <w:p w14:paraId="4011B9BD" w14:textId="77777777" w:rsidR="00EB77BD" w:rsidRPr="00DF7BD1" w:rsidRDefault="00EB77BD" w:rsidP="007B1F01">
            <w:pPr>
              <w:tabs>
                <w:tab w:val="left" w:pos="-720"/>
              </w:tabs>
              <w:jc w:val="center"/>
              <w:rPr>
                <w:rFonts w:asciiTheme="minorHAnsi" w:hAnsiTheme="minorHAnsi"/>
              </w:rPr>
            </w:pPr>
            <w:r w:rsidRPr="00DF7BD1">
              <w:rPr>
                <w:rFonts w:asciiTheme="minorHAnsi" w:hAnsiTheme="minorHAnsi"/>
              </w:rPr>
              <w:t>9</w:t>
            </w:r>
          </w:p>
        </w:tc>
        <w:tc>
          <w:tcPr>
            <w:tcW w:w="864" w:type="dxa"/>
            <w:vAlign w:val="center"/>
          </w:tcPr>
          <w:p w14:paraId="030F6300" w14:textId="77777777" w:rsidR="00EB77BD" w:rsidRPr="00DF7BD1" w:rsidRDefault="00EB77BD" w:rsidP="007B1F01">
            <w:pPr>
              <w:tabs>
                <w:tab w:val="left" w:pos="-720"/>
              </w:tabs>
              <w:jc w:val="center"/>
              <w:rPr>
                <w:rFonts w:asciiTheme="minorHAnsi" w:hAnsiTheme="minorHAnsi"/>
              </w:rPr>
            </w:pPr>
            <w:r w:rsidRPr="00DF7BD1">
              <w:rPr>
                <w:rFonts w:asciiTheme="minorHAnsi" w:hAnsiTheme="minorHAnsi"/>
              </w:rPr>
              <w:t>3</w:t>
            </w:r>
          </w:p>
        </w:tc>
        <w:tc>
          <w:tcPr>
            <w:tcW w:w="864" w:type="dxa"/>
            <w:vAlign w:val="center"/>
          </w:tcPr>
          <w:p w14:paraId="0055BA97" w14:textId="77777777" w:rsidR="00EB77BD" w:rsidRPr="00DF7BD1" w:rsidRDefault="00EB77BD" w:rsidP="007B1F01">
            <w:pPr>
              <w:tabs>
                <w:tab w:val="left" w:pos="-720"/>
              </w:tabs>
              <w:jc w:val="center"/>
              <w:rPr>
                <w:rFonts w:asciiTheme="minorHAnsi" w:hAnsiTheme="minorHAnsi"/>
              </w:rPr>
            </w:pPr>
            <w:r w:rsidRPr="00DF7BD1">
              <w:rPr>
                <w:rFonts w:asciiTheme="minorHAnsi" w:hAnsiTheme="minorHAnsi"/>
              </w:rPr>
              <w:t>6</w:t>
            </w:r>
          </w:p>
        </w:tc>
        <w:tc>
          <w:tcPr>
            <w:tcW w:w="864" w:type="dxa"/>
            <w:vAlign w:val="center"/>
          </w:tcPr>
          <w:p w14:paraId="73E3E030" w14:textId="77777777" w:rsidR="00EB77BD" w:rsidRPr="00DF7BD1" w:rsidRDefault="00EB77BD" w:rsidP="007B1F01">
            <w:pPr>
              <w:tabs>
                <w:tab w:val="left" w:pos="-720"/>
              </w:tabs>
              <w:jc w:val="center"/>
              <w:rPr>
                <w:rFonts w:asciiTheme="minorHAnsi" w:hAnsiTheme="minorHAnsi"/>
              </w:rPr>
            </w:pPr>
            <w:r w:rsidRPr="00DF7BD1">
              <w:rPr>
                <w:rFonts w:asciiTheme="minorHAnsi" w:hAnsiTheme="minorHAnsi"/>
              </w:rPr>
              <w:t>5</w:t>
            </w:r>
          </w:p>
        </w:tc>
      </w:tr>
      <w:tr w:rsidR="00EB77BD" w:rsidRPr="00DF7BD1" w14:paraId="27606B90" w14:textId="77777777" w:rsidTr="007B1F01">
        <w:trPr>
          <w:trHeight w:val="400"/>
        </w:trPr>
        <w:tc>
          <w:tcPr>
            <w:tcW w:w="1800" w:type="dxa"/>
            <w:vAlign w:val="center"/>
          </w:tcPr>
          <w:p w14:paraId="48207D67" w14:textId="77777777" w:rsidR="00EB77BD" w:rsidRPr="00DF7BD1" w:rsidRDefault="00EB77BD" w:rsidP="007B1F01">
            <w:pPr>
              <w:tabs>
                <w:tab w:val="left" w:pos="-720"/>
              </w:tabs>
              <w:rPr>
                <w:rFonts w:asciiTheme="minorHAnsi" w:hAnsiTheme="minorHAnsi"/>
                <w:b/>
              </w:rPr>
            </w:pPr>
            <w:r w:rsidRPr="00DF7BD1">
              <w:rPr>
                <w:rFonts w:asciiTheme="minorHAnsi" w:hAnsiTheme="minorHAnsi"/>
                <w:b/>
              </w:rPr>
              <w:t>Data Labels</w:t>
            </w:r>
          </w:p>
        </w:tc>
        <w:tc>
          <w:tcPr>
            <w:tcW w:w="864" w:type="dxa"/>
          </w:tcPr>
          <w:p w14:paraId="2177AD17" w14:textId="77777777" w:rsidR="00EB77BD" w:rsidRPr="00DF7BD1" w:rsidRDefault="00EB77BD" w:rsidP="007B1F01">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oMath>
            </m:oMathPara>
          </w:p>
        </w:tc>
        <w:tc>
          <w:tcPr>
            <w:tcW w:w="864" w:type="dxa"/>
          </w:tcPr>
          <w:p w14:paraId="07380893" w14:textId="77777777" w:rsidR="00EB77BD" w:rsidRPr="00DF7BD1" w:rsidRDefault="00EB77BD" w:rsidP="007B1F01">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2</m:t>
                    </m:r>
                  </m:sub>
                </m:sSub>
              </m:oMath>
            </m:oMathPara>
          </w:p>
        </w:tc>
        <w:tc>
          <w:tcPr>
            <w:tcW w:w="864" w:type="dxa"/>
          </w:tcPr>
          <w:p w14:paraId="0BADB23E" w14:textId="77777777" w:rsidR="00EB77BD" w:rsidRPr="00DF7BD1" w:rsidRDefault="00EB77BD" w:rsidP="007B1F01">
            <w:pPr>
              <w:tabs>
                <w:tab w:val="left" w:pos="-720"/>
              </w:tabs>
              <w:jc w:val="center"/>
              <w:rPr>
                <w:rFonts w:asciiTheme="minorHAnsi" w:hAnsiTheme="minorHAnsi"/>
                <w:b/>
              </w:rPr>
            </w:pPr>
            <m:oMathPara>
              <m:oMath>
                <m:sSub>
                  <m:sSubPr>
                    <m:ctrlPr>
                      <w:rPr>
                        <w:rFonts w:ascii="Cambria Math" w:hAnsi="Cambria Math"/>
                        <w:i/>
                      </w:rPr>
                    </m:ctrlPr>
                  </m:sSubPr>
                  <m:e>
                    <m:r>
                      <w:rPr>
                        <w:rFonts w:ascii="Cambria Math" w:hAnsi="Cambria Math"/>
                      </w:rPr>
                      <m:t>x</m:t>
                    </m:r>
                  </m:e>
                  <m:sub>
                    <m:r>
                      <w:rPr>
                        <w:rFonts w:ascii="Cambria Math" w:hAnsi="Cambria Math"/>
                      </w:rPr>
                      <m:t>3</m:t>
                    </m:r>
                  </m:sub>
                </m:sSub>
              </m:oMath>
            </m:oMathPara>
          </w:p>
        </w:tc>
        <w:tc>
          <w:tcPr>
            <w:tcW w:w="864" w:type="dxa"/>
          </w:tcPr>
          <w:p w14:paraId="219BA8E7" w14:textId="77777777" w:rsidR="00EB77BD" w:rsidRPr="00DF7BD1" w:rsidRDefault="00EB77BD" w:rsidP="007B1F01">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4</m:t>
                    </m:r>
                  </m:sub>
                </m:sSub>
              </m:oMath>
            </m:oMathPara>
          </w:p>
        </w:tc>
        <w:tc>
          <w:tcPr>
            <w:tcW w:w="864" w:type="dxa"/>
          </w:tcPr>
          <w:p w14:paraId="6BAB581E" w14:textId="77777777" w:rsidR="00EB77BD" w:rsidRPr="00DF7BD1" w:rsidRDefault="00EB77BD" w:rsidP="007B1F01">
            <w:pPr>
              <w:tabs>
                <w:tab w:val="left" w:pos="-720"/>
              </w:tabs>
              <w:jc w:val="center"/>
              <w:rPr>
                <w:rFonts w:asciiTheme="minorHAnsi" w:hAnsiTheme="minorHAnsi"/>
              </w:rPr>
            </w:pPr>
            <m:oMathPara>
              <m:oMath>
                <m:sSub>
                  <m:sSubPr>
                    <m:ctrlPr>
                      <w:rPr>
                        <w:rFonts w:ascii="Cambria Math" w:hAnsi="Cambria Math"/>
                        <w:i/>
                      </w:rPr>
                    </m:ctrlPr>
                  </m:sSubPr>
                  <m:e>
                    <m:r>
                      <w:rPr>
                        <w:rFonts w:ascii="Cambria Math" w:hAnsi="Cambria Math"/>
                      </w:rPr>
                      <m:t>x</m:t>
                    </m:r>
                  </m:e>
                  <m:sub>
                    <m:r>
                      <w:rPr>
                        <w:rFonts w:ascii="Cambria Math" w:hAnsi="Cambria Math"/>
                      </w:rPr>
                      <m:t>5</m:t>
                    </m:r>
                  </m:sub>
                </m:sSub>
              </m:oMath>
            </m:oMathPara>
          </w:p>
        </w:tc>
      </w:tr>
    </w:tbl>
    <w:p w14:paraId="30257AEC" w14:textId="77777777" w:rsidR="00EB77BD" w:rsidRDefault="00EB77BD" w:rsidP="00434DF9">
      <w:pPr>
        <w:pStyle w:val="ListParagraph"/>
        <w:tabs>
          <w:tab w:val="left" w:pos="-1440"/>
        </w:tabs>
        <w:ind w:left="360"/>
        <w:rPr>
          <w:rFonts w:asciiTheme="minorHAnsi" w:hAnsiTheme="minorHAnsi"/>
        </w:rPr>
      </w:pPr>
    </w:p>
    <w:p w14:paraId="14E52250" w14:textId="390B461C" w:rsidR="00ED787B" w:rsidRDefault="00000000" w:rsidP="00434DF9">
      <w:pPr>
        <w:pStyle w:val="ListParagraph"/>
        <w:tabs>
          <w:tab w:val="left" w:pos="-1440"/>
        </w:tabs>
        <w:ind w:left="360"/>
        <w:rPr>
          <w:rFonts w:asciiTheme="minorHAnsi" w:hAnsiTheme="minorHAnsi"/>
        </w:rPr>
      </w:pPr>
      <m:oMathPara>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5</m:t>
              </m:r>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d>
            <m:dPr>
              <m:ctrlPr>
                <w:rPr>
                  <w:rFonts w:ascii="Cambria Math" w:hAnsi="Cambria Math"/>
                  <w:i/>
                </w:rPr>
              </m:ctrlPr>
            </m:dPr>
            <m:e>
              <m:r>
                <w:rPr>
                  <w:rFonts w:ascii="Cambria Math" w:hAnsi="Cambria Math"/>
                </w:rPr>
                <m:t>4+9+3+6+5</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d>
            <m:dPr>
              <m:ctrlPr>
                <w:rPr>
                  <w:rFonts w:ascii="Cambria Math" w:hAnsi="Cambria Math"/>
                  <w:i/>
                </w:rPr>
              </m:ctrlPr>
            </m:dPr>
            <m:e>
              <m:r>
                <w:rPr>
                  <w:rFonts w:ascii="Cambria Math" w:hAnsi="Cambria Math"/>
                </w:rPr>
                <m:t>27</m:t>
              </m:r>
            </m:e>
          </m:d>
          <m:r>
            <w:rPr>
              <w:rFonts w:ascii="Cambria Math" w:hAnsi="Cambria Math"/>
            </w:rPr>
            <m:t>=5.4</m:t>
          </m:r>
        </m:oMath>
      </m:oMathPara>
    </w:p>
    <w:p w14:paraId="3562110F" w14:textId="77777777" w:rsidR="00ED787B" w:rsidRPr="00A16362" w:rsidRDefault="00ED787B" w:rsidP="00ED787B">
      <w:pPr>
        <w:pStyle w:val="ListParagraph"/>
        <w:tabs>
          <w:tab w:val="left" w:pos="-1440"/>
        </w:tabs>
        <w:ind w:left="360"/>
        <w:rPr>
          <w:rFonts w:asciiTheme="minorHAnsi" w:hAnsiTheme="minorHAnsi"/>
        </w:rPr>
      </w:pPr>
    </w:p>
    <w:p w14:paraId="7F576630" w14:textId="77777777" w:rsidR="00ED787B" w:rsidRDefault="00ED787B" w:rsidP="00EB77BD">
      <w:pPr>
        <w:shd w:val="clear" w:color="auto" w:fill="B8CCE4" w:themeFill="accent1" w:themeFillTint="66"/>
        <w:spacing w:after="160"/>
        <w:rPr>
          <w:rFonts w:asciiTheme="minorHAnsi" w:hAnsiTheme="minorHAnsi"/>
          <w:b/>
          <w:sz w:val="32"/>
          <w:szCs w:val="32"/>
        </w:rPr>
      </w:pPr>
      <w:r w:rsidRPr="00973186">
        <w:rPr>
          <w:rFonts w:asciiTheme="minorHAnsi" w:hAnsiTheme="minorHAnsi"/>
          <w:b/>
          <w:sz w:val="32"/>
          <w:szCs w:val="32"/>
        </w:rPr>
        <w:t>2.</w:t>
      </w:r>
      <w:r>
        <w:rPr>
          <w:rFonts w:asciiTheme="minorHAnsi" w:hAnsiTheme="minorHAnsi"/>
          <w:b/>
          <w:sz w:val="32"/>
          <w:szCs w:val="32"/>
        </w:rPr>
        <w:t>7</w:t>
      </w:r>
      <w:r w:rsidRPr="00973186">
        <w:rPr>
          <w:rFonts w:asciiTheme="minorHAnsi" w:hAnsiTheme="minorHAnsi"/>
          <w:b/>
          <w:sz w:val="32"/>
          <w:szCs w:val="32"/>
        </w:rPr>
        <w:t xml:space="preserve"> – Measures of Spread (Variation)</w:t>
      </w:r>
    </w:p>
    <w:p w14:paraId="0A94C070" w14:textId="77777777" w:rsidR="00ED787B" w:rsidRPr="00DF7BD1" w:rsidRDefault="00ED787B" w:rsidP="00EB77BD">
      <w:pPr>
        <w:tabs>
          <w:tab w:val="left" w:pos="0"/>
        </w:tabs>
        <w:spacing w:after="160"/>
        <w:jc w:val="both"/>
        <w:rPr>
          <w:rFonts w:asciiTheme="minorHAnsi" w:hAnsiTheme="minorHAnsi"/>
        </w:rPr>
      </w:pPr>
      <w:r>
        <w:rPr>
          <w:rFonts w:asciiTheme="minorHAnsi" w:hAnsiTheme="minorHAnsi"/>
        </w:rPr>
        <w:t>When we collect data, say the time</w:t>
      </w:r>
      <w:r w:rsidR="00955590">
        <w:rPr>
          <w:rFonts w:asciiTheme="minorHAnsi" w:hAnsiTheme="minorHAnsi"/>
        </w:rPr>
        <w:t xml:space="preserve"> it takes to get an order</w:t>
      </w:r>
      <w:r>
        <w:rPr>
          <w:rFonts w:asciiTheme="minorHAnsi" w:hAnsiTheme="minorHAnsi"/>
        </w:rPr>
        <w:t xml:space="preserve"> at a drive through, all the values are different. Each </w:t>
      </w:r>
      <w:r w:rsidR="00955590">
        <w:rPr>
          <w:rFonts w:asciiTheme="minorHAnsi" w:hAnsiTheme="minorHAnsi"/>
        </w:rPr>
        <w:t>order</w:t>
      </w:r>
      <w:r>
        <w:rPr>
          <w:rFonts w:asciiTheme="minorHAnsi" w:hAnsiTheme="minorHAnsi"/>
        </w:rPr>
        <w:t xml:space="preserve"> takes a different amount of time</w:t>
      </w:r>
      <w:r w:rsidR="00955590">
        <w:rPr>
          <w:rFonts w:asciiTheme="minorHAnsi" w:hAnsiTheme="minorHAnsi"/>
        </w:rPr>
        <w:t xml:space="preserve"> to fill.</w:t>
      </w:r>
      <w:r>
        <w:rPr>
          <w:rFonts w:asciiTheme="minorHAnsi" w:hAnsiTheme="minorHAnsi"/>
        </w:rPr>
        <w:t xml:space="preserve"> So, a natural question is, how much </w:t>
      </w:r>
      <w:r w:rsidR="00955590">
        <w:rPr>
          <w:rFonts w:asciiTheme="minorHAnsi" w:hAnsiTheme="minorHAnsi"/>
        </w:rPr>
        <w:t>d</w:t>
      </w:r>
      <w:r>
        <w:rPr>
          <w:rFonts w:asciiTheme="minorHAnsi" w:hAnsiTheme="minorHAnsi"/>
        </w:rPr>
        <w:t xml:space="preserve">o the values vary? For instance, the </w:t>
      </w:r>
      <w:r w:rsidR="00955590">
        <w:rPr>
          <w:rFonts w:asciiTheme="minorHAnsi" w:hAnsiTheme="minorHAnsi"/>
        </w:rPr>
        <w:t xml:space="preserve">high </w:t>
      </w:r>
      <w:r>
        <w:rPr>
          <w:rFonts w:asciiTheme="minorHAnsi" w:hAnsiTheme="minorHAnsi"/>
        </w:rPr>
        <w:t xml:space="preserve">temperatures in July in Valdosta may vary from 89-100 degrees whereas the </w:t>
      </w:r>
      <w:r w:rsidR="00955590">
        <w:rPr>
          <w:rFonts w:asciiTheme="minorHAnsi" w:hAnsiTheme="minorHAnsi"/>
        </w:rPr>
        <w:t xml:space="preserve">high </w:t>
      </w:r>
      <w:r>
        <w:rPr>
          <w:rFonts w:asciiTheme="minorHAnsi" w:hAnsiTheme="minorHAnsi"/>
        </w:rPr>
        <w:t xml:space="preserve">temperatures in January may vary from 28-55 degrees. Which month has more variability in temperatures. </w:t>
      </w:r>
      <w:r w:rsidRPr="00DF7BD1">
        <w:rPr>
          <w:rFonts w:asciiTheme="minorHAnsi" w:hAnsiTheme="minorHAnsi"/>
        </w:rPr>
        <w:t xml:space="preserve">In this section we consider several numerical measures of how much </w:t>
      </w:r>
      <w:r w:rsidRPr="00C239F8">
        <w:rPr>
          <w:rFonts w:asciiTheme="minorHAnsi" w:hAnsiTheme="minorHAnsi"/>
          <w:i/>
        </w:rPr>
        <w:t>variability</w:t>
      </w:r>
      <w:r w:rsidRPr="00DF7BD1">
        <w:rPr>
          <w:rFonts w:asciiTheme="minorHAnsi" w:hAnsiTheme="minorHAnsi"/>
        </w:rPr>
        <w:t xml:space="preserve"> there is in the data. </w:t>
      </w:r>
      <w:r>
        <w:rPr>
          <w:rFonts w:asciiTheme="minorHAnsi" w:hAnsiTheme="minorHAnsi"/>
        </w:rPr>
        <w:t>By doing this, we can determine how spread out the data is or how tightly grouped it is.</w:t>
      </w:r>
    </w:p>
    <w:p w14:paraId="549C6ADA" w14:textId="77777777" w:rsidR="00ED787B" w:rsidRPr="00A16362" w:rsidRDefault="00ED787B" w:rsidP="006C72ED">
      <w:pPr>
        <w:pStyle w:val="ListParagraph"/>
        <w:numPr>
          <w:ilvl w:val="0"/>
          <w:numId w:val="66"/>
        </w:numPr>
        <w:tabs>
          <w:tab w:val="left" w:pos="0"/>
        </w:tabs>
        <w:ind w:left="360"/>
        <w:jc w:val="both"/>
        <w:rPr>
          <w:rFonts w:asciiTheme="minorHAnsi" w:hAnsiTheme="minorHAnsi"/>
        </w:rPr>
      </w:pPr>
      <w:r w:rsidRPr="00A16362">
        <w:rPr>
          <w:rFonts w:asciiTheme="minorHAnsi" w:hAnsiTheme="minorHAnsi"/>
          <w:b/>
        </w:rPr>
        <w:t>Sample Variance and Standard Deviation</w:t>
      </w:r>
      <w:r w:rsidRPr="00A16362">
        <w:rPr>
          <w:rFonts w:asciiTheme="minorHAnsi" w:hAnsiTheme="minorHAnsi"/>
        </w:rPr>
        <w:t xml:space="preserve"> – We use the sample variance and sample standard deviation as measures of the variability in data.</w:t>
      </w:r>
    </w:p>
    <w:tbl>
      <w:tblPr>
        <w:tblW w:w="6243" w:type="dxa"/>
        <w:tblCellSpacing w:w="57" w:type="dxa"/>
        <w:tblInd w:w="859" w:type="dxa"/>
        <w:tblCellMar>
          <w:left w:w="115" w:type="dxa"/>
          <w:right w:w="115" w:type="dxa"/>
        </w:tblCellMar>
        <w:tblLook w:val="04A0" w:firstRow="1" w:lastRow="0" w:firstColumn="1" w:lastColumn="0" w:noHBand="0" w:noVBand="1"/>
      </w:tblPr>
      <w:tblGrid>
        <w:gridCol w:w="3137"/>
        <w:gridCol w:w="3106"/>
      </w:tblGrid>
      <w:tr w:rsidR="00ED787B" w14:paraId="7619654D" w14:textId="77777777" w:rsidTr="00ED787B">
        <w:trPr>
          <w:tblCellSpacing w:w="57" w:type="dxa"/>
        </w:trPr>
        <w:tc>
          <w:tcPr>
            <w:tcW w:w="2966" w:type="dxa"/>
          </w:tcPr>
          <w:p w14:paraId="0FBC0CF5" w14:textId="77777777" w:rsidR="00ED787B" w:rsidRDefault="00000000" w:rsidP="00ED787B">
            <w:pPr>
              <w:tabs>
                <w:tab w:val="left" w:pos="0"/>
              </w:tabs>
              <w:jc w:val="both"/>
              <w:rPr>
                <w:rFonts w:asciiTheme="minorHAnsi" w:hAnsiTheme="minorHAnsi"/>
              </w:rPr>
            </w:pPr>
            <m:oMathPara>
              <m:oMath>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n-1</m:t>
                        </m:r>
                      </m:den>
                    </m:f>
                  </m:e>
                </m:box>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oMath>
            </m:oMathPara>
          </w:p>
        </w:tc>
        <w:tc>
          <w:tcPr>
            <w:tcW w:w="2935" w:type="dxa"/>
            <w:vAlign w:val="center"/>
          </w:tcPr>
          <w:p w14:paraId="3C49CBBA" w14:textId="77777777" w:rsidR="00ED787B" w:rsidRDefault="00ED787B" w:rsidP="00ED787B">
            <w:pPr>
              <w:tabs>
                <w:tab w:val="left" w:pos="0"/>
              </w:tabs>
              <w:jc w:val="both"/>
              <w:rPr>
                <w:rFonts w:asciiTheme="minorHAnsi" w:hAnsiTheme="minorHAnsi"/>
              </w:rPr>
            </w:pPr>
            <w:r>
              <w:rPr>
                <w:rFonts w:asciiTheme="minorHAnsi" w:hAnsiTheme="minorHAnsi"/>
              </w:rPr>
              <w:t>Sample Variance</w:t>
            </w:r>
          </w:p>
        </w:tc>
      </w:tr>
      <w:tr w:rsidR="00ED787B" w14:paraId="6C4899D0" w14:textId="77777777" w:rsidTr="00ED787B">
        <w:trPr>
          <w:tblCellSpacing w:w="57" w:type="dxa"/>
        </w:trPr>
        <w:tc>
          <w:tcPr>
            <w:tcW w:w="2966" w:type="dxa"/>
          </w:tcPr>
          <w:p w14:paraId="475026CB" w14:textId="77777777" w:rsidR="00ED787B" w:rsidRDefault="00ED787B" w:rsidP="00ED787B">
            <w:pPr>
              <w:tabs>
                <w:tab w:val="left" w:pos="0"/>
              </w:tabs>
              <w:jc w:val="both"/>
              <w:rPr>
                <w:rFonts w:asciiTheme="minorHAnsi" w:hAnsiTheme="minorHAnsi"/>
              </w:rPr>
            </w:pPr>
            <m:oMathPara>
              <m:oMath>
                <m:r>
                  <w:rPr>
                    <w:rFonts w:ascii="Cambria Math" w:hAnsi="Cambria Math"/>
                  </w:rPr>
                  <m:t>s=</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s</m:t>
                        </m:r>
                      </m:e>
                      <m:sup>
                        <m:r>
                          <w:rPr>
                            <w:rFonts w:ascii="Cambria Math" w:hAnsi="Cambria Math"/>
                          </w:rPr>
                          <m:t>2</m:t>
                        </m:r>
                      </m:sup>
                    </m:sSup>
                  </m:e>
                </m:rad>
              </m:oMath>
            </m:oMathPara>
          </w:p>
        </w:tc>
        <w:tc>
          <w:tcPr>
            <w:tcW w:w="2935" w:type="dxa"/>
            <w:vAlign w:val="center"/>
          </w:tcPr>
          <w:p w14:paraId="68ED2245" w14:textId="77777777" w:rsidR="00ED787B" w:rsidRDefault="00ED787B" w:rsidP="00ED787B">
            <w:pPr>
              <w:tabs>
                <w:tab w:val="left" w:pos="0"/>
              </w:tabs>
              <w:jc w:val="both"/>
              <w:rPr>
                <w:rFonts w:asciiTheme="minorHAnsi" w:hAnsiTheme="minorHAnsi"/>
              </w:rPr>
            </w:pPr>
            <w:r>
              <w:rPr>
                <w:rFonts w:asciiTheme="minorHAnsi" w:hAnsiTheme="minorHAnsi"/>
              </w:rPr>
              <w:t>Sample Standard Deviation</w:t>
            </w:r>
          </w:p>
        </w:tc>
      </w:tr>
    </w:tbl>
    <w:p w14:paraId="4D2B3559" w14:textId="77777777" w:rsidR="00ED787B" w:rsidRDefault="00955590" w:rsidP="00ED787B">
      <w:pPr>
        <w:ind w:left="360"/>
        <w:jc w:val="both"/>
        <w:rPr>
          <w:rFonts w:asciiTheme="minorHAnsi" w:hAnsiTheme="minorHAnsi"/>
        </w:rPr>
      </w:pPr>
      <w:r>
        <w:rPr>
          <w:rFonts w:asciiTheme="minorHAnsi" w:hAnsiTheme="minorHAnsi"/>
          <w:noProof/>
          <w:snapToGrid/>
        </w:rPr>
        <w:drawing>
          <wp:anchor distT="0" distB="0" distL="114300" distR="114300" simplePos="0" relativeHeight="251667968" behindDoc="1" locked="0" layoutInCell="1" allowOverlap="1" wp14:anchorId="06274BA0" wp14:editId="2C8CDBAB">
            <wp:simplePos x="0" y="0"/>
            <wp:positionH relativeFrom="column">
              <wp:posOffset>2291080</wp:posOffset>
            </wp:positionH>
            <wp:positionV relativeFrom="paragraph">
              <wp:posOffset>453390</wp:posOffset>
            </wp:positionV>
            <wp:extent cx="4162425" cy="1562100"/>
            <wp:effectExtent l="0" t="0" r="9525" b="0"/>
            <wp:wrapTight wrapText="bothSides">
              <wp:wrapPolygon edited="0">
                <wp:start x="0" y="0"/>
                <wp:lineTo x="0" y="21337"/>
                <wp:lineTo x="21551" y="21337"/>
                <wp:lineTo x="21551" y="0"/>
                <wp:lineTo x="0" y="0"/>
              </wp:wrapPolygon>
            </wp:wrapTight>
            <wp:docPr id="249" name="Picture 249" descr="E:\Data-Classes\Math 2620 - Statistics\Text\Working\graphics\s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E:\Data-Classes\Math 2620 - Statistics\Text\Working\graphics\s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242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787B">
        <w:rPr>
          <w:rFonts w:asciiTheme="minorHAnsi" w:hAnsiTheme="minorHAnsi"/>
        </w:rPr>
        <w:t>Let’s take a closer look at the formula for variance. Suppose we have the dataset: 2, 4, 9. What is the variance and standard deviation?</w:t>
      </w:r>
      <w:r>
        <w:rPr>
          <w:rFonts w:asciiTheme="minorHAnsi" w:hAnsiTheme="minorHAnsi"/>
        </w:rPr>
        <w:t xml:space="preserve"> The sample average of this data is 5. The formula for the standard deviation says:</w:t>
      </w:r>
    </w:p>
    <w:p w14:paraId="0DAA6A5B" w14:textId="77777777" w:rsidR="00ED787B" w:rsidRDefault="00ED787B" w:rsidP="00ED787B">
      <w:pPr>
        <w:ind w:left="360"/>
        <w:jc w:val="both"/>
        <w:rPr>
          <w:rFonts w:asciiTheme="minorHAnsi" w:hAnsiTheme="minorHAnsi"/>
        </w:rPr>
      </w:pPr>
    </w:p>
    <w:p w14:paraId="5DBEE26C" w14:textId="77777777" w:rsidR="00ED787B" w:rsidRDefault="00ED787B" w:rsidP="006C72ED">
      <w:pPr>
        <w:pStyle w:val="ListParagraph"/>
        <w:numPr>
          <w:ilvl w:val="0"/>
          <w:numId w:val="87"/>
        </w:numPr>
        <w:ind w:left="720"/>
        <w:jc w:val="both"/>
        <w:rPr>
          <w:rFonts w:asciiTheme="minorHAnsi" w:hAnsiTheme="minorHAnsi"/>
        </w:rPr>
      </w:pPr>
      <w:r w:rsidRPr="00896418">
        <w:rPr>
          <w:rFonts w:asciiTheme="minorHAnsi" w:hAnsiTheme="minorHAnsi"/>
        </w:rPr>
        <w:t xml:space="preserve">See how far each data value is from the average: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oMath>
      <w:r w:rsidRPr="00896418">
        <w:rPr>
          <w:rFonts w:asciiTheme="minorHAnsi" w:hAnsiTheme="minorHAnsi"/>
        </w:rPr>
        <w:t xml:space="preserve"> </w:t>
      </w:r>
    </w:p>
    <w:p w14:paraId="7F01405E" w14:textId="77777777" w:rsidR="00ED787B" w:rsidRDefault="00ED787B" w:rsidP="00ED787B">
      <w:pPr>
        <w:pStyle w:val="ListParagraph"/>
        <w:jc w:val="both"/>
        <w:rPr>
          <w:rFonts w:asciiTheme="minorHAnsi" w:hAnsiTheme="minorHAnsi"/>
        </w:rPr>
      </w:pPr>
    </w:p>
    <w:p w14:paraId="6E0F4F01" w14:textId="77777777" w:rsidR="00ED787B" w:rsidRDefault="00ED787B" w:rsidP="00ED787B">
      <w:pPr>
        <w:widowControl/>
        <w:rPr>
          <w:rFonts w:asciiTheme="minorHAnsi" w:hAnsiTheme="minorHAnsi"/>
        </w:rPr>
      </w:pPr>
    </w:p>
    <w:p w14:paraId="5C56D91D" w14:textId="4CE809C6" w:rsidR="00955590" w:rsidRDefault="00955590">
      <w:pPr>
        <w:widowControl/>
        <w:spacing w:after="200" w:line="276" w:lineRule="auto"/>
        <w:rPr>
          <w:rFonts w:asciiTheme="minorHAnsi" w:hAnsiTheme="minorHAnsi"/>
        </w:rPr>
      </w:pPr>
    </w:p>
    <w:p w14:paraId="3ECFB4D6" w14:textId="77777777" w:rsidR="00EA7B84" w:rsidRDefault="00EA7B84">
      <w:pPr>
        <w:widowControl/>
        <w:spacing w:after="200" w:line="276" w:lineRule="auto"/>
        <w:rPr>
          <w:rFonts w:asciiTheme="minorHAnsi" w:hAnsiTheme="minorHAnsi"/>
        </w:rPr>
      </w:pPr>
      <w:r>
        <w:rPr>
          <w:rFonts w:asciiTheme="minorHAnsi" w:hAnsiTheme="minorHAnsi"/>
        </w:rPr>
        <w:br w:type="page"/>
      </w:r>
    </w:p>
    <w:p w14:paraId="0AD42234" w14:textId="28617B9B"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lastRenderedPageBreak/>
        <w:t>Square each of the distances</w:t>
      </w:r>
      <w:r w:rsidRPr="00896418">
        <w:rPr>
          <w:rFonts w:asciiTheme="minorHAnsi" w:hAnsiTheme="minorHAnsi"/>
        </w:rPr>
        <w:t xml:space="preserve">: </w:t>
      </w:r>
      <m:oMath>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e>
          <m:sup>
            <m:r>
              <w:rPr>
                <w:rFonts w:ascii="Cambria Math" w:hAnsi="Cambria Math"/>
                <w:shd w:val="clear" w:color="auto" w:fill="FFFF00"/>
              </w:rPr>
              <m:t>2</m:t>
            </m:r>
          </m:sup>
        </m:sSup>
      </m:oMath>
    </w:p>
    <w:p w14:paraId="0730D141" w14:textId="77777777" w:rsidR="00ED787B" w:rsidRDefault="00ED787B" w:rsidP="00ED787B">
      <w:pPr>
        <w:ind w:left="720"/>
        <w:jc w:val="both"/>
        <w:rPr>
          <w:rFonts w:asciiTheme="minorHAnsi" w:hAnsiTheme="minorHAnsi"/>
        </w:rPr>
      </w:pPr>
    </w:p>
    <w:p w14:paraId="76D84C1A" w14:textId="77777777" w:rsidR="00ED787B" w:rsidRDefault="00ED787B" w:rsidP="00ED787B">
      <w:pPr>
        <w:ind w:left="720"/>
        <w:jc w:val="both"/>
        <w:rPr>
          <w:rFonts w:asciiTheme="minorHAnsi" w:hAnsiTheme="minorHAnsi"/>
        </w:rPr>
      </w:pPr>
      <w:r>
        <w:rPr>
          <w:rFonts w:asciiTheme="minorHAnsi" w:hAnsiTheme="minorHAnsi"/>
          <w:noProof/>
          <w:snapToGrid/>
        </w:rPr>
        <w:drawing>
          <wp:inline distT="0" distB="0" distL="0" distR="0" wp14:anchorId="5BCE9881" wp14:editId="1FBD7384">
            <wp:extent cx="4162425" cy="1257300"/>
            <wp:effectExtent l="0" t="0" r="9525" b="0"/>
            <wp:docPr id="248" name="Picture 248" descr="E:\Data-Classes\Math 2620 - Statistics\Text\Working\graphics\s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E:\Data-Classes\Math 2620 - Statistics\Text\Working\graphics\s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425" cy="1257300"/>
                    </a:xfrm>
                    <a:prstGeom prst="rect">
                      <a:avLst/>
                    </a:prstGeom>
                    <a:noFill/>
                    <a:ln>
                      <a:noFill/>
                    </a:ln>
                  </pic:spPr>
                </pic:pic>
              </a:graphicData>
            </a:graphic>
          </wp:inline>
        </w:drawing>
      </w:r>
    </w:p>
    <w:p w14:paraId="62EC8910" w14:textId="77777777"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t xml:space="preserve">Add up the squared distances: </w:t>
      </w: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=26 se</m:t>
            </m:r>
            <m:sSup>
              <m:sSupPr>
                <m:ctrlPr>
                  <w:rPr>
                    <w:rFonts w:ascii="Cambria Math" w:hAnsi="Cambria Math"/>
                    <w:i/>
                  </w:rPr>
                </m:ctrlPr>
              </m:sSupPr>
              <m:e>
                <m:r>
                  <w:rPr>
                    <w:rFonts w:ascii="Cambria Math" w:hAnsi="Cambria Math"/>
                  </w:rPr>
                  <m:t>c</m:t>
                </m:r>
              </m:e>
              <m:sup>
                <m:r>
                  <w:rPr>
                    <w:rFonts w:ascii="Cambria Math" w:hAnsi="Cambria Math"/>
                  </w:rPr>
                  <m:t>2</m:t>
                </m:r>
              </m:sup>
            </m:sSup>
          </m:e>
        </m:nary>
      </m:oMath>
    </w:p>
    <w:p w14:paraId="27532253" w14:textId="77777777" w:rsidR="00ED787B" w:rsidRDefault="00ED787B" w:rsidP="00ED787B">
      <w:pPr>
        <w:pStyle w:val="ListParagraph"/>
        <w:jc w:val="both"/>
        <w:rPr>
          <w:rFonts w:asciiTheme="minorHAnsi" w:hAnsiTheme="minorHAnsi"/>
        </w:rPr>
      </w:pPr>
    </w:p>
    <w:p w14:paraId="3B589921" w14:textId="77777777" w:rsidR="00ED787B" w:rsidRDefault="00ED787B" w:rsidP="006C72ED">
      <w:pPr>
        <w:pStyle w:val="ListParagraph"/>
        <w:numPr>
          <w:ilvl w:val="0"/>
          <w:numId w:val="87"/>
        </w:numPr>
        <w:ind w:left="720"/>
        <w:jc w:val="both"/>
        <w:rPr>
          <w:rFonts w:asciiTheme="minorHAnsi" w:hAnsiTheme="minorHAnsi"/>
        </w:rPr>
      </w:pPr>
      <w:r>
        <w:rPr>
          <w:rFonts w:asciiTheme="minorHAnsi" w:hAnsiTheme="minorHAnsi"/>
        </w:rPr>
        <w:t xml:space="preserve">“Average” the squared distances to obtain the sample variance: </w:t>
      </w:r>
    </w:p>
    <w:p w14:paraId="50F74BB2" w14:textId="77777777" w:rsidR="00ED787B" w:rsidRPr="00137D8F" w:rsidRDefault="00ED787B" w:rsidP="00ED787B">
      <w:pPr>
        <w:pStyle w:val="ListParagraph"/>
        <w:rPr>
          <w:rFonts w:ascii="Cambria Math" w:hAnsi="Cambria Math"/>
          <w:oMath/>
        </w:rPr>
      </w:pPr>
    </w:p>
    <w:p w14:paraId="3A1FDB28" w14:textId="77777777" w:rsidR="00ED787B" w:rsidRPr="00137D8F" w:rsidRDefault="00000000" w:rsidP="00ED787B">
      <w:pPr>
        <w:pStyle w:val="ListParagraph"/>
        <w:jc w:val="both"/>
        <w:rPr>
          <w:rFonts w:asciiTheme="minorHAnsi" w:hAnsiTheme="minorHAnsi"/>
        </w:rPr>
      </w:pPr>
      <m:oMath>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box>
          <m:boxPr>
            <m:ctrlPr>
              <w:rPr>
                <w:rFonts w:ascii="Cambria Math" w:hAnsi="Cambria Math"/>
                <w:i/>
              </w:rPr>
            </m:ctrlPr>
          </m:boxPr>
          <m:e>
            <m:argPr>
              <m:argSz m:val="-1"/>
            </m:argPr>
            <m:f>
              <m:fPr>
                <m:ctrlPr>
                  <w:rPr>
                    <w:rFonts w:ascii="Cambria Math" w:hAnsi="Cambria Math"/>
                    <w:i/>
                    <w:highlight w:val="yellow"/>
                  </w:rPr>
                </m:ctrlPr>
              </m:fPr>
              <m:num>
                <m:r>
                  <w:rPr>
                    <w:rFonts w:ascii="Cambria Math" w:hAnsi="Cambria Math"/>
                    <w:highlight w:val="yellow"/>
                  </w:rPr>
                  <m:t>1</m:t>
                </m:r>
              </m:num>
              <m:den>
                <m:r>
                  <w:rPr>
                    <w:rFonts w:ascii="Cambria Math" w:hAnsi="Cambria Math"/>
                    <w:highlight w:val="yellow"/>
                  </w:rPr>
                  <m:t>n-1</m:t>
                </m:r>
              </m:den>
            </m:f>
          </m:e>
        </m:box>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3-1</m:t>
                </m:r>
              </m:den>
            </m:f>
          </m:e>
        </m:box>
        <m:r>
          <w:rPr>
            <w:rFonts w:ascii="Cambria Math" w:hAnsi="Cambria Math"/>
          </w:rPr>
          <m:t>26=13 se</m:t>
        </m:r>
        <m:sSup>
          <m:sSupPr>
            <m:ctrlPr>
              <w:rPr>
                <w:rFonts w:ascii="Cambria Math" w:hAnsi="Cambria Math"/>
                <w:i/>
              </w:rPr>
            </m:ctrlPr>
          </m:sSupPr>
          <m:e>
            <m:r>
              <w:rPr>
                <w:rFonts w:ascii="Cambria Math" w:hAnsi="Cambria Math"/>
              </w:rPr>
              <m:t>c</m:t>
            </m:r>
          </m:e>
          <m:sup>
            <m:r>
              <w:rPr>
                <w:rFonts w:ascii="Cambria Math" w:hAnsi="Cambria Math"/>
              </w:rPr>
              <m:t>2</m:t>
            </m:r>
          </m:sup>
        </m:sSup>
      </m:oMath>
      <w:r w:rsidR="00ED787B">
        <w:rPr>
          <w:rFonts w:asciiTheme="minorHAnsi" w:hAnsiTheme="minorHAnsi"/>
        </w:rPr>
        <w:t xml:space="preserve"> </w:t>
      </w:r>
    </w:p>
    <w:p w14:paraId="73277228" w14:textId="77777777" w:rsidR="00ED787B" w:rsidRDefault="00ED787B" w:rsidP="00ED787B">
      <w:pPr>
        <w:ind w:left="360"/>
        <w:jc w:val="both"/>
        <w:rPr>
          <w:rFonts w:asciiTheme="minorHAnsi" w:hAnsiTheme="minorHAnsi"/>
        </w:rPr>
      </w:pPr>
    </w:p>
    <w:p w14:paraId="4B53668F" w14:textId="77777777" w:rsidR="00ED787B" w:rsidRPr="00CE5B9E" w:rsidRDefault="00ED787B" w:rsidP="00ED787B">
      <w:pPr>
        <w:pStyle w:val="ListParagraph"/>
        <w:jc w:val="both"/>
        <w:rPr>
          <w:rFonts w:asciiTheme="minorHAnsi" w:hAnsiTheme="minorHAnsi"/>
        </w:rPr>
      </w:pPr>
      <w:r w:rsidRPr="00CE5B9E">
        <w:rPr>
          <w:rFonts w:asciiTheme="minorHAnsi" w:hAnsiTheme="minorHAnsi"/>
        </w:rPr>
        <w:t xml:space="preserve">Thus, in some sense, sample variance is the average squared distance of data values from their average. </w:t>
      </w:r>
      <w:r>
        <w:rPr>
          <w:rFonts w:asciiTheme="minorHAnsi" w:hAnsiTheme="minorHAnsi"/>
        </w:rPr>
        <w:t>We can see from the formula that the larger the sample variance (</w:t>
      </w:r>
      <w:r w:rsidR="00DA4E68">
        <w:rPr>
          <w:rFonts w:asciiTheme="minorHAnsi" w:hAnsiTheme="minorHAnsi"/>
        </w:rPr>
        <w:t xml:space="preserve">or </w:t>
      </w:r>
      <w:r>
        <w:rPr>
          <w:rFonts w:asciiTheme="minorHAnsi" w:hAnsiTheme="minorHAnsi"/>
        </w:rPr>
        <w:t>standard deviation), the more spread out the data is.</w:t>
      </w:r>
    </w:p>
    <w:p w14:paraId="599269DE" w14:textId="77777777" w:rsidR="00ED787B" w:rsidRDefault="00ED787B" w:rsidP="00ED787B">
      <w:pPr>
        <w:ind w:left="360"/>
        <w:jc w:val="both"/>
        <w:rPr>
          <w:rFonts w:asciiTheme="minorHAnsi" w:hAnsiTheme="minorHAnsi"/>
        </w:rPr>
      </w:pPr>
    </w:p>
    <w:p w14:paraId="60F45565" w14:textId="77777777" w:rsidR="00ED787B" w:rsidRPr="00955590" w:rsidRDefault="00ED787B" w:rsidP="006C72ED">
      <w:pPr>
        <w:pStyle w:val="ListParagraph"/>
        <w:numPr>
          <w:ilvl w:val="0"/>
          <w:numId w:val="87"/>
        </w:numPr>
        <w:ind w:left="720"/>
        <w:jc w:val="both"/>
        <w:rPr>
          <w:rFonts w:asciiTheme="minorHAnsi" w:hAnsiTheme="minorHAnsi"/>
        </w:rPr>
      </w:pPr>
      <w:r w:rsidRPr="00955590">
        <w:rPr>
          <w:rFonts w:asciiTheme="minorHAnsi" w:hAnsiTheme="minorHAnsi"/>
        </w:rPr>
        <w:t>Take square-root to obtain sample standard deviation</w:t>
      </w:r>
      <w:r w:rsidR="00955590" w:rsidRPr="00955590">
        <w:rPr>
          <w:rFonts w:asciiTheme="minorHAnsi" w:hAnsiTheme="minorHAnsi"/>
        </w:rPr>
        <w:t xml:space="preserve">: </w:t>
      </w:r>
      <m:oMath>
        <m:r>
          <w:rPr>
            <w:rFonts w:ascii="Cambria Math" w:hAnsi="Cambria Math"/>
          </w:rPr>
          <m:t>s=</m:t>
        </m:r>
        <m:rad>
          <m:radPr>
            <m:degHide m:val="1"/>
            <m:ctrlPr>
              <w:rPr>
                <w:rFonts w:ascii="Cambria Math" w:hAnsi="Cambria Math"/>
                <w:i/>
              </w:rPr>
            </m:ctrlPr>
          </m:radPr>
          <m:deg/>
          <m:e>
            <m:r>
              <w:rPr>
                <w:rFonts w:ascii="Cambria Math" w:hAnsi="Cambria Math"/>
              </w:rPr>
              <m:t>13 se</m:t>
            </m:r>
            <m:sSup>
              <m:sSupPr>
                <m:ctrlPr>
                  <w:rPr>
                    <w:rFonts w:ascii="Cambria Math" w:hAnsi="Cambria Math"/>
                    <w:i/>
                  </w:rPr>
                </m:ctrlPr>
              </m:sSupPr>
              <m:e>
                <m:r>
                  <w:rPr>
                    <w:rFonts w:ascii="Cambria Math" w:hAnsi="Cambria Math"/>
                  </w:rPr>
                  <m:t>c</m:t>
                </m:r>
              </m:e>
              <m:sup>
                <m:r>
                  <w:rPr>
                    <w:rFonts w:ascii="Cambria Math" w:hAnsi="Cambria Math"/>
                  </w:rPr>
                  <m:t>2</m:t>
                </m:r>
              </m:sup>
            </m:sSup>
          </m:e>
        </m:rad>
        <m:r>
          <w:rPr>
            <w:rFonts w:ascii="Cambria Math" w:hAnsi="Cambria Math"/>
          </w:rPr>
          <m:t>=3.6 sec</m:t>
        </m:r>
      </m:oMath>
      <w:r w:rsidRPr="00955590">
        <w:rPr>
          <w:rFonts w:asciiTheme="minorHAnsi" w:hAnsiTheme="minorHAnsi"/>
        </w:rPr>
        <w:t xml:space="preserve"> </w:t>
      </w:r>
    </w:p>
    <w:p w14:paraId="187CE52D" w14:textId="77777777" w:rsidR="00ED787B" w:rsidRDefault="00ED787B" w:rsidP="00ED787B">
      <w:pPr>
        <w:pStyle w:val="ListParagraph"/>
        <w:jc w:val="both"/>
        <w:rPr>
          <w:rFonts w:asciiTheme="minorHAnsi" w:hAnsiTheme="minorHAnsi"/>
        </w:rPr>
      </w:pPr>
    </w:p>
    <w:p w14:paraId="0A70AEE4" w14:textId="77777777" w:rsidR="00ED787B" w:rsidRDefault="00ED787B" w:rsidP="00ED787B">
      <w:pPr>
        <w:pStyle w:val="ListParagraph"/>
        <w:jc w:val="both"/>
        <w:rPr>
          <w:rFonts w:asciiTheme="minorHAnsi" w:hAnsiTheme="minorHAnsi"/>
        </w:rPr>
      </w:pPr>
      <w:r w:rsidRPr="00DF7BD1">
        <w:rPr>
          <w:rFonts w:asciiTheme="minorHAnsi" w:hAnsiTheme="minorHAnsi"/>
        </w:rPr>
        <w:t xml:space="preserve">The </w:t>
      </w:r>
      <w:r w:rsidRPr="00DF7BD1">
        <w:rPr>
          <w:rFonts w:asciiTheme="minorHAnsi" w:hAnsiTheme="minorHAnsi"/>
          <w:i/>
        </w:rPr>
        <w:t>units</w:t>
      </w:r>
      <w:r w:rsidRPr="00DF7BD1">
        <w:rPr>
          <w:rFonts w:asciiTheme="minorHAnsi" w:hAnsiTheme="minorHAnsi"/>
        </w:rPr>
        <w:t xml:space="preserve"> of standard </w:t>
      </w:r>
      <w:r>
        <w:rPr>
          <w:rFonts w:asciiTheme="minorHAnsi" w:hAnsiTheme="minorHAnsi"/>
        </w:rPr>
        <w:t xml:space="preserve">deviation are units of the data, for instance, </w:t>
      </w:r>
      <w:r>
        <w:rPr>
          <w:rFonts w:asciiTheme="minorHAnsi" w:hAnsiTheme="minorHAnsi"/>
          <w:i/>
        </w:rPr>
        <w:t xml:space="preserve">sec </w:t>
      </w:r>
      <w:r>
        <w:rPr>
          <w:rFonts w:asciiTheme="minorHAnsi" w:hAnsiTheme="minorHAnsi"/>
        </w:rPr>
        <w:t xml:space="preserve">in the example above. </w:t>
      </w:r>
      <w:r w:rsidR="00DA4E68">
        <w:rPr>
          <w:rFonts w:asciiTheme="minorHAnsi" w:hAnsiTheme="minorHAnsi"/>
        </w:rPr>
        <w:t xml:space="preserve">In statistics, we almost always use </w:t>
      </w:r>
      <w:r>
        <w:rPr>
          <w:rFonts w:asciiTheme="minorHAnsi" w:hAnsiTheme="minorHAnsi"/>
        </w:rPr>
        <w:t>the sample standard deviation as opposed to the sample variance.</w:t>
      </w:r>
    </w:p>
    <w:p w14:paraId="1FF21581" w14:textId="77777777" w:rsidR="00ED787B" w:rsidRDefault="00ED787B" w:rsidP="00ED787B">
      <w:pPr>
        <w:pStyle w:val="ListParagraph"/>
        <w:jc w:val="both"/>
        <w:rPr>
          <w:rFonts w:asciiTheme="minorHAnsi" w:hAnsiTheme="minorHAnsi"/>
        </w:rPr>
      </w:pPr>
    </w:p>
    <w:p w14:paraId="252FC3F1" w14:textId="77777777" w:rsidR="00DA4E68" w:rsidRDefault="00DA4E68" w:rsidP="00DA4E68">
      <w:pPr>
        <w:pStyle w:val="ListParagraph"/>
        <w:jc w:val="both"/>
        <w:rPr>
          <w:rFonts w:asciiTheme="minorHAnsi" w:hAnsiTheme="minorHAnsi"/>
        </w:rPr>
      </w:pPr>
      <w:r w:rsidRPr="00CE5B9E">
        <w:rPr>
          <w:rFonts w:asciiTheme="minorHAnsi" w:hAnsiTheme="minorHAnsi"/>
        </w:rPr>
        <w:t xml:space="preserve">Thus, in some sense, sample </w:t>
      </w:r>
      <w:r>
        <w:rPr>
          <w:rFonts w:asciiTheme="minorHAnsi" w:hAnsiTheme="minorHAnsi"/>
        </w:rPr>
        <w:t>standard deviation</w:t>
      </w:r>
      <w:r w:rsidRPr="00CE5B9E">
        <w:rPr>
          <w:rFonts w:asciiTheme="minorHAnsi" w:hAnsiTheme="minorHAnsi"/>
        </w:rPr>
        <w:t xml:space="preserve"> is the average distance of data values from their average.</w:t>
      </w:r>
    </w:p>
    <w:p w14:paraId="7B97488E" w14:textId="77777777" w:rsidR="00FB58C5" w:rsidRDefault="00FB58C5" w:rsidP="00DA4E68">
      <w:pPr>
        <w:pStyle w:val="ListParagraph"/>
        <w:jc w:val="both"/>
        <w:rPr>
          <w:rFonts w:asciiTheme="minorHAnsi" w:hAnsiTheme="minorHAnsi"/>
        </w:rPr>
      </w:pPr>
    </w:p>
    <w:p w14:paraId="668BE394" w14:textId="77777777" w:rsidR="00FB58C5" w:rsidRDefault="00FB58C5" w:rsidP="00DA4E68">
      <w:pPr>
        <w:pStyle w:val="ListParagraph"/>
        <w:jc w:val="both"/>
        <w:rPr>
          <w:rFonts w:asciiTheme="minorHAnsi" w:hAnsiTheme="minorHAnsi"/>
        </w:rPr>
      </w:pPr>
    </w:p>
    <w:p w14:paraId="7C0A8D4E" w14:textId="419FE11C" w:rsidR="00FB58C5" w:rsidRPr="00FB58C5" w:rsidRDefault="00FB58C5" w:rsidP="00FB58C5">
      <w:pPr>
        <w:pStyle w:val="ListParagraph"/>
        <w:numPr>
          <w:ilvl w:val="0"/>
          <w:numId w:val="66"/>
        </w:numPr>
        <w:tabs>
          <w:tab w:val="left" w:pos="0"/>
        </w:tabs>
        <w:ind w:left="360"/>
        <w:jc w:val="both"/>
        <w:rPr>
          <w:rFonts w:asciiTheme="minorHAnsi" w:hAnsiTheme="minorHAnsi"/>
        </w:rPr>
      </w:pPr>
      <w:r w:rsidRPr="00FB58C5">
        <w:rPr>
          <w:rFonts w:asciiTheme="minorHAnsi" w:hAnsiTheme="minorHAnsi"/>
          <w:b/>
          <w:bCs/>
        </w:rPr>
        <w:t>Degree</w:t>
      </w:r>
      <w:r w:rsidRPr="00FB58C5">
        <w:rPr>
          <w:rFonts w:asciiTheme="minorHAnsi" w:hAnsiTheme="minorHAnsi"/>
          <w:b/>
          <w:bCs/>
        </w:rPr>
        <w:t>s</w:t>
      </w:r>
      <w:r w:rsidRPr="00FB58C5">
        <w:rPr>
          <w:rFonts w:asciiTheme="minorHAnsi" w:hAnsiTheme="minorHAnsi"/>
          <w:b/>
          <w:bCs/>
        </w:rPr>
        <w:t xml:space="preserve"> of freedom</w:t>
      </w:r>
      <w:r w:rsidRPr="00FB58C5">
        <w:rPr>
          <w:rFonts w:asciiTheme="minorHAnsi" w:hAnsiTheme="minorHAnsi"/>
        </w:rPr>
        <w:t xml:space="preserve">: The term </w:t>
      </w:r>
      <w:r w:rsidRPr="00FB58C5">
        <w:rPr>
          <w:rFonts w:asciiTheme="minorHAnsi" w:hAnsiTheme="minorHAnsi"/>
          <w:i/>
          <w:iCs/>
        </w:rPr>
        <w:t>degrees of freedom</w:t>
      </w:r>
      <w:r w:rsidRPr="00FB58C5">
        <w:rPr>
          <w:rFonts w:asciiTheme="minorHAnsi" w:hAnsiTheme="minorHAnsi"/>
        </w:rPr>
        <w:t xml:space="preserve"> </w:t>
      </w:r>
      <w:proofErr w:type="gramStart"/>
      <w:r w:rsidRPr="00FB58C5">
        <w:rPr>
          <w:rFonts w:asciiTheme="minorHAnsi" w:hAnsiTheme="minorHAnsi"/>
        </w:rPr>
        <w:t>results</w:t>
      </w:r>
      <w:proofErr w:type="gramEnd"/>
      <w:r w:rsidRPr="00FB58C5">
        <w:rPr>
          <w:rFonts w:asciiTheme="minorHAnsi" w:hAnsiTheme="minorHAnsi"/>
        </w:rPr>
        <w:t xml:space="preserve"> from the fact that the n deviations </w:t>
      </w:r>
      <m:oMath>
        <m:sSub>
          <m:sSubPr>
            <m:ctrlPr>
              <w:rPr>
                <w:rFonts w:ascii="Cambria Math" w:hAnsi="Cambria Math"/>
                <w:i/>
                <w:iCs/>
              </w:rPr>
            </m:ctrlPr>
          </m:sSubPr>
          <m:e>
            <m:r>
              <w:rPr>
                <w:rFonts w:ascii="Cambria Math" w:hAnsi="Cambria Math"/>
              </w:rPr>
              <m:t>x</m:t>
            </m:r>
          </m:e>
          <m:sub>
            <m:r>
              <w:rPr>
                <w:rFonts w:ascii="Cambria Math" w:hAnsi="Cambria Math"/>
              </w:rPr>
              <m:t>1</m:t>
            </m:r>
          </m:sub>
        </m:sSub>
        <m:r>
          <w:rPr>
            <w:rFonts w:ascii="Cambria Math" w:hAnsi="Cambria Math"/>
          </w:rPr>
          <m:t>-</m:t>
        </m:r>
        <m:acc>
          <m:accPr>
            <m:chr m:val="̅"/>
            <m:ctrlPr>
              <w:rPr>
                <w:rFonts w:ascii="Cambria Math" w:hAnsi="Cambria Math"/>
                <w:i/>
                <w:iCs/>
              </w:rPr>
            </m:ctrlPr>
          </m:accPr>
          <m:e>
            <m:r>
              <w:rPr>
                <w:rFonts w:ascii="Cambria Math" w:hAnsi="Cambria Math"/>
              </w:rPr>
              <m:t>x</m:t>
            </m:r>
          </m:e>
        </m:acc>
        <m:r>
          <w:rPr>
            <w:rFonts w:ascii="Cambria Math" w:hAnsi="Cambria Math"/>
          </w:rPr>
          <m:t>, </m:t>
        </m:r>
        <m:sSub>
          <m:sSubPr>
            <m:ctrlPr>
              <w:rPr>
                <w:rFonts w:ascii="Cambria Math" w:hAnsi="Cambria Math"/>
                <w:i/>
                <w:iCs/>
              </w:rPr>
            </m:ctrlPr>
          </m:sSubPr>
          <m:e>
            <m:r>
              <w:rPr>
                <w:rFonts w:ascii="Cambria Math" w:hAnsi="Cambria Math"/>
              </w:rPr>
              <m:t>x</m:t>
            </m:r>
          </m:e>
          <m:sub>
            <m:r>
              <w:rPr>
                <w:rFonts w:ascii="Cambria Math" w:hAnsi="Cambria Math"/>
              </w:rPr>
              <m:t>2</m:t>
            </m:r>
          </m:sub>
        </m:sSub>
        <m:r>
          <w:rPr>
            <w:rFonts w:ascii="Cambria Math" w:hAnsi="Cambria Math"/>
          </w:rPr>
          <m:t>,-</m:t>
        </m:r>
        <m:acc>
          <m:accPr>
            <m:chr m:val="̅"/>
            <m:ctrlPr>
              <w:rPr>
                <w:rFonts w:ascii="Cambria Math" w:hAnsi="Cambria Math"/>
                <w:i/>
                <w:iCs/>
              </w:rPr>
            </m:ctrlPr>
          </m:accPr>
          <m:e>
            <m:r>
              <w:rPr>
                <w:rFonts w:ascii="Cambria Math" w:hAnsi="Cambria Math"/>
              </w:rPr>
              <m:t>x</m:t>
            </m:r>
          </m:e>
        </m:acc>
        <m:r>
          <w:rPr>
            <w:rFonts w:ascii="Cambria Math" w:hAnsi="Cambria Math"/>
          </w:rPr>
          <m:t>,…,</m:t>
        </m:r>
        <m:sSub>
          <m:sSubPr>
            <m:ctrlPr>
              <w:rPr>
                <w:rFonts w:ascii="Cambria Math" w:hAnsi="Cambria Math"/>
                <w:i/>
                <w:iCs/>
              </w:rPr>
            </m:ctrlPr>
          </m:sSubPr>
          <m:e>
            <m:r>
              <w:rPr>
                <w:rFonts w:ascii="Cambria Math" w:hAnsi="Cambria Math"/>
              </w:rPr>
              <m:t>x</m:t>
            </m:r>
          </m:e>
          <m:sub>
            <m:r>
              <w:rPr>
                <w:rFonts w:ascii="Cambria Math" w:hAnsi="Cambria Math"/>
              </w:rPr>
              <m:t>n</m:t>
            </m:r>
          </m:sub>
        </m:sSub>
        <m:r>
          <w:rPr>
            <w:rFonts w:ascii="Cambria Math" w:hAnsi="Cambria Math"/>
          </w:rPr>
          <m:t>-</m:t>
        </m:r>
        <m:acc>
          <m:accPr>
            <m:chr m:val="̅"/>
            <m:ctrlPr>
              <w:rPr>
                <w:rFonts w:ascii="Cambria Math" w:hAnsi="Cambria Math"/>
                <w:i/>
                <w:iCs/>
              </w:rPr>
            </m:ctrlPr>
          </m:accPr>
          <m:e>
            <m:r>
              <w:rPr>
                <w:rFonts w:ascii="Cambria Math" w:hAnsi="Cambria Math"/>
              </w:rPr>
              <m:t>x</m:t>
            </m:r>
          </m:e>
        </m:acc>
        <m:r>
          <w:rPr>
            <w:rFonts w:ascii="Cambria Math" w:hAnsi="Cambria Math"/>
          </w:rPr>
          <m:t> </m:t>
        </m:r>
      </m:oMath>
      <w:r w:rsidRPr="00FB58C5">
        <w:rPr>
          <w:rFonts w:asciiTheme="minorHAnsi" w:hAnsiTheme="minorHAnsi"/>
        </w:rPr>
        <w:t xml:space="preserve">always sum to zero, and so specifying the values of any n −1 of these quantities automatically determines the remaining one. </w:t>
      </w:r>
      <w:r>
        <w:rPr>
          <w:rFonts w:asciiTheme="minorHAnsi" w:hAnsiTheme="minorHAnsi"/>
        </w:rPr>
        <w:t>O</w:t>
      </w:r>
      <w:r w:rsidRPr="00FB58C5">
        <w:rPr>
          <w:rFonts w:asciiTheme="minorHAnsi" w:hAnsiTheme="minorHAnsi"/>
        </w:rPr>
        <w:t xml:space="preserve">nly n−1 of the n deviations, </w:t>
      </w:r>
      <m:oMath>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iCs/>
              </w:rPr>
            </m:ctrlPr>
          </m:accPr>
          <m:e>
            <m:r>
              <w:rPr>
                <w:rFonts w:ascii="Cambria Math" w:hAnsi="Cambria Math"/>
              </w:rPr>
              <m:t>x</m:t>
            </m:r>
          </m:e>
        </m:acc>
        <m:r>
          <w:rPr>
            <w:rFonts w:ascii="Cambria Math" w:hAnsi="Cambria Math"/>
          </w:rPr>
          <m:t> </m:t>
        </m:r>
      </m:oMath>
      <w:r w:rsidRPr="00FB58C5">
        <w:rPr>
          <w:rFonts w:asciiTheme="minorHAnsi" w:hAnsiTheme="minorHAnsi"/>
        </w:rPr>
        <w:t>are freely determined. the number of degrees of freedom as the number of independent pieces of information in the data</w:t>
      </w:r>
    </w:p>
    <w:p w14:paraId="347CB25E" w14:textId="77777777" w:rsidR="00DA4E68" w:rsidRDefault="00DA4E68" w:rsidP="00ED787B">
      <w:pPr>
        <w:pStyle w:val="ListParagraph"/>
        <w:jc w:val="both"/>
        <w:rPr>
          <w:rFonts w:asciiTheme="minorHAnsi" w:hAnsiTheme="minorHAnsi"/>
        </w:rPr>
      </w:pPr>
    </w:p>
    <w:p w14:paraId="2FE9F351" w14:textId="09498414" w:rsidR="00EB77BD" w:rsidRDefault="00EB77BD">
      <w:pPr>
        <w:widowControl/>
        <w:spacing w:after="200" w:line="276" w:lineRule="auto"/>
        <w:rPr>
          <w:rFonts w:asciiTheme="minorHAnsi" w:hAnsiTheme="minorHAnsi"/>
          <w:b/>
          <w:sz w:val="32"/>
          <w:szCs w:val="32"/>
        </w:rPr>
      </w:pPr>
    </w:p>
    <w:p w14:paraId="50EB9EE7" w14:textId="77777777" w:rsidR="00FB58C5" w:rsidRDefault="00FB58C5">
      <w:pPr>
        <w:widowControl/>
        <w:spacing w:after="200" w:line="276" w:lineRule="auto"/>
        <w:rPr>
          <w:rFonts w:asciiTheme="minorHAnsi" w:hAnsiTheme="minorHAnsi"/>
          <w:b/>
          <w:sz w:val="32"/>
          <w:szCs w:val="32"/>
        </w:rPr>
      </w:pPr>
      <w:r>
        <w:rPr>
          <w:rFonts w:asciiTheme="minorHAnsi" w:hAnsiTheme="minorHAnsi"/>
          <w:b/>
          <w:sz w:val="32"/>
          <w:szCs w:val="32"/>
        </w:rPr>
        <w:br w:type="page"/>
      </w:r>
    </w:p>
    <w:p w14:paraId="33F2517D" w14:textId="645CA325" w:rsidR="00ED787B" w:rsidRDefault="00ED787B" w:rsidP="00ED787B">
      <w:pPr>
        <w:shd w:val="clear" w:color="auto" w:fill="B8CCE4" w:themeFill="accent1" w:themeFillTint="66"/>
        <w:rPr>
          <w:rFonts w:asciiTheme="minorHAnsi" w:hAnsiTheme="minorHAnsi"/>
          <w:b/>
          <w:sz w:val="32"/>
          <w:szCs w:val="32"/>
        </w:rPr>
      </w:pPr>
      <w:r w:rsidRPr="00973186">
        <w:rPr>
          <w:rFonts w:asciiTheme="minorHAnsi" w:hAnsiTheme="minorHAnsi"/>
          <w:b/>
          <w:sz w:val="32"/>
          <w:szCs w:val="32"/>
        </w:rPr>
        <w:lastRenderedPageBreak/>
        <w:t>2.</w:t>
      </w:r>
      <w:r>
        <w:rPr>
          <w:rFonts w:asciiTheme="minorHAnsi" w:hAnsiTheme="minorHAnsi"/>
          <w:b/>
          <w:sz w:val="32"/>
          <w:szCs w:val="32"/>
        </w:rPr>
        <w:t>8</w:t>
      </w:r>
      <w:r w:rsidRPr="00973186">
        <w:rPr>
          <w:rFonts w:asciiTheme="minorHAnsi" w:hAnsiTheme="minorHAnsi"/>
          <w:b/>
          <w:sz w:val="32"/>
          <w:szCs w:val="32"/>
        </w:rPr>
        <w:t xml:space="preserve"> – </w:t>
      </w:r>
      <w:r>
        <w:rPr>
          <w:rFonts w:asciiTheme="minorHAnsi" w:hAnsiTheme="minorHAnsi"/>
          <w:b/>
          <w:sz w:val="32"/>
          <w:szCs w:val="32"/>
        </w:rPr>
        <w:t>Making a Histogram</w:t>
      </w:r>
    </w:p>
    <w:p w14:paraId="722D06E4" w14:textId="77777777" w:rsidR="00ED787B" w:rsidRDefault="00ED787B" w:rsidP="00ED787B">
      <w:pPr>
        <w:rPr>
          <w:rFonts w:asciiTheme="minorHAnsi" w:hAnsiTheme="minorHAnsi"/>
        </w:rPr>
      </w:pPr>
    </w:p>
    <w:p w14:paraId="446E5AE7" w14:textId="77777777" w:rsidR="00ED787B" w:rsidRPr="00DF5980" w:rsidRDefault="00ED787B" w:rsidP="006C72ED">
      <w:pPr>
        <w:pStyle w:val="ListParagraph"/>
        <w:numPr>
          <w:ilvl w:val="0"/>
          <w:numId w:val="67"/>
        </w:numPr>
        <w:tabs>
          <w:tab w:val="left" w:pos="-1440"/>
        </w:tabs>
        <w:jc w:val="both"/>
        <w:rPr>
          <w:rFonts w:asciiTheme="minorHAnsi" w:hAnsiTheme="minorHAnsi"/>
        </w:rPr>
      </w:pPr>
      <w:r w:rsidRPr="00DF5980">
        <w:rPr>
          <w:rFonts w:asciiTheme="minorHAnsi" w:hAnsiTheme="minorHAnsi"/>
          <w:b/>
        </w:rPr>
        <w:t>Histogram</w:t>
      </w:r>
      <w:r>
        <w:rPr>
          <w:rFonts w:asciiTheme="minorHAnsi" w:hAnsiTheme="minorHAnsi"/>
          <w:b/>
        </w:rPr>
        <w:t xml:space="preserve"> </w:t>
      </w:r>
      <w:r w:rsidRPr="00DF5980">
        <w:rPr>
          <w:rFonts w:asciiTheme="minorHAnsi" w:hAnsiTheme="minorHAnsi"/>
        </w:rPr>
        <w:t>–</w:t>
      </w:r>
      <w:r>
        <w:rPr>
          <w:rFonts w:asciiTheme="minorHAnsi" w:hAnsiTheme="minorHAnsi"/>
        </w:rPr>
        <w:t xml:space="preserve"> </w:t>
      </w:r>
      <w:r w:rsidRPr="00DF5980">
        <w:rPr>
          <w:rFonts w:asciiTheme="minorHAnsi" w:hAnsiTheme="minorHAnsi"/>
        </w:rPr>
        <w:t xml:space="preserve">A </w:t>
      </w:r>
      <w:r w:rsidRPr="00DF5980">
        <w:rPr>
          <w:rFonts w:asciiTheme="minorHAnsi" w:hAnsiTheme="minorHAnsi"/>
          <w:i/>
        </w:rPr>
        <w:t>histogram</w:t>
      </w:r>
      <w:r w:rsidRPr="00DF5980">
        <w:rPr>
          <w:rFonts w:asciiTheme="minorHAnsi" w:hAnsiTheme="minorHAnsi"/>
        </w:rPr>
        <w:t xml:space="preserve"> is a graphical representation of the data</w:t>
      </w:r>
      <w:r w:rsidR="00A73EE4">
        <w:rPr>
          <w:rFonts w:asciiTheme="minorHAnsi" w:hAnsiTheme="minorHAnsi"/>
        </w:rPr>
        <w:t xml:space="preserve"> that is similar to the bar chart we considered with qualitative data: i</w:t>
      </w:r>
      <w:r>
        <w:rPr>
          <w:rFonts w:asciiTheme="minorHAnsi" w:hAnsiTheme="minorHAnsi"/>
        </w:rPr>
        <w:t xml:space="preserve">t shows the distribution of data into different groups. </w:t>
      </w:r>
      <w:r w:rsidRPr="00DF5980">
        <w:rPr>
          <w:rFonts w:asciiTheme="minorHAnsi" w:hAnsiTheme="minorHAnsi"/>
        </w:rPr>
        <w:t>The general idea is to:</w:t>
      </w:r>
    </w:p>
    <w:p w14:paraId="58A23658" w14:textId="77777777" w:rsidR="00ED787B" w:rsidRPr="00DF7BD1" w:rsidRDefault="00ED787B" w:rsidP="00ED787B">
      <w:pPr>
        <w:tabs>
          <w:tab w:val="left" w:pos="-720"/>
        </w:tabs>
        <w:ind w:left="360"/>
        <w:jc w:val="both"/>
        <w:rPr>
          <w:rFonts w:asciiTheme="minorHAnsi" w:hAnsiTheme="minorHAnsi"/>
        </w:rPr>
      </w:pPr>
    </w:p>
    <w:p w14:paraId="620BB36B"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 xml:space="preserve">Divide the data into </w:t>
      </w:r>
      <w:r w:rsidRPr="00DF7BD1">
        <w:rPr>
          <w:rFonts w:asciiTheme="minorHAnsi" w:hAnsiTheme="minorHAnsi"/>
        </w:rPr>
        <w:t>group</w:t>
      </w:r>
      <w:r>
        <w:rPr>
          <w:rFonts w:asciiTheme="minorHAnsi" w:hAnsiTheme="minorHAnsi"/>
        </w:rPr>
        <w:t>s (classes)</w:t>
      </w:r>
      <w:r w:rsidRPr="00DF7BD1">
        <w:rPr>
          <w:rFonts w:asciiTheme="minorHAnsi" w:hAnsiTheme="minorHAnsi"/>
        </w:rPr>
        <w:t xml:space="preserve">, </w:t>
      </w:r>
    </w:p>
    <w:p w14:paraId="75EF0DD3"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C</w:t>
      </w:r>
      <w:r w:rsidRPr="00DF7BD1">
        <w:rPr>
          <w:rFonts w:asciiTheme="minorHAnsi" w:hAnsiTheme="minorHAnsi"/>
        </w:rPr>
        <w:t xml:space="preserve">ount the data values in each group (class), </w:t>
      </w:r>
    </w:p>
    <w:p w14:paraId="6EF23E74" w14:textId="77777777" w:rsidR="00ED787B" w:rsidRPr="00DF7BD1" w:rsidRDefault="00ED787B" w:rsidP="006C72ED">
      <w:pPr>
        <w:numPr>
          <w:ilvl w:val="0"/>
          <w:numId w:val="53"/>
        </w:numPr>
        <w:tabs>
          <w:tab w:val="left" w:pos="-720"/>
        </w:tabs>
        <w:jc w:val="both"/>
        <w:rPr>
          <w:rFonts w:asciiTheme="minorHAnsi" w:hAnsiTheme="minorHAnsi"/>
        </w:rPr>
      </w:pPr>
      <w:r>
        <w:rPr>
          <w:rFonts w:asciiTheme="minorHAnsi" w:hAnsiTheme="minorHAnsi"/>
        </w:rPr>
        <w:t>G</w:t>
      </w:r>
      <w:r w:rsidRPr="00DF7BD1">
        <w:rPr>
          <w:rFonts w:asciiTheme="minorHAnsi" w:hAnsiTheme="minorHAnsi"/>
        </w:rPr>
        <w:t xml:space="preserve">raph the counts (or relative frequencies) using bars. </w:t>
      </w:r>
    </w:p>
    <w:p w14:paraId="5E52CA12" w14:textId="77777777" w:rsidR="00ED787B" w:rsidRPr="00DF7BD1" w:rsidRDefault="00ED787B" w:rsidP="00ED787B">
      <w:pPr>
        <w:tabs>
          <w:tab w:val="left" w:pos="-720"/>
        </w:tabs>
        <w:ind w:left="360"/>
        <w:jc w:val="both"/>
        <w:rPr>
          <w:rFonts w:asciiTheme="minorHAnsi" w:hAnsiTheme="minorHAnsi"/>
        </w:rPr>
      </w:pPr>
    </w:p>
    <w:p w14:paraId="291EFDF7" w14:textId="77777777" w:rsidR="00ED787B" w:rsidRPr="00DF5980" w:rsidRDefault="00ED787B" w:rsidP="006C72ED">
      <w:pPr>
        <w:pStyle w:val="ListParagraph"/>
        <w:numPr>
          <w:ilvl w:val="0"/>
          <w:numId w:val="67"/>
        </w:numPr>
        <w:tabs>
          <w:tab w:val="left" w:pos="-1440"/>
          <w:tab w:val="left" w:pos="-720"/>
        </w:tabs>
        <w:jc w:val="both"/>
        <w:rPr>
          <w:rFonts w:asciiTheme="minorHAnsi" w:hAnsiTheme="minorHAnsi"/>
        </w:rPr>
      </w:pPr>
      <w:r w:rsidRPr="00DF5980">
        <w:rPr>
          <w:rFonts w:asciiTheme="minorHAnsi" w:hAnsiTheme="minorHAnsi"/>
          <w:b/>
        </w:rPr>
        <w:t xml:space="preserve">Example – </w:t>
      </w:r>
      <w:r w:rsidRPr="00DF5980">
        <w:rPr>
          <w:rFonts w:asciiTheme="minorHAnsi" w:hAnsiTheme="minorHAnsi"/>
        </w:rPr>
        <w:t xml:space="preserve">Consider the salary data shown below which is a sample of size </w:t>
      </w:r>
      <m:oMath>
        <m:r>
          <w:rPr>
            <w:rFonts w:ascii="Cambria Math" w:hAnsi="Cambria Math"/>
          </w:rPr>
          <m:t>n=50</m:t>
        </m:r>
      </m:oMath>
      <w:r w:rsidRPr="00DF5980">
        <w:rPr>
          <w:rFonts w:asciiTheme="minorHAnsi" w:hAnsiTheme="minorHAnsi"/>
        </w:rPr>
        <w:t>, showing the starting salary (in thousands of dollars) of recent Computer Science graduates:</w:t>
      </w:r>
    </w:p>
    <w:p w14:paraId="2501B603" w14:textId="77777777" w:rsidR="00ED787B" w:rsidRPr="00DF7BD1" w:rsidRDefault="00ED787B" w:rsidP="00ED787B">
      <w:pPr>
        <w:tabs>
          <w:tab w:val="left" w:pos="-720"/>
        </w:tabs>
        <w:ind w:left="720"/>
        <w:jc w:val="both"/>
        <w:rPr>
          <w:rFonts w:asciiTheme="minorHAnsi" w:hAnsiTheme="minorHAnsi"/>
        </w:rPr>
      </w:pPr>
    </w:p>
    <w:tbl>
      <w:tblPr>
        <w:tblW w:w="0" w:type="auto"/>
        <w:tblInd w:w="504" w:type="dxa"/>
        <w:tblLayout w:type="fixed"/>
        <w:tblCellMar>
          <w:left w:w="30" w:type="dxa"/>
          <w:right w:w="30" w:type="dxa"/>
        </w:tblCellMar>
        <w:tblLook w:val="0000" w:firstRow="0" w:lastRow="0" w:firstColumn="0" w:lastColumn="0" w:noHBand="0" w:noVBand="0"/>
      </w:tblPr>
      <w:tblGrid>
        <w:gridCol w:w="720"/>
        <w:gridCol w:w="720"/>
        <w:gridCol w:w="720"/>
        <w:gridCol w:w="720"/>
        <w:gridCol w:w="720"/>
        <w:gridCol w:w="720"/>
        <w:gridCol w:w="720"/>
        <w:gridCol w:w="720"/>
        <w:gridCol w:w="720"/>
        <w:gridCol w:w="720"/>
      </w:tblGrid>
      <w:tr w:rsidR="00ED787B" w:rsidRPr="00DF7BD1" w14:paraId="141D6054" w14:textId="77777777" w:rsidTr="00ED787B">
        <w:trPr>
          <w:trHeight w:val="262"/>
        </w:trPr>
        <w:tc>
          <w:tcPr>
            <w:tcW w:w="720" w:type="dxa"/>
            <w:shd w:val="clear" w:color="auto" w:fill="DBE5F1" w:themeFill="accent1" w:themeFillTint="33"/>
          </w:tcPr>
          <w:p w14:paraId="4DB05D4B" w14:textId="77777777" w:rsidR="00ED787B" w:rsidRPr="00104FA6" w:rsidRDefault="00ED787B" w:rsidP="00ED787B">
            <w:pPr>
              <w:jc w:val="right"/>
              <w:rPr>
                <w:rFonts w:asciiTheme="minorHAnsi" w:hAnsiTheme="minorHAnsi"/>
                <w:color w:val="000000"/>
                <w:sz w:val="20"/>
              </w:rPr>
            </w:pPr>
            <w:r w:rsidRPr="00104FA6">
              <w:rPr>
                <w:rFonts w:asciiTheme="minorHAnsi" w:hAnsiTheme="minorHAnsi"/>
                <w:color w:val="000000"/>
                <w:sz w:val="20"/>
              </w:rPr>
              <w:t>19.5</w:t>
            </w:r>
          </w:p>
        </w:tc>
        <w:tc>
          <w:tcPr>
            <w:tcW w:w="720" w:type="dxa"/>
            <w:shd w:val="clear" w:color="auto" w:fill="D6E3BC" w:themeFill="accent3" w:themeFillTint="66"/>
          </w:tcPr>
          <w:p w14:paraId="01F7D5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26.8</w:t>
            </w:r>
          </w:p>
        </w:tc>
        <w:tc>
          <w:tcPr>
            <w:tcW w:w="720" w:type="dxa"/>
            <w:shd w:val="clear" w:color="auto" w:fill="D6E3BC" w:themeFill="accent3" w:themeFillTint="66"/>
          </w:tcPr>
          <w:p w14:paraId="1BCCEFA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shd w:val="clear" w:color="auto" w:fill="E5DFEC" w:themeFill="accent4" w:themeFillTint="33"/>
          </w:tcPr>
          <w:p w14:paraId="20123D5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30.5</w:t>
            </w:r>
          </w:p>
        </w:tc>
        <w:tc>
          <w:tcPr>
            <w:tcW w:w="720" w:type="dxa"/>
            <w:shd w:val="clear" w:color="auto" w:fill="E5DFEC" w:themeFill="accent4" w:themeFillTint="33"/>
          </w:tcPr>
          <w:p w14:paraId="76C856D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31.5</w:t>
            </w:r>
          </w:p>
        </w:tc>
        <w:tc>
          <w:tcPr>
            <w:tcW w:w="720" w:type="dxa"/>
            <w:shd w:val="clear" w:color="auto" w:fill="E5DFEC" w:themeFill="accent4" w:themeFillTint="33"/>
          </w:tcPr>
          <w:p w14:paraId="7EB8A2A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32.2</w:t>
            </w:r>
          </w:p>
        </w:tc>
        <w:tc>
          <w:tcPr>
            <w:tcW w:w="720" w:type="dxa"/>
            <w:shd w:val="clear" w:color="auto" w:fill="E5DFEC" w:themeFill="accent4" w:themeFillTint="33"/>
          </w:tcPr>
          <w:p w14:paraId="0C4539E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33.2</w:t>
            </w:r>
          </w:p>
        </w:tc>
        <w:tc>
          <w:tcPr>
            <w:tcW w:w="720" w:type="dxa"/>
            <w:shd w:val="clear" w:color="auto" w:fill="E5DFEC" w:themeFill="accent4" w:themeFillTint="33"/>
          </w:tcPr>
          <w:p w14:paraId="56CA831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33.9</w:t>
            </w:r>
          </w:p>
        </w:tc>
        <w:tc>
          <w:tcPr>
            <w:tcW w:w="720" w:type="dxa"/>
            <w:shd w:val="clear" w:color="auto" w:fill="B6DDE8" w:themeFill="accent5" w:themeFillTint="66"/>
          </w:tcPr>
          <w:p w14:paraId="321504F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35.4</w:t>
            </w:r>
          </w:p>
        </w:tc>
        <w:tc>
          <w:tcPr>
            <w:tcW w:w="720" w:type="dxa"/>
            <w:shd w:val="clear" w:color="auto" w:fill="B6DDE8" w:themeFill="accent5" w:themeFillTint="66"/>
          </w:tcPr>
          <w:p w14:paraId="6B6B72BB"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37.4</w:t>
            </w:r>
          </w:p>
        </w:tc>
      </w:tr>
      <w:tr w:rsidR="00ED787B" w:rsidRPr="00DF7BD1" w14:paraId="1FC3AB78" w14:textId="77777777" w:rsidTr="00ED787B">
        <w:trPr>
          <w:trHeight w:val="262"/>
        </w:trPr>
        <w:tc>
          <w:tcPr>
            <w:tcW w:w="720" w:type="dxa"/>
            <w:shd w:val="clear" w:color="auto" w:fill="F2DBDB" w:themeFill="accent2" w:themeFillTint="33"/>
          </w:tcPr>
          <w:p w14:paraId="46053B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24.2</w:t>
            </w:r>
          </w:p>
        </w:tc>
        <w:tc>
          <w:tcPr>
            <w:tcW w:w="720" w:type="dxa"/>
            <w:shd w:val="clear" w:color="auto" w:fill="D6E3BC" w:themeFill="accent3" w:themeFillTint="66"/>
          </w:tcPr>
          <w:p w14:paraId="51CF286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27.4</w:t>
            </w:r>
          </w:p>
        </w:tc>
        <w:tc>
          <w:tcPr>
            <w:tcW w:w="720" w:type="dxa"/>
            <w:shd w:val="clear" w:color="auto" w:fill="D6E3BC" w:themeFill="accent3" w:themeFillTint="66"/>
          </w:tcPr>
          <w:p w14:paraId="134EA98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29.1</w:t>
            </w:r>
          </w:p>
        </w:tc>
        <w:tc>
          <w:tcPr>
            <w:tcW w:w="720" w:type="dxa"/>
            <w:shd w:val="clear" w:color="auto" w:fill="E5DFEC" w:themeFill="accent4" w:themeFillTint="33"/>
          </w:tcPr>
          <w:p w14:paraId="4BC96D6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shd w:val="clear" w:color="auto" w:fill="E5DFEC" w:themeFill="accent4" w:themeFillTint="33"/>
          </w:tcPr>
          <w:p w14:paraId="09775427"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31.9</w:t>
            </w:r>
          </w:p>
        </w:tc>
        <w:tc>
          <w:tcPr>
            <w:tcW w:w="720" w:type="dxa"/>
            <w:shd w:val="clear" w:color="auto" w:fill="E5DFEC" w:themeFill="accent4" w:themeFillTint="33"/>
          </w:tcPr>
          <w:p w14:paraId="41E40B13"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32.4</w:t>
            </w:r>
          </w:p>
        </w:tc>
        <w:tc>
          <w:tcPr>
            <w:tcW w:w="720" w:type="dxa"/>
            <w:shd w:val="clear" w:color="auto" w:fill="E5DFEC" w:themeFill="accent4" w:themeFillTint="33"/>
          </w:tcPr>
          <w:p w14:paraId="6489A68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shd w:val="clear" w:color="auto" w:fill="B6DDE8" w:themeFill="accent5" w:themeFillTint="66"/>
          </w:tcPr>
          <w:p w14:paraId="0FC56B1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34.8</w:t>
            </w:r>
          </w:p>
        </w:tc>
        <w:tc>
          <w:tcPr>
            <w:tcW w:w="720" w:type="dxa"/>
            <w:shd w:val="clear" w:color="auto" w:fill="B6DDE8" w:themeFill="accent5" w:themeFillTint="66"/>
          </w:tcPr>
          <w:p w14:paraId="23AA557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shd w:val="clear" w:color="auto" w:fill="FBD4B4" w:themeFill="accent6" w:themeFillTint="66"/>
          </w:tcPr>
          <w:p w14:paraId="589D25E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39.2</w:t>
            </w:r>
          </w:p>
        </w:tc>
      </w:tr>
      <w:tr w:rsidR="00ED787B" w:rsidRPr="00DF7BD1" w14:paraId="5F8EC1B5" w14:textId="77777777" w:rsidTr="00ED787B">
        <w:trPr>
          <w:trHeight w:val="262"/>
        </w:trPr>
        <w:tc>
          <w:tcPr>
            <w:tcW w:w="720" w:type="dxa"/>
            <w:shd w:val="clear" w:color="auto" w:fill="F2DBDB" w:themeFill="accent2" w:themeFillTint="33"/>
          </w:tcPr>
          <w:p w14:paraId="3095D5F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24.8</w:t>
            </w:r>
          </w:p>
        </w:tc>
        <w:tc>
          <w:tcPr>
            <w:tcW w:w="720" w:type="dxa"/>
            <w:shd w:val="clear" w:color="auto" w:fill="D6E3BC" w:themeFill="accent3" w:themeFillTint="66"/>
          </w:tcPr>
          <w:p w14:paraId="7F3D2C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shd w:val="clear" w:color="auto" w:fill="D6E3BC" w:themeFill="accent3" w:themeFillTint="66"/>
          </w:tcPr>
          <w:p w14:paraId="68E6118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29.6</w:t>
            </w:r>
          </w:p>
        </w:tc>
        <w:tc>
          <w:tcPr>
            <w:tcW w:w="720" w:type="dxa"/>
            <w:shd w:val="clear" w:color="auto" w:fill="E5DFEC" w:themeFill="accent4" w:themeFillTint="33"/>
          </w:tcPr>
          <w:p w14:paraId="5D3B376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30.9</w:t>
            </w:r>
          </w:p>
        </w:tc>
        <w:tc>
          <w:tcPr>
            <w:tcW w:w="720" w:type="dxa"/>
            <w:shd w:val="clear" w:color="auto" w:fill="E5DFEC" w:themeFill="accent4" w:themeFillTint="33"/>
          </w:tcPr>
          <w:p w14:paraId="43C8DEE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C1B38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32.5</w:t>
            </w:r>
          </w:p>
        </w:tc>
        <w:tc>
          <w:tcPr>
            <w:tcW w:w="720" w:type="dxa"/>
            <w:shd w:val="clear" w:color="auto" w:fill="E5DFEC" w:themeFill="accent4" w:themeFillTint="33"/>
          </w:tcPr>
          <w:p w14:paraId="0B5838A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33.3</w:t>
            </w:r>
          </w:p>
        </w:tc>
        <w:tc>
          <w:tcPr>
            <w:tcW w:w="720" w:type="dxa"/>
            <w:shd w:val="clear" w:color="auto" w:fill="B6DDE8" w:themeFill="accent5" w:themeFillTint="66"/>
          </w:tcPr>
          <w:p w14:paraId="52813E8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34.9</w:t>
            </w:r>
          </w:p>
        </w:tc>
        <w:tc>
          <w:tcPr>
            <w:tcW w:w="720" w:type="dxa"/>
            <w:shd w:val="clear" w:color="auto" w:fill="B6DDE8" w:themeFill="accent5" w:themeFillTint="66"/>
          </w:tcPr>
          <w:p w14:paraId="4349545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36.1</w:t>
            </w:r>
          </w:p>
        </w:tc>
        <w:tc>
          <w:tcPr>
            <w:tcW w:w="720" w:type="dxa"/>
            <w:shd w:val="clear" w:color="auto" w:fill="FBD4B4" w:themeFill="accent6" w:themeFillTint="66"/>
          </w:tcPr>
          <w:p w14:paraId="6F3501B0"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39.7</w:t>
            </w:r>
          </w:p>
        </w:tc>
      </w:tr>
      <w:tr w:rsidR="00ED787B" w:rsidRPr="00DF7BD1" w14:paraId="6308DEB8" w14:textId="77777777" w:rsidTr="00ED787B">
        <w:trPr>
          <w:trHeight w:val="262"/>
        </w:trPr>
        <w:tc>
          <w:tcPr>
            <w:tcW w:w="720" w:type="dxa"/>
            <w:shd w:val="clear" w:color="auto" w:fill="F2DBDB" w:themeFill="accent2" w:themeFillTint="33"/>
          </w:tcPr>
          <w:p w14:paraId="02AA37D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25.3</w:t>
            </w:r>
          </w:p>
        </w:tc>
        <w:tc>
          <w:tcPr>
            <w:tcW w:w="720" w:type="dxa"/>
            <w:shd w:val="clear" w:color="auto" w:fill="D6E3BC" w:themeFill="accent3" w:themeFillTint="66"/>
          </w:tcPr>
          <w:p w14:paraId="572DDD78"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27.8</w:t>
            </w:r>
          </w:p>
        </w:tc>
        <w:tc>
          <w:tcPr>
            <w:tcW w:w="720" w:type="dxa"/>
            <w:shd w:val="clear" w:color="auto" w:fill="E5DFEC" w:themeFill="accent4" w:themeFillTint="33"/>
          </w:tcPr>
          <w:p w14:paraId="159629A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30.1</w:t>
            </w:r>
          </w:p>
        </w:tc>
        <w:tc>
          <w:tcPr>
            <w:tcW w:w="720" w:type="dxa"/>
            <w:shd w:val="clear" w:color="auto" w:fill="E5DFEC" w:themeFill="accent4" w:themeFillTint="33"/>
          </w:tcPr>
          <w:p w14:paraId="3CC99D9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31.1</w:t>
            </w:r>
          </w:p>
        </w:tc>
        <w:tc>
          <w:tcPr>
            <w:tcW w:w="720" w:type="dxa"/>
            <w:shd w:val="clear" w:color="auto" w:fill="E5DFEC" w:themeFill="accent4" w:themeFillTint="33"/>
          </w:tcPr>
          <w:p w14:paraId="1DAFE8E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087869F"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32.8</w:t>
            </w:r>
          </w:p>
        </w:tc>
        <w:tc>
          <w:tcPr>
            <w:tcW w:w="720" w:type="dxa"/>
            <w:shd w:val="clear" w:color="auto" w:fill="E5DFEC" w:themeFill="accent4" w:themeFillTint="33"/>
          </w:tcPr>
          <w:p w14:paraId="6A442FEA"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shd w:val="clear" w:color="auto" w:fill="B6DDE8" w:themeFill="accent5" w:themeFillTint="66"/>
          </w:tcPr>
          <w:p w14:paraId="54EF200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35.0</w:t>
            </w:r>
          </w:p>
        </w:tc>
        <w:tc>
          <w:tcPr>
            <w:tcW w:w="720" w:type="dxa"/>
            <w:shd w:val="clear" w:color="auto" w:fill="B6DDE8" w:themeFill="accent5" w:themeFillTint="66"/>
          </w:tcPr>
          <w:p w14:paraId="74AC0FF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36.3</w:t>
            </w:r>
          </w:p>
        </w:tc>
        <w:tc>
          <w:tcPr>
            <w:tcW w:w="720" w:type="dxa"/>
            <w:shd w:val="clear" w:color="auto" w:fill="FBD4B4" w:themeFill="accent6" w:themeFillTint="66"/>
          </w:tcPr>
          <w:p w14:paraId="07EE7B9D"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40.2</w:t>
            </w:r>
          </w:p>
        </w:tc>
      </w:tr>
      <w:tr w:rsidR="00ED787B" w:rsidRPr="00DF7BD1" w14:paraId="380A1EC1" w14:textId="77777777" w:rsidTr="00ED787B">
        <w:trPr>
          <w:trHeight w:val="262"/>
        </w:trPr>
        <w:tc>
          <w:tcPr>
            <w:tcW w:w="720" w:type="dxa"/>
            <w:shd w:val="clear" w:color="auto" w:fill="F2DBDB" w:themeFill="accent2" w:themeFillTint="33"/>
          </w:tcPr>
          <w:p w14:paraId="66552AE2"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25.7</w:t>
            </w:r>
          </w:p>
        </w:tc>
        <w:tc>
          <w:tcPr>
            <w:tcW w:w="720" w:type="dxa"/>
            <w:shd w:val="clear" w:color="auto" w:fill="D6E3BC" w:themeFill="accent3" w:themeFillTint="66"/>
          </w:tcPr>
          <w:p w14:paraId="6C5B0B79"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28.6</w:t>
            </w:r>
          </w:p>
        </w:tc>
        <w:tc>
          <w:tcPr>
            <w:tcW w:w="720" w:type="dxa"/>
            <w:shd w:val="clear" w:color="auto" w:fill="E5DFEC" w:themeFill="accent4" w:themeFillTint="33"/>
          </w:tcPr>
          <w:p w14:paraId="7BD405F5"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30.3</w:t>
            </w:r>
          </w:p>
        </w:tc>
        <w:tc>
          <w:tcPr>
            <w:tcW w:w="720" w:type="dxa"/>
            <w:shd w:val="clear" w:color="auto" w:fill="E5DFEC" w:themeFill="accent4" w:themeFillTint="33"/>
          </w:tcPr>
          <w:p w14:paraId="0FF5828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31.4</w:t>
            </w:r>
          </w:p>
        </w:tc>
        <w:tc>
          <w:tcPr>
            <w:tcW w:w="720" w:type="dxa"/>
            <w:shd w:val="clear" w:color="auto" w:fill="E5DFEC" w:themeFill="accent4" w:themeFillTint="33"/>
          </w:tcPr>
          <w:p w14:paraId="589CB4D4"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32.1</w:t>
            </w:r>
          </w:p>
        </w:tc>
        <w:tc>
          <w:tcPr>
            <w:tcW w:w="720" w:type="dxa"/>
            <w:shd w:val="clear" w:color="auto" w:fill="E5DFEC" w:themeFill="accent4" w:themeFillTint="33"/>
          </w:tcPr>
          <w:p w14:paraId="0ED20FAC"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33.1</w:t>
            </w:r>
          </w:p>
        </w:tc>
        <w:tc>
          <w:tcPr>
            <w:tcW w:w="720" w:type="dxa"/>
            <w:shd w:val="clear" w:color="auto" w:fill="E5DFEC" w:themeFill="accent4" w:themeFillTint="33"/>
          </w:tcPr>
          <w:p w14:paraId="2BAFE71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33.4</w:t>
            </w:r>
          </w:p>
        </w:tc>
        <w:tc>
          <w:tcPr>
            <w:tcW w:w="720" w:type="dxa"/>
            <w:shd w:val="clear" w:color="auto" w:fill="B6DDE8" w:themeFill="accent5" w:themeFillTint="66"/>
          </w:tcPr>
          <w:p w14:paraId="16423521"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35.3</w:t>
            </w:r>
          </w:p>
        </w:tc>
        <w:tc>
          <w:tcPr>
            <w:tcW w:w="720" w:type="dxa"/>
            <w:shd w:val="clear" w:color="auto" w:fill="B6DDE8" w:themeFill="accent5" w:themeFillTint="66"/>
          </w:tcPr>
          <w:p w14:paraId="04FCF48E"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36.9</w:t>
            </w:r>
          </w:p>
        </w:tc>
        <w:tc>
          <w:tcPr>
            <w:tcW w:w="720" w:type="dxa"/>
            <w:shd w:val="clear" w:color="auto" w:fill="FBD4B4" w:themeFill="accent6" w:themeFillTint="66"/>
          </w:tcPr>
          <w:p w14:paraId="773E9C96" w14:textId="77777777" w:rsidR="00ED787B" w:rsidRPr="00DF7BD1" w:rsidRDefault="00ED787B" w:rsidP="00ED787B">
            <w:pPr>
              <w:jc w:val="right"/>
              <w:rPr>
                <w:rFonts w:asciiTheme="minorHAnsi" w:hAnsiTheme="minorHAnsi"/>
                <w:color w:val="000000"/>
                <w:sz w:val="20"/>
              </w:rPr>
            </w:pPr>
            <w:r w:rsidRPr="00DF7BD1">
              <w:rPr>
                <w:rFonts w:asciiTheme="minorHAnsi" w:hAnsiTheme="minorHAnsi"/>
                <w:color w:val="000000"/>
                <w:sz w:val="20"/>
              </w:rPr>
              <w:t>41.0</w:t>
            </w:r>
          </w:p>
        </w:tc>
      </w:tr>
    </w:tbl>
    <w:p w14:paraId="774A9A1E" w14:textId="77777777" w:rsidR="00ED787B" w:rsidRDefault="00ED787B" w:rsidP="00ED787B">
      <w:pPr>
        <w:pStyle w:val="ListParagraph"/>
        <w:tabs>
          <w:tab w:val="left" w:pos="-1440"/>
        </w:tabs>
        <w:ind w:left="360"/>
        <w:jc w:val="both"/>
        <w:rPr>
          <w:rFonts w:asciiTheme="minorHAnsi" w:hAnsiTheme="minorHAnsi"/>
          <w:b/>
        </w:rPr>
      </w:pPr>
    </w:p>
    <w:p w14:paraId="04076019" w14:textId="77777777" w:rsidR="00ED787B" w:rsidRPr="00DF5980" w:rsidRDefault="00ED787B" w:rsidP="00ED787B">
      <w:pPr>
        <w:pStyle w:val="ListParagraph"/>
        <w:tabs>
          <w:tab w:val="left" w:pos="-1440"/>
        </w:tabs>
        <w:ind w:left="360"/>
        <w:jc w:val="both"/>
        <w:rPr>
          <w:rFonts w:asciiTheme="minorHAnsi" w:hAnsiTheme="minorHAnsi"/>
        </w:rPr>
      </w:pPr>
      <w:r w:rsidRPr="00DF5980">
        <w:rPr>
          <w:rFonts w:asciiTheme="minorHAnsi" w:hAnsiTheme="minorHAnsi"/>
        </w:rPr>
        <w:t>If we decide to define the classes as shown in the table below, we see that there is one salary in the range</w:t>
      </w:r>
      <w:r>
        <w:rPr>
          <w:rFonts w:asciiTheme="minorHAnsi" w:hAnsiTheme="minorHAnsi"/>
        </w:rPr>
        <w:t xml:space="preserve"> </w:t>
      </w:r>
      <m:oMath>
        <m:r>
          <w:rPr>
            <w:rFonts w:ascii="Cambria Math" w:hAnsi="Cambria Math"/>
          </w:rPr>
          <m:t>$18,000&lt;salary&lt;$22,000</m:t>
        </m:r>
      </m:oMath>
      <w:r w:rsidRPr="00DF5980">
        <w:rPr>
          <w:rFonts w:asciiTheme="minorHAnsi" w:hAnsiTheme="minorHAnsi"/>
        </w:rPr>
        <w:t xml:space="preserve"> and 4 salaries in the range, </w:t>
      </w:r>
      <m:oMath>
        <m:r>
          <w:rPr>
            <w:rFonts w:ascii="Cambria Math" w:hAnsi="Cambria Math"/>
          </w:rPr>
          <m:t>$22,000≤salary&lt;$26,000</m:t>
        </m:r>
      </m:oMath>
      <w:r>
        <w:rPr>
          <w:rFonts w:asciiTheme="minorHAnsi" w:hAnsiTheme="minorHAnsi"/>
        </w:rPr>
        <w:t>,</w:t>
      </w:r>
      <w:r w:rsidRPr="00DF5980">
        <w:rPr>
          <w:rFonts w:asciiTheme="minorHAnsi" w:hAnsiTheme="minorHAnsi"/>
        </w:rPr>
        <w:t xml:space="preserve"> </w:t>
      </w:r>
      <w:r w:rsidRPr="00DF5980">
        <w:rPr>
          <w:rFonts w:asciiTheme="minorHAnsi" w:hAnsiTheme="minorHAnsi"/>
          <w:i/>
        </w:rPr>
        <w:t>etc</w:t>
      </w:r>
      <w:r w:rsidRPr="00DF5980">
        <w:rPr>
          <w:rFonts w:asciiTheme="minorHAnsi" w:hAnsiTheme="minorHAnsi"/>
        </w:rPr>
        <w:t>. We can also calculate the relative frequencies by dividing each frequency (count) by the sample size.</w:t>
      </w:r>
    </w:p>
    <w:p w14:paraId="29FE417A" w14:textId="77777777" w:rsidR="00ED787B" w:rsidRPr="00DF7BD1" w:rsidRDefault="00ED787B" w:rsidP="00ED787B">
      <w:pPr>
        <w:tabs>
          <w:tab w:val="left" w:pos="-1440"/>
        </w:tabs>
        <w:rPr>
          <w:rFonts w:asciiTheme="minorHAnsi" w:hAnsiTheme="minorHAnsi"/>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3168"/>
        <w:gridCol w:w="4320"/>
      </w:tblGrid>
      <w:tr w:rsidR="00ED787B" w:rsidRPr="00DF7BD1" w14:paraId="564D6E50" w14:textId="77777777" w:rsidTr="00ED787B">
        <w:tc>
          <w:tcPr>
            <w:tcW w:w="1098" w:type="dxa"/>
            <w:tcBorders>
              <w:top w:val="nil"/>
              <w:left w:val="nil"/>
              <w:right w:val="nil"/>
            </w:tcBorders>
          </w:tcPr>
          <w:p w14:paraId="1A22A71C" w14:textId="77777777" w:rsidR="00ED787B" w:rsidRPr="00DF7BD1" w:rsidRDefault="00ED787B" w:rsidP="00ED787B">
            <w:pPr>
              <w:tabs>
                <w:tab w:val="left" w:pos="0"/>
              </w:tabs>
              <w:jc w:val="center"/>
              <w:rPr>
                <w:rFonts w:asciiTheme="minorHAnsi" w:hAnsiTheme="minorHAnsi"/>
                <w:b/>
              </w:rPr>
            </w:pPr>
          </w:p>
        </w:tc>
        <w:tc>
          <w:tcPr>
            <w:tcW w:w="3168" w:type="dxa"/>
            <w:tcBorders>
              <w:top w:val="single" w:sz="18" w:space="0" w:color="auto"/>
              <w:left w:val="single" w:sz="18" w:space="0" w:color="auto"/>
              <w:right w:val="single" w:sz="18" w:space="0" w:color="auto"/>
            </w:tcBorders>
          </w:tcPr>
          <w:p w14:paraId="3E71A315" w14:textId="77777777" w:rsidR="00ED787B" w:rsidRPr="00DF7BD1" w:rsidRDefault="00ED787B" w:rsidP="00ED787B">
            <w:pPr>
              <w:tabs>
                <w:tab w:val="left" w:pos="0"/>
              </w:tabs>
              <w:jc w:val="center"/>
              <w:rPr>
                <w:rFonts w:asciiTheme="minorHAnsi" w:hAnsiTheme="minorHAnsi"/>
                <w:b/>
                <w:i/>
                <w:sz w:val="28"/>
              </w:rPr>
            </w:pPr>
            <w:r w:rsidRPr="00DF7BD1">
              <w:rPr>
                <w:rFonts w:asciiTheme="minorHAnsi" w:hAnsiTheme="minorHAnsi"/>
                <w:b/>
                <w:i/>
                <w:sz w:val="28"/>
              </w:rPr>
              <w:t>Frequency Distribution</w:t>
            </w:r>
          </w:p>
        </w:tc>
        <w:tc>
          <w:tcPr>
            <w:tcW w:w="4320" w:type="dxa"/>
            <w:tcBorders>
              <w:top w:val="single" w:sz="18" w:space="0" w:color="auto"/>
              <w:left w:val="nil"/>
              <w:right w:val="single" w:sz="18" w:space="0" w:color="auto"/>
            </w:tcBorders>
          </w:tcPr>
          <w:p w14:paraId="288A222A" w14:textId="77777777" w:rsidR="00ED787B" w:rsidRPr="00DF7BD1" w:rsidRDefault="00ED787B" w:rsidP="00ED787B">
            <w:pPr>
              <w:tabs>
                <w:tab w:val="left" w:pos="0"/>
              </w:tabs>
              <w:jc w:val="center"/>
              <w:rPr>
                <w:rFonts w:asciiTheme="minorHAnsi" w:hAnsiTheme="minorHAnsi"/>
                <w:b/>
                <w:i/>
                <w:sz w:val="28"/>
              </w:rPr>
            </w:pPr>
            <w:r w:rsidRPr="00DF7BD1">
              <w:rPr>
                <w:rFonts w:asciiTheme="minorHAnsi" w:hAnsiTheme="minorHAnsi"/>
                <w:b/>
                <w:i/>
                <w:sz w:val="28"/>
              </w:rPr>
              <w:t>Relative Frequency Distribution</w:t>
            </w:r>
          </w:p>
        </w:tc>
      </w:tr>
      <w:tr w:rsidR="00ED787B" w:rsidRPr="00DF7BD1" w14:paraId="3EA28E53" w14:textId="77777777" w:rsidTr="00ED787B">
        <w:tc>
          <w:tcPr>
            <w:tcW w:w="1098" w:type="dxa"/>
            <w:tcBorders>
              <w:right w:val="nil"/>
            </w:tcBorders>
          </w:tcPr>
          <w:p w14:paraId="738DD0B8"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Class</w:t>
            </w:r>
          </w:p>
        </w:tc>
        <w:tc>
          <w:tcPr>
            <w:tcW w:w="3168" w:type="dxa"/>
            <w:tcBorders>
              <w:left w:val="single" w:sz="18" w:space="0" w:color="auto"/>
              <w:right w:val="single" w:sz="18" w:space="0" w:color="auto"/>
            </w:tcBorders>
          </w:tcPr>
          <w:p w14:paraId="228D24FF"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Frequency (count)</w:t>
            </w:r>
          </w:p>
        </w:tc>
        <w:tc>
          <w:tcPr>
            <w:tcW w:w="4320" w:type="dxa"/>
            <w:tcBorders>
              <w:left w:val="nil"/>
              <w:right w:val="single" w:sz="18" w:space="0" w:color="auto"/>
            </w:tcBorders>
          </w:tcPr>
          <w:p w14:paraId="1BD111BF"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Relative Frequency</w:t>
            </w:r>
          </w:p>
        </w:tc>
      </w:tr>
      <w:tr w:rsidR="00ED787B" w:rsidRPr="00DF7BD1" w14:paraId="45D8BB15" w14:textId="77777777" w:rsidTr="00ED787B">
        <w:trPr>
          <w:trHeight w:val="400"/>
        </w:trPr>
        <w:tc>
          <w:tcPr>
            <w:tcW w:w="1098" w:type="dxa"/>
            <w:tcBorders>
              <w:right w:val="nil"/>
            </w:tcBorders>
            <w:shd w:val="clear" w:color="auto" w:fill="DBE5F1" w:themeFill="accent1" w:themeFillTint="33"/>
            <w:vAlign w:val="center"/>
          </w:tcPr>
          <w:p w14:paraId="7D3AD9FE" w14:textId="77777777" w:rsidR="00ED787B" w:rsidRPr="00104FA6" w:rsidRDefault="00ED787B" w:rsidP="00ED787B">
            <w:pPr>
              <w:tabs>
                <w:tab w:val="left" w:pos="0"/>
              </w:tabs>
              <w:rPr>
                <w:rFonts w:asciiTheme="minorHAnsi" w:hAnsiTheme="minorHAnsi"/>
              </w:rPr>
            </w:pPr>
            <w:r w:rsidRPr="00104FA6">
              <w:rPr>
                <w:rFonts w:asciiTheme="minorHAnsi" w:hAnsiTheme="minorHAnsi"/>
              </w:rPr>
              <w:t>(18,22)</w:t>
            </w:r>
          </w:p>
        </w:tc>
        <w:tc>
          <w:tcPr>
            <w:tcW w:w="3168" w:type="dxa"/>
            <w:tcBorders>
              <w:left w:val="single" w:sz="18" w:space="0" w:color="auto"/>
              <w:right w:val="single" w:sz="18" w:space="0" w:color="auto"/>
            </w:tcBorders>
            <w:vAlign w:val="center"/>
          </w:tcPr>
          <w:p w14:paraId="55C9EF4A"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w:t>
            </w:r>
          </w:p>
        </w:tc>
        <w:tc>
          <w:tcPr>
            <w:tcW w:w="4320" w:type="dxa"/>
            <w:tcBorders>
              <w:left w:val="nil"/>
              <w:right w:val="single" w:sz="18" w:space="0" w:color="auto"/>
            </w:tcBorders>
            <w:vAlign w:val="center"/>
          </w:tcPr>
          <w:p w14:paraId="3EEDDA33"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1/50 = 0.02 = 2%</w:t>
            </w:r>
          </w:p>
        </w:tc>
      </w:tr>
      <w:tr w:rsidR="00ED787B" w:rsidRPr="00DF7BD1" w14:paraId="13CA6B36" w14:textId="77777777" w:rsidTr="00ED787B">
        <w:trPr>
          <w:trHeight w:val="400"/>
        </w:trPr>
        <w:tc>
          <w:tcPr>
            <w:tcW w:w="1098" w:type="dxa"/>
            <w:tcBorders>
              <w:right w:val="nil"/>
            </w:tcBorders>
            <w:shd w:val="clear" w:color="auto" w:fill="F2DBDB" w:themeFill="accent2" w:themeFillTint="33"/>
            <w:vAlign w:val="center"/>
          </w:tcPr>
          <w:p w14:paraId="268DE554" w14:textId="77777777" w:rsidR="00ED787B" w:rsidRPr="00104FA6" w:rsidRDefault="00ED787B" w:rsidP="00ED787B">
            <w:pPr>
              <w:tabs>
                <w:tab w:val="left" w:pos="0"/>
              </w:tabs>
              <w:rPr>
                <w:rFonts w:asciiTheme="minorHAnsi" w:hAnsiTheme="minorHAnsi"/>
              </w:rPr>
            </w:pPr>
            <w:r w:rsidRPr="00104FA6">
              <w:rPr>
                <w:rFonts w:asciiTheme="minorHAnsi" w:hAnsiTheme="minorHAnsi"/>
              </w:rPr>
              <w:t>[22, 26)</w:t>
            </w:r>
          </w:p>
        </w:tc>
        <w:tc>
          <w:tcPr>
            <w:tcW w:w="3168" w:type="dxa"/>
            <w:tcBorders>
              <w:left w:val="single" w:sz="18" w:space="0" w:color="auto"/>
              <w:right w:val="single" w:sz="18" w:space="0" w:color="auto"/>
            </w:tcBorders>
            <w:vAlign w:val="center"/>
          </w:tcPr>
          <w:p w14:paraId="2CA3930B"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4320" w:type="dxa"/>
            <w:tcBorders>
              <w:left w:val="nil"/>
              <w:right w:val="single" w:sz="18" w:space="0" w:color="auto"/>
            </w:tcBorders>
            <w:vAlign w:val="center"/>
          </w:tcPr>
          <w:p w14:paraId="1A4CEA6F"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4/50 = 0.08 = 8%</w:t>
            </w:r>
          </w:p>
        </w:tc>
      </w:tr>
      <w:tr w:rsidR="00ED787B" w:rsidRPr="00DF7BD1" w14:paraId="7EB35CA1" w14:textId="77777777" w:rsidTr="00ED787B">
        <w:trPr>
          <w:trHeight w:val="400"/>
        </w:trPr>
        <w:tc>
          <w:tcPr>
            <w:tcW w:w="1098" w:type="dxa"/>
            <w:tcBorders>
              <w:right w:val="nil"/>
            </w:tcBorders>
            <w:shd w:val="clear" w:color="auto" w:fill="D6E3BC" w:themeFill="accent3" w:themeFillTint="66"/>
            <w:vAlign w:val="center"/>
          </w:tcPr>
          <w:p w14:paraId="577FA3A6" w14:textId="77777777" w:rsidR="00ED787B" w:rsidRPr="00DF7BD1" w:rsidRDefault="00ED787B" w:rsidP="00ED787B">
            <w:pPr>
              <w:tabs>
                <w:tab w:val="left" w:pos="0"/>
              </w:tabs>
              <w:rPr>
                <w:rFonts w:asciiTheme="minorHAnsi" w:hAnsiTheme="minorHAnsi"/>
              </w:rPr>
            </w:pPr>
            <w:r w:rsidRPr="00DF7BD1">
              <w:rPr>
                <w:rFonts w:asciiTheme="minorHAnsi" w:hAnsiTheme="minorHAnsi"/>
              </w:rPr>
              <w:t>[26, 30)</w:t>
            </w:r>
          </w:p>
        </w:tc>
        <w:tc>
          <w:tcPr>
            <w:tcW w:w="3168" w:type="dxa"/>
            <w:tcBorders>
              <w:left w:val="single" w:sz="18" w:space="0" w:color="auto"/>
              <w:right w:val="single" w:sz="18" w:space="0" w:color="auto"/>
            </w:tcBorders>
            <w:vAlign w:val="center"/>
          </w:tcPr>
          <w:p w14:paraId="56B5F783"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8</w:t>
            </w:r>
          </w:p>
        </w:tc>
        <w:tc>
          <w:tcPr>
            <w:tcW w:w="4320" w:type="dxa"/>
            <w:tcBorders>
              <w:left w:val="nil"/>
              <w:right w:val="single" w:sz="18" w:space="0" w:color="auto"/>
            </w:tcBorders>
            <w:vAlign w:val="center"/>
          </w:tcPr>
          <w:p w14:paraId="1DE53F1F"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8/50 = 0.16 = 16%</w:t>
            </w:r>
          </w:p>
        </w:tc>
      </w:tr>
      <w:tr w:rsidR="00ED787B" w:rsidRPr="00DF7BD1" w14:paraId="07E8DBE2" w14:textId="77777777" w:rsidTr="00ED787B">
        <w:trPr>
          <w:trHeight w:val="400"/>
        </w:trPr>
        <w:tc>
          <w:tcPr>
            <w:tcW w:w="1098" w:type="dxa"/>
            <w:tcBorders>
              <w:right w:val="nil"/>
            </w:tcBorders>
            <w:shd w:val="clear" w:color="auto" w:fill="E5DFEC" w:themeFill="accent4" w:themeFillTint="33"/>
            <w:vAlign w:val="center"/>
          </w:tcPr>
          <w:p w14:paraId="41F57A8F" w14:textId="77777777" w:rsidR="00ED787B" w:rsidRPr="00DF7BD1" w:rsidRDefault="00ED787B" w:rsidP="00ED787B">
            <w:pPr>
              <w:tabs>
                <w:tab w:val="left" w:pos="0"/>
              </w:tabs>
              <w:rPr>
                <w:rFonts w:asciiTheme="minorHAnsi" w:hAnsiTheme="minorHAnsi"/>
              </w:rPr>
            </w:pPr>
            <w:r w:rsidRPr="00DF7BD1">
              <w:rPr>
                <w:rFonts w:asciiTheme="minorHAnsi" w:hAnsiTheme="minorHAnsi"/>
              </w:rPr>
              <w:t>[30, 34)</w:t>
            </w:r>
          </w:p>
        </w:tc>
        <w:tc>
          <w:tcPr>
            <w:tcW w:w="3168" w:type="dxa"/>
            <w:tcBorders>
              <w:left w:val="single" w:sz="18" w:space="0" w:color="auto"/>
              <w:right w:val="single" w:sz="18" w:space="0" w:color="auto"/>
            </w:tcBorders>
            <w:vAlign w:val="center"/>
          </w:tcPr>
          <w:p w14:paraId="016B9359"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23</w:t>
            </w:r>
          </w:p>
        </w:tc>
        <w:tc>
          <w:tcPr>
            <w:tcW w:w="4320" w:type="dxa"/>
            <w:tcBorders>
              <w:left w:val="nil"/>
              <w:right w:val="single" w:sz="18" w:space="0" w:color="auto"/>
            </w:tcBorders>
            <w:vAlign w:val="center"/>
          </w:tcPr>
          <w:p w14:paraId="1700772E"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23/50 = 0.46 = 46%</w:t>
            </w:r>
          </w:p>
        </w:tc>
      </w:tr>
      <w:tr w:rsidR="00ED787B" w:rsidRPr="00DF7BD1" w14:paraId="7B84B6C6" w14:textId="77777777" w:rsidTr="00ED787B">
        <w:trPr>
          <w:trHeight w:val="400"/>
        </w:trPr>
        <w:tc>
          <w:tcPr>
            <w:tcW w:w="1098" w:type="dxa"/>
            <w:tcBorders>
              <w:right w:val="nil"/>
            </w:tcBorders>
            <w:shd w:val="clear" w:color="auto" w:fill="B6DDE8" w:themeFill="accent5" w:themeFillTint="66"/>
            <w:vAlign w:val="center"/>
          </w:tcPr>
          <w:p w14:paraId="0B48269D" w14:textId="77777777" w:rsidR="00ED787B" w:rsidRPr="00DF7BD1" w:rsidRDefault="00ED787B" w:rsidP="00ED787B">
            <w:pPr>
              <w:tabs>
                <w:tab w:val="left" w:pos="0"/>
              </w:tabs>
              <w:rPr>
                <w:rFonts w:asciiTheme="minorHAnsi" w:hAnsiTheme="minorHAnsi"/>
              </w:rPr>
            </w:pPr>
            <w:r w:rsidRPr="00DF7BD1">
              <w:rPr>
                <w:rFonts w:asciiTheme="minorHAnsi" w:hAnsiTheme="minorHAnsi"/>
              </w:rPr>
              <w:t>[34, 38)</w:t>
            </w:r>
          </w:p>
        </w:tc>
        <w:tc>
          <w:tcPr>
            <w:tcW w:w="3168" w:type="dxa"/>
            <w:tcBorders>
              <w:left w:val="single" w:sz="18" w:space="0" w:color="auto"/>
              <w:right w:val="single" w:sz="18" w:space="0" w:color="auto"/>
            </w:tcBorders>
            <w:vAlign w:val="center"/>
          </w:tcPr>
          <w:p w14:paraId="69FE0506"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10</w:t>
            </w:r>
          </w:p>
        </w:tc>
        <w:tc>
          <w:tcPr>
            <w:tcW w:w="4320" w:type="dxa"/>
            <w:tcBorders>
              <w:left w:val="nil"/>
              <w:right w:val="single" w:sz="18" w:space="0" w:color="auto"/>
            </w:tcBorders>
            <w:vAlign w:val="center"/>
          </w:tcPr>
          <w:p w14:paraId="5113B146"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10/50 = 0.20 = 20%</w:t>
            </w:r>
          </w:p>
        </w:tc>
      </w:tr>
      <w:tr w:rsidR="00ED787B" w:rsidRPr="00DF7BD1" w14:paraId="4C4C6410" w14:textId="77777777" w:rsidTr="00ED787B">
        <w:trPr>
          <w:trHeight w:val="400"/>
        </w:trPr>
        <w:tc>
          <w:tcPr>
            <w:tcW w:w="1098" w:type="dxa"/>
            <w:tcBorders>
              <w:bottom w:val="nil"/>
              <w:right w:val="nil"/>
            </w:tcBorders>
            <w:shd w:val="clear" w:color="auto" w:fill="FBD4B4" w:themeFill="accent6" w:themeFillTint="66"/>
            <w:vAlign w:val="center"/>
          </w:tcPr>
          <w:p w14:paraId="2D64BCCC" w14:textId="77777777" w:rsidR="00ED787B" w:rsidRPr="00DF7BD1" w:rsidRDefault="00ED787B" w:rsidP="00ED787B">
            <w:pPr>
              <w:tabs>
                <w:tab w:val="left" w:pos="0"/>
              </w:tabs>
              <w:rPr>
                <w:rFonts w:asciiTheme="minorHAnsi" w:hAnsiTheme="minorHAnsi"/>
              </w:rPr>
            </w:pPr>
            <w:r w:rsidRPr="00DF7BD1">
              <w:rPr>
                <w:rFonts w:asciiTheme="minorHAnsi" w:hAnsiTheme="minorHAnsi"/>
              </w:rPr>
              <w:t>[38, 42)</w:t>
            </w:r>
          </w:p>
        </w:tc>
        <w:tc>
          <w:tcPr>
            <w:tcW w:w="3168" w:type="dxa"/>
            <w:tcBorders>
              <w:left w:val="single" w:sz="18" w:space="0" w:color="auto"/>
              <w:bottom w:val="single" w:sz="18" w:space="0" w:color="auto"/>
              <w:right w:val="single" w:sz="18" w:space="0" w:color="auto"/>
            </w:tcBorders>
            <w:vAlign w:val="center"/>
          </w:tcPr>
          <w:p w14:paraId="0CABA31F" w14:textId="77777777" w:rsidR="00ED787B" w:rsidRPr="00DF7BD1" w:rsidRDefault="00ED787B" w:rsidP="00ED787B">
            <w:pPr>
              <w:tabs>
                <w:tab w:val="left" w:pos="0"/>
              </w:tabs>
              <w:jc w:val="center"/>
              <w:rPr>
                <w:rFonts w:asciiTheme="minorHAnsi" w:hAnsiTheme="minorHAnsi"/>
              </w:rPr>
            </w:pPr>
            <w:r w:rsidRPr="00DF7BD1">
              <w:rPr>
                <w:rFonts w:asciiTheme="minorHAnsi" w:hAnsiTheme="minorHAnsi"/>
              </w:rPr>
              <w:t>4</w:t>
            </w:r>
          </w:p>
        </w:tc>
        <w:tc>
          <w:tcPr>
            <w:tcW w:w="4320" w:type="dxa"/>
            <w:tcBorders>
              <w:left w:val="nil"/>
              <w:bottom w:val="single" w:sz="18" w:space="0" w:color="auto"/>
              <w:right w:val="single" w:sz="18" w:space="0" w:color="auto"/>
            </w:tcBorders>
            <w:vAlign w:val="center"/>
          </w:tcPr>
          <w:p w14:paraId="2F9D9AE7" w14:textId="77777777" w:rsidR="00ED787B" w:rsidRPr="00DF7BD1" w:rsidRDefault="00ED787B" w:rsidP="00ED787B">
            <w:pPr>
              <w:tabs>
                <w:tab w:val="left" w:pos="0"/>
              </w:tabs>
              <w:ind w:left="1152"/>
              <w:rPr>
                <w:rFonts w:asciiTheme="minorHAnsi" w:hAnsiTheme="minorHAnsi"/>
              </w:rPr>
            </w:pPr>
            <w:r w:rsidRPr="00DF7BD1">
              <w:rPr>
                <w:rFonts w:asciiTheme="minorHAnsi" w:hAnsiTheme="minorHAnsi"/>
              </w:rPr>
              <w:t>4/50 = 0.08 = 8%</w:t>
            </w:r>
          </w:p>
        </w:tc>
      </w:tr>
      <w:tr w:rsidR="00ED787B" w:rsidRPr="00DF7BD1" w14:paraId="7AC3C409" w14:textId="77777777" w:rsidTr="00ED787B">
        <w:trPr>
          <w:trHeight w:val="400"/>
        </w:trPr>
        <w:tc>
          <w:tcPr>
            <w:tcW w:w="1098" w:type="dxa"/>
            <w:tcBorders>
              <w:left w:val="nil"/>
              <w:bottom w:val="nil"/>
            </w:tcBorders>
            <w:vAlign w:val="center"/>
          </w:tcPr>
          <w:p w14:paraId="29A792FB" w14:textId="77777777" w:rsidR="00ED787B" w:rsidRPr="00DF7BD1" w:rsidRDefault="00ED787B" w:rsidP="00ED787B">
            <w:pPr>
              <w:tabs>
                <w:tab w:val="left" w:pos="0"/>
              </w:tabs>
              <w:rPr>
                <w:rFonts w:asciiTheme="minorHAnsi" w:hAnsiTheme="minorHAnsi"/>
              </w:rPr>
            </w:pPr>
          </w:p>
        </w:tc>
        <w:tc>
          <w:tcPr>
            <w:tcW w:w="3168" w:type="dxa"/>
            <w:tcBorders>
              <w:top w:val="nil"/>
            </w:tcBorders>
            <w:vAlign w:val="center"/>
          </w:tcPr>
          <w:p w14:paraId="1CBE6082"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n = 50</w:t>
            </w:r>
          </w:p>
        </w:tc>
        <w:tc>
          <w:tcPr>
            <w:tcW w:w="4320" w:type="dxa"/>
            <w:tcBorders>
              <w:top w:val="nil"/>
            </w:tcBorders>
            <w:vAlign w:val="center"/>
          </w:tcPr>
          <w:p w14:paraId="4E890CFA" w14:textId="77777777" w:rsidR="00ED787B" w:rsidRPr="00DF7BD1" w:rsidRDefault="00ED787B" w:rsidP="00ED787B">
            <w:pPr>
              <w:tabs>
                <w:tab w:val="left" w:pos="0"/>
              </w:tabs>
              <w:jc w:val="center"/>
              <w:rPr>
                <w:rFonts w:asciiTheme="minorHAnsi" w:hAnsiTheme="minorHAnsi"/>
                <w:b/>
              </w:rPr>
            </w:pPr>
            <w:r w:rsidRPr="00DF7BD1">
              <w:rPr>
                <w:rFonts w:asciiTheme="minorHAnsi" w:hAnsiTheme="minorHAnsi"/>
                <w:b/>
              </w:rPr>
              <w:t>sum = 100%</w:t>
            </w:r>
          </w:p>
        </w:tc>
      </w:tr>
    </w:tbl>
    <w:p w14:paraId="434478B8" w14:textId="77777777" w:rsidR="00ED787B" w:rsidRDefault="00ED787B" w:rsidP="00ED787B">
      <w:pPr>
        <w:widowControl/>
        <w:rPr>
          <w:rFonts w:asciiTheme="minorHAnsi" w:hAnsiTheme="minorHAnsi"/>
        </w:rPr>
      </w:pPr>
    </w:p>
    <w:p w14:paraId="34D7F09A" w14:textId="77777777" w:rsidR="00A73EE4" w:rsidRDefault="00A73EE4">
      <w:pPr>
        <w:widowControl/>
        <w:spacing w:after="200" w:line="276" w:lineRule="auto"/>
        <w:rPr>
          <w:rFonts w:asciiTheme="minorHAnsi" w:hAnsiTheme="minorHAnsi"/>
        </w:rPr>
      </w:pPr>
      <w:r>
        <w:rPr>
          <w:rFonts w:asciiTheme="minorHAnsi" w:hAnsiTheme="minorHAnsi"/>
        </w:rPr>
        <w:br w:type="page"/>
      </w:r>
    </w:p>
    <w:p w14:paraId="5B3621E7" w14:textId="77777777" w:rsidR="00A73EE4" w:rsidRPr="00DF7BD1" w:rsidRDefault="00ED787B" w:rsidP="00A73EE4">
      <w:pPr>
        <w:tabs>
          <w:tab w:val="left" w:pos="-720"/>
        </w:tabs>
        <w:ind w:left="360"/>
        <w:jc w:val="both"/>
        <w:rPr>
          <w:rFonts w:asciiTheme="minorHAnsi" w:hAnsiTheme="minorHAnsi"/>
        </w:rPr>
      </w:pPr>
      <w:r w:rsidRPr="00DF7BD1">
        <w:rPr>
          <w:rFonts w:asciiTheme="minorHAnsi" w:hAnsiTheme="minorHAnsi"/>
        </w:rPr>
        <w:lastRenderedPageBreak/>
        <w:t xml:space="preserve">The graph on the </w:t>
      </w:r>
      <w:r>
        <w:rPr>
          <w:rFonts w:asciiTheme="minorHAnsi" w:hAnsiTheme="minorHAnsi"/>
        </w:rPr>
        <w:t>left</w:t>
      </w:r>
      <w:r w:rsidRPr="00DF7BD1">
        <w:rPr>
          <w:rFonts w:asciiTheme="minorHAnsi" w:hAnsiTheme="minorHAnsi"/>
        </w:rPr>
        <w:t xml:space="preserve"> is the </w:t>
      </w:r>
      <w:r w:rsidRPr="00DF7BD1">
        <w:rPr>
          <w:rFonts w:asciiTheme="minorHAnsi" w:hAnsiTheme="minorHAnsi"/>
          <w:i/>
        </w:rPr>
        <w:t>frequency histogram</w:t>
      </w:r>
      <w:r w:rsidRPr="00DF7BD1">
        <w:rPr>
          <w:rFonts w:asciiTheme="minorHAnsi" w:hAnsiTheme="minorHAnsi"/>
        </w:rPr>
        <w:t xml:space="preserve"> </w:t>
      </w:r>
      <w:r w:rsidR="00A73EE4">
        <w:rPr>
          <w:rFonts w:asciiTheme="minorHAnsi" w:hAnsiTheme="minorHAnsi"/>
        </w:rPr>
        <w:t xml:space="preserve">where </w:t>
      </w:r>
      <w:r w:rsidR="00A73EE4" w:rsidRPr="00DF7BD1">
        <w:rPr>
          <w:rFonts w:asciiTheme="minorHAnsi" w:hAnsiTheme="minorHAnsi"/>
        </w:rPr>
        <w:t>the height of each bar is the count of the number of data values that fall in that class.</w:t>
      </w:r>
      <w:r w:rsidR="00A73EE4">
        <w:rPr>
          <w:rFonts w:asciiTheme="minorHAnsi" w:hAnsiTheme="minorHAnsi"/>
        </w:rPr>
        <w:t xml:space="preserve"> The </w:t>
      </w:r>
      <w:r w:rsidRPr="00DF7BD1">
        <w:rPr>
          <w:rFonts w:asciiTheme="minorHAnsi" w:hAnsiTheme="minorHAnsi"/>
        </w:rPr>
        <w:t xml:space="preserve">graph on the </w:t>
      </w:r>
      <w:r>
        <w:rPr>
          <w:rFonts w:asciiTheme="minorHAnsi" w:hAnsiTheme="minorHAnsi"/>
        </w:rPr>
        <w:t>right</w:t>
      </w:r>
      <w:r w:rsidRPr="00DF7BD1">
        <w:rPr>
          <w:rFonts w:asciiTheme="minorHAnsi" w:hAnsiTheme="minorHAnsi"/>
        </w:rPr>
        <w:t xml:space="preserve"> is a </w:t>
      </w:r>
      <w:r w:rsidRPr="00DF7BD1">
        <w:rPr>
          <w:rFonts w:asciiTheme="minorHAnsi" w:hAnsiTheme="minorHAnsi"/>
          <w:i/>
        </w:rPr>
        <w:t>relative frequency histogram</w:t>
      </w:r>
      <w:r w:rsidR="00A73EE4">
        <w:rPr>
          <w:rFonts w:asciiTheme="minorHAnsi" w:hAnsiTheme="minorHAnsi"/>
        </w:rPr>
        <w:t xml:space="preserve"> and shows the percentage (or fraction) of data that falls in each class.</w:t>
      </w:r>
    </w:p>
    <w:p w14:paraId="46BF9294" w14:textId="77777777" w:rsidR="00ED787B" w:rsidRPr="00DF7BD1" w:rsidRDefault="00ED787B" w:rsidP="00ED787B">
      <w:pPr>
        <w:tabs>
          <w:tab w:val="left" w:pos="360"/>
        </w:tabs>
        <w:ind w:left="360"/>
        <w:rPr>
          <w:rFonts w:asciiTheme="minorHAnsi" w:hAnsiTheme="minorHAnsi"/>
        </w:rPr>
      </w:pPr>
      <w:r w:rsidRPr="00DF7BD1">
        <w:rPr>
          <w:rFonts w:asciiTheme="minorHAnsi" w:hAnsiTheme="minorHAnsi"/>
          <w:noProof/>
          <w:snapToGrid/>
        </w:rPr>
        <w:drawing>
          <wp:inline distT="0" distB="0" distL="0" distR="0" wp14:anchorId="44CDAA00" wp14:editId="20FF8D61">
            <wp:extent cx="2838450" cy="2105025"/>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cstate="print"/>
                    <a:srcRect l="6250" t="13867" r="16251" b="4266"/>
                    <a:stretch>
                      <a:fillRect/>
                    </a:stretch>
                  </pic:blipFill>
                  <pic:spPr bwMode="auto">
                    <a:xfrm>
                      <a:off x="0" y="0"/>
                      <a:ext cx="2838450" cy="2105025"/>
                    </a:xfrm>
                    <a:prstGeom prst="rect">
                      <a:avLst/>
                    </a:prstGeom>
                    <a:noFill/>
                    <a:ln w="9525">
                      <a:noFill/>
                      <a:miter lim="800000"/>
                      <a:headEnd/>
                      <a:tailEnd/>
                    </a:ln>
                  </pic:spPr>
                </pic:pic>
              </a:graphicData>
            </a:graphic>
          </wp:inline>
        </w:drawing>
      </w:r>
      <w:r w:rsidRPr="00DF7BD1">
        <w:rPr>
          <w:rFonts w:asciiTheme="minorHAnsi" w:hAnsiTheme="minorHAnsi"/>
          <w:noProof/>
          <w:snapToGrid/>
        </w:rPr>
        <w:drawing>
          <wp:inline distT="0" distB="0" distL="0" distR="0" wp14:anchorId="06DF91BE" wp14:editId="49E6CEC9">
            <wp:extent cx="2771775" cy="2114550"/>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cstate="print"/>
                    <a:srcRect l="8749" t="14223" r="16251" b="3911"/>
                    <a:stretch>
                      <a:fillRect/>
                    </a:stretch>
                  </pic:blipFill>
                  <pic:spPr bwMode="auto">
                    <a:xfrm>
                      <a:off x="0" y="0"/>
                      <a:ext cx="2771775" cy="2114550"/>
                    </a:xfrm>
                    <a:prstGeom prst="rect">
                      <a:avLst/>
                    </a:prstGeom>
                    <a:noFill/>
                    <a:ln w="9525">
                      <a:noFill/>
                      <a:miter lim="800000"/>
                      <a:headEnd/>
                      <a:tailEnd/>
                    </a:ln>
                  </pic:spPr>
                </pic:pic>
              </a:graphicData>
            </a:graphic>
          </wp:inline>
        </w:drawing>
      </w:r>
    </w:p>
    <w:p w14:paraId="3E6714AD" w14:textId="77777777" w:rsidR="00ED787B" w:rsidRPr="00DF7BD1" w:rsidRDefault="00ED787B" w:rsidP="00ED787B">
      <w:pPr>
        <w:tabs>
          <w:tab w:val="left" w:pos="-720"/>
        </w:tabs>
        <w:ind w:left="360"/>
        <w:jc w:val="both"/>
        <w:rPr>
          <w:rFonts w:asciiTheme="minorHAnsi" w:hAnsiTheme="minorHAnsi"/>
        </w:rPr>
      </w:pPr>
      <w:r w:rsidRPr="00DF7BD1">
        <w:rPr>
          <w:rFonts w:asciiTheme="minorHAnsi" w:hAnsiTheme="minorHAnsi"/>
        </w:rPr>
        <w:t xml:space="preserve">We notice that no matter whether we use the frequencies or the relative frequencies to draw the histogram, the </w:t>
      </w:r>
      <w:r w:rsidRPr="00DF7BD1">
        <w:rPr>
          <w:rFonts w:asciiTheme="minorHAnsi" w:hAnsiTheme="minorHAnsi"/>
          <w:i/>
        </w:rPr>
        <w:t>shape</w:t>
      </w:r>
      <w:r w:rsidRPr="00DF7BD1">
        <w:rPr>
          <w:rFonts w:asciiTheme="minorHAnsi" w:hAnsiTheme="minorHAnsi"/>
        </w:rPr>
        <w:t xml:space="preserve"> is the same. In this case, we notice that the histogram is symmetric and bell-shaped (mound-shaped). </w:t>
      </w:r>
      <w:r w:rsidRPr="00DF7BD1">
        <w:rPr>
          <w:rFonts w:asciiTheme="minorHAnsi" w:hAnsiTheme="minorHAnsi"/>
          <w:i/>
        </w:rPr>
        <w:t>Symmetric</w:t>
      </w:r>
      <w:r w:rsidRPr="00DF7BD1">
        <w:rPr>
          <w:rFonts w:asciiTheme="minorHAnsi" w:hAnsiTheme="minorHAnsi"/>
        </w:rPr>
        <w:t xml:space="preserve"> means that we can draw a line down the middle of the graph and</w:t>
      </w:r>
      <w:r>
        <w:rPr>
          <w:rFonts w:asciiTheme="minorHAnsi" w:hAnsiTheme="minorHAnsi"/>
        </w:rPr>
        <w:t xml:space="preserve"> </w:t>
      </w:r>
      <w:r w:rsidRPr="00DF7BD1">
        <w:rPr>
          <w:rFonts w:asciiTheme="minorHAnsi" w:hAnsiTheme="minorHAnsi"/>
        </w:rPr>
        <w:t xml:space="preserve">the two halves are </w:t>
      </w:r>
      <w:r w:rsidRPr="00DF7BD1">
        <w:rPr>
          <w:rFonts w:asciiTheme="minorHAnsi" w:hAnsiTheme="minorHAnsi"/>
          <w:i/>
        </w:rPr>
        <w:t>approximately</w:t>
      </w:r>
      <w:r w:rsidRPr="00DF7BD1">
        <w:rPr>
          <w:rFonts w:asciiTheme="minorHAnsi" w:hAnsiTheme="minorHAnsi"/>
        </w:rPr>
        <w:t xml:space="preserve"> mirror images of one another. When we say that day has a </w:t>
      </w:r>
      <w:r w:rsidRPr="00DF7BD1">
        <w:rPr>
          <w:rFonts w:asciiTheme="minorHAnsi" w:hAnsiTheme="minorHAnsi"/>
          <w:i/>
        </w:rPr>
        <w:t>bell-shaped</w:t>
      </w:r>
      <w:r w:rsidRPr="00DF7BD1">
        <w:rPr>
          <w:rFonts w:asciiTheme="minorHAnsi" w:hAnsiTheme="minorHAnsi"/>
        </w:rPr>
        <w:t xml:space="preserve"> distribution, this implies that it is symmetric but it also conveys to us that </w:t>
      </w:r>
      <w:r>
        <w:rPr>
          <w:rFonts w:asciiTheme="minorHAnsi" w:hAnsiTheme="minorHAnsi"/>
        </w:rPr>
        <w:t xml:space="preserve">relatively, most of the data is clustered around the center, but there are </w:t>
      </w:r>
      <w:r w:rsidRPr="00DF7BD1">
        <w:rPr>
          <w:rFonts w:asciiTheme="minorHAnsi" w:hAnsiTheme="minorHAnsi"/>
        </w:rPr>
        <w:t xml:space="preserve">a few </w:t>
      </w:r>
      <w:r>
        <w:rPr>
          <w:rFonts w:asciiTheme="minorHAnsi" w:hAnsiTheme="minorHAnsi"/>
        </w:rPr>
        <w:t xml:space="preserve">relatively </w:t>
      </w:r>
      <w:r w:rsidRPr="00DF7BD1">
        <w:rPr>
          <w:rFonts w:asciiTheme="minorHAnsi" w:hAnsiTheme="minorHAnsi"/>
        </w:rPr>
        <w:t xml:space="preserve">small </w:t>
      </w:r>
      <w:r>
        <w:rPr>
          <w:rFonts w:asciiTheme="minorHAnsi" w:hAnsiTheme="minorHAnsi"/>
        </w:rPr>
        <w:t xml:space="preserve">and </w:t>
      </w:r>
      <w:r w:rsidRPr="00DF7BD1">
        <w:rPr>
          <w:rFonts w:asciiTheme="minorHAnsi" w:hAnsiTheme="minorHAnsi"/>
        </w:rPr>
        <w:t>large values.</w:t>
      </w:r>
    </w:p>
    <w:p w14:paraId="139113AE" w14:textId="77777777" w:rsidR="00ED787B" w:rsidRDefault="00ED787B" w:rsidP="00ED787B">
      <w:pPr>
        <w:tabs>
          <w:tab w:val="left" w:pos="-720"/>
        </w:tabs>
        <w:rPr>
          <w:rFonts w:asciiTheme="minorHAnsi" w:hAnsiTheme="minorHAnsi"/>
        </w:rPr>
      </w:pPr>
    </w:p>
    <w:p w14:paraId="3FACC417" w14:textId="77777777" w:rsidR="00ED787B" w:rsidRPr="00DF5980" w:rsidRDefault="00ED787B" w:rsidP="006C72ED">
      <w:pPr>
        <w:pStyle w:val="ListParagraph"/>
        <w:numPr>
          <w:ilvl w:val="0"/>
          <w:numId w:val="67"/>
        </w:numPr>
        <w:tabs>
          <w:tab w:val="left" w:pos="-1440"/>
          <w:tab w:val="left" w:pos="-720"/>
        </w:tabs>
        <w:jc w:val="both"/>
        <w:rPr>
          <w:rFonts w:asciiTheme="minorHAnsi" w:hAnsiTheme="minorHAnsi"/>
        </w:rPr>
      </w:pPr>
      <w:r w:rsidRPr="00DF5980">
        <w:rPr>
          <w:rFonts w:asciiTheme="minorHAnsi" w:hAnsiTheme="minorHAnsi"/>
          <w:b/>
        </w:rPr>
        <w:t>Guidelines for making a histogram:</w:t>
      </w:r>
    </w:p>
    <w:p w14:paraId="61EB83F0" w14:textId="77777777" w:rsidR="00ED787B" w:rsidRPr="00DF7BD1" w:rsidRDefault="00ED787B" w:rsidP="00ED787B">
      <w:pPr>
        <w:tabs>
          <w:tab w:val="left" w:pos="-720"/>
        </w:tabs>
        <w:ind w:left="720"/>
        <w:jc w:val="both"/>
        <w:rPr>
          <w:rFonts w:asciiTheme="minorHAnsi" w:hAnsiTheme="minorHAnsi"/>
        </w:rPr>
      </w:pPr>
    </w:p>
    <w:p w14:paraId="2331895F" w14:textId="77777777" w:rsidR="00ED787B" w:rsidRDefault="00ED787B" w:rsidP="006C72ED">
      <w:pPr>
        <w:numPr>
          <w:ilvl w:val="0"/>
          <w:numId w:val="68"/>
        </w:numPr>
        <w:tabs>
          <w:tab w:val="left" w:pos="0"/>
        </w:tabs>
        <w:ind w:left="720"/>
        <w:jc w:val="both"/>
        <w:rPr>
          <w:rFonts w:asciiTheme="minorHAnsi" w:hAnsiTheme="minorHAnsi"/>
        </w:rPr>
      </w:pPr>
      <w:r w:rsidRPr="00DF7BD1">
        <w:rPr>
          <w:rFonts w:asciiTheme="minorHAnsi" w:hAnsiTheme="minorHAnsi"/>
        </w:rPr>
        <w:t>Choose number of bars</w:t>
      </w:r>
      <w:r>
        <w:rPr>
          <w:rFonts w:asciiTheme="minorHAnsi" w:hAnsiTheme="minorHAnsi"/>
        </w:rPr>
        <w:t xml:space="preserve"> (classes, groups, intervals)</w:t>
      </w:r>
      <w:r w:rsidRPr="00DF7BD1">
        <w:rPr>
          <w:rFonts w:asciiTheme="minorHAnsi" w:hAnsiTheme="minorHAnsi"/>
        </w:rPr>
        <w:t>. Choose between 5 and 20</w:t>
      </w:r>
      <w:r>
        <w:rPr>
          <w:rFonts w:asciiTheme="minorHAnsi" w:hAnsiTheme="minorHAnsi"/>
        </w:rPr>
        <w:t>.</w:t>
      </w:r>
      <w:r w:rsidRPr="00DF7BD1">
        <w:rPr>
          <w:rFonts w:asciiTheme="minorHAnsi" w:hAnsiTheme="minorHAnsi"/>
        </w:rPr>
        <w:t xml:space="preserve"> A histogram is sensitive to the number of classes, so you may want to try several values in practice.  A rule-of-thumb is to use about </w:t>
      </w:r>
      <m:oMath>
        <m:rad>
          <m:radPr>
            <m:degHide m:val="1"/>
            <m:ctrlPr>
              <w:rPr>
                <w:rFonts w:ascii="Cambria Math" w:hAnsi="Cambria Math"/>
                <w:i/>
              </w:rPr>
            </m:ctrlPr>
          </m:radPr>
          <m:deg/>
          <m:e>
            <m:r>
              <w:rPr>
                <w:rFonts w:ascii="Cambria Math" w:hAnsi="Cambria Math"/>
              </w:rPr>
              <m:t>n</m:t>
            </m:r>
          </m:e>
        </m:rad>
      </m:oMath>
      <w:r w:rsidRPr="00DF7BD1">
        <w:rPr>
          <w:rFonts w:asciiTheme="minorHAnsi" w:hAnsiTheme="minorHAnsi"/>
        </w:rPr>
        <w:t xml:space="preserve"> classes for a histogram. </w:t>
      </w:r>
    </w:p>
    <w:p w14:paraId="3E6FCCAA" w14:textId="77777777" w:rsidR="00ED787B" w:rsidRDefault="00ED787B" w:rsidP="00ED787B">
      <w:pPr>
        <w:tabs>
          <w:tab w:val="left" w:pos="0"/>
        </w:tabs>
        <w:ind w:left="720"/>
        <w:jc w:val="both"/>
        <w:rPr>
          <w:rFonts w:asciiTheme="minorHAnsi" w:hAnsiTheme="minorHAnsi"/>
        </w:rPr>
      </w:pPr>
    </w:p>
    <w:p w14:paraId="620B76B7" w14:textId="77777777" w:rsidR="00ED787B" w:rsidRPr="001A5973" w:rsidRDefault="00ED787B" w:rsidP="006C72ED">
      <w:pPr>
        <w:pStyle w:val="ListParagraph"/>
        <w:numPr>
          <w:ilvl w:val="0"/>
          <w:numId w:val="69"/>
        </w:numPr>
        <w:tabs>
          <w:tab w:val="left" w:pos="0"/>
        </w:tabs>
        <w:jc w:val="both"/>
        <w:rPr>
          <w:rFonts w:asciiTheme="minorHAnsi" w:hAnsiTheme="minorHAnsi"/>
        </w:rPr>
      </w:pPr>
      <w:r w:rsidRPr="001A5973">
        <w:rPr>
          <w:rFonts w:asciiTheme="minorHAnsi" w:hAnsiTheme="minorHAnsi"/>
        </w:rPr>
        <w:t xml:space="preserve">A sample size of 30 means </w:t>
      </w:r>
      <m:oMath>
        <m:rad>
          <m:radPr>
            <m:degHide m:val="1"/>
            <m:ctrlPr>
              <w:rPr>
                <w:rFonts w:ascii="Cambria Math" w:hAnsi="Cambria Math"/>
                <w:i/>
              </w:rPr>
            </m:ctrlPr>
          </m:radPr>
          <m:deg/>
          <m:e>
            <m:r>
              <w:rPr>
                <w:rFonts w:ascii="Cambria Math" w:hAnsi="Cambria Math"/>
              </w:rPr>
              <m:t>30</m:t>
            </m:r>
          </m:e>
        </m:rad>
        <m:r>
          <w:rPr>
            <w:rFonts w:ascii="Cambria Math" w:hAnsi="Cambria Math"/>
          </w:rPr>
          <m:t>=5.477</m:t>
        </m:r>
      </m:oMath>
      <w:r w:rsidRPr="001A5973">
        <w:rPr>
          <w:rFonts w:asciiTheme="minorHAnsi" w:hAnsiTheme="minorHAnsi"/>
        </w:rPr>
        <w:t xml:space="preserve">, thus we might use 5 or 6 classes in the histogram. </w:t>
      </w:r>
    </w:p>
    <w:p w14:paraId="6CD625F7" w14:textId="77777777" w:rsidR="00ED787B" w:rsidRPr="001A5973" w:rsidRDefault="00ED787B" w:rsidP="006C72ED">
      <w:pPr>
        <w:pStyle w:val="ListParagraph"/>
        <w:numPr>
          <w:ilvl w:val="0"/>
          <w:numId w:val="69"/>
        </w:numPr>
        <w:tabs>
          <w:tab w:val="left" w:pos="0"/>
        </w:tabs>
        <w:jc w:val="both"/>
        <w:rPr>
          <w:rFonts w:asciiTheme="minorHAnsi" w:hAnsiTheme="minorHAnsi"/>
        </w:rPr>
      </w:pPr>
      <w:r w:rsidRPr="001A5973">
        <w:rPr>
          <w:rFonts w:asciiTheme="minorHAnsi" w:hAnsiTheme="minorHAnsi"/>
        </w:rPr>
        <w:t xml:space="preserve">A sample size of 250 means </w:t>
      </w:r>
      <w:r w:rsidRPr="00DF7BD1">
        <w:rPr>
          <w:position w:val="-8"/>
          <w:sz w:val="20"/>
        </w:rPr>
        <w:object w:dxaOrig="1359" w:dyaOrig="360" w14:anchorId="13183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19.5pt" o:ole="" fillcolor="window">
            <v:imagedata r:id="rId12" o:title=""/>
          </v:shape>
          <o:OLEObject Type="Embed" ProgID="Equation.3" ShapeID="_x0000_i1027" DrawAspect="Content" ObjectID="_1848653166" r:id="rId13"/>
        </w:object>
      </w:r>
      <w:r w:rsidRPr="001A5973">
        <w:rPr>
          <w:rFonts w:asciiTheme="minorHAnsi" w:hAnsiTheme="minorHAnsi"/>
          <w:position w:val="-8"/>
          <w:sz w:val="20"/>
        </w:rPr>
        <w:t xml:space="preserve"> </w:t>
      </w:r>
      <w:r w:rsidRPr="001A5973">
        <w:rPr>
          <w:rFonts w:asciiTheme="minorHAnsi" w:hAnsiTheme="minorHAnsi"/>
        </w:rPr>
        <w:t>suggesting we might want anywhere from 14, 15, or 16 classes.</w:t>
      </w:r>
    </w:p>
    <w:p w14:paraId="6E7B6C9D" w14:textId="77777777" w:rsidR="00ED787B" w:rsidRPr="00DF7BD1" w:rsidRDefault="00ED787B" w:rsidP="00ED787B">
      <w:pPr>
        <w:tabs>
          <w:tab w:val="left" w:pos="0"/>
        </w:tabs>
        <w:jc w:val="both"/>
        <w:rPr>
          <w:rFonts w:asciiTheme="minorHAnsi" w:hAnsiTheme="minorHAnsi"/>
        </w:rPr>
      </w:pPr>
    </w:p>
    <w:p w14:paraId="1002B4DB" w14:textId="77777777" w:rsidR="00ED787B" w:rsidRPr="00DF7BD1" w:rsidRDefault="00ED787B" w:rsidP="006C72ED">
      <w:pPr>
        <w:numPr>
          <w:ilvl w:val="0"/>
          <w:numId w:val="68"/>
        </w:numPr>
        <w:tabs>
          <w:tab w:val="left" w:pos="0"/>
        </w:tabs>
        <w:ind w:left="720"/>
        <w:rPr>
          <w:rFonts w:asciiTheme="minorHAnsi" w:hAnsiTheme="minorHAnsi"/>
        </w:rPr>
      </w:pPr>
      <w:r w:rsidRPr="00DF7BD1">
        <w:rPr>
          <w:rFonts w:asciiTheme="minorHAnsi" w:hAnsiTheme="minorHAnsi"/>
        </w:rPr>
        <w:t>Determine class width, beginning point</w:t>
      </w:r>
      <w:r>
        <w:rPr>
          <w:rFonts w:asciiTheme="minorHAnsi" w:hAnsiTheme="minorHAnsi"/>
        </w:rPr>
        <w:t xml:space="preserve"> of histogram</w:t>
      </w:r>
      <w:r w:rsidRPr="00DF7BD1">
        <w:rPr>
          <w:rFonts w:asciiTheme="minorHAnsi" w:hAnsiTheme="minorHAnsi"/>
        </w:rPr>
        <w:t xml:space="preserve"> and ending point. Keep in mind that:</w:t>
      </w:r>
    </w:p>
    <w:p w14:paraId="52E0E5BD" w14:textId="77777777" w:rsidR="00ED787B" w:rsidRPr="00DF7BD1" w:rsidRDefault="00ED787B" w:rsidP="00ED787B">
      <w:pPr>
        <w:tabs>
          <w:tab w:val="left" w:pos="0"/>
        </w:tabs>
        <w:rPr>
          <w:rFonts w:asciiTheme="minorHAnsi" w:hAnsiTheme="minorHAnsi"/>
        </w:rPr>
      </w:pPr>
    </w:p>
    <w:p w14:paraId="18DA55A2" w14:textId="77777777" w:rsidR="00ED787B" w:rsidRPr="00DF7BD1" w:rsidRDefault="00ED787B" w:rsidP="006C72ED">
      <w:pPr>
        <w:numPr>
          <w:ilvl w:val="0"/>
          <w:numId w:val="70"/>
        </w:numPr>
        <w:tabs>
          <w:tab w:val="left" w:pos="0"/>
        </w:tabs>
        <w:rPr>
          <w:rFonts w:asciiTheme="minorHAnsi" w:hAnsiTheme="minorHAnsi"/>
        </w:rPr>
      </w:pPr>
      <w:r w:rsidRPr="00DF7BD1">
        <w:rPr>
          <w:rFonts w:asciiTheme="minorHAnsi" w:hAnsiTheme="minorHAnsi"/>
        </w:rPr>
        <w:t>Classes have no overlap.</w:t>
      </w:r>
    </w:p>
    <w:p w14:paraId="0B13F6C1" w14:textId="77777777" w:rsidR="00ED787B" w:rsidRPr="00DF7BD1" w:rsidRDefault="00ED787B" w:rsidP="00ED787B">
      <w:pPr>
        <w:tabs>
          <w:tab w:val="left" w:pos="0"/>
        </w:tabs>
        <w:ind w:left="360"/>
        <w:rPr>
          <w:rFonts w:asciiTheme="minorHAnsi" w:hAnsiTheme="minorHAnsi"/>
        </w:rPr>
      </w:pPr>
    </w:p>
    <w:p w14:paraId="17EE07DB" w14:textId="77777777" w:rsidR="00ED787B" w:rsidRPr="00DF7BD1" w:rsidRDefault="00ED787B" w:rsidP="006C72ED">
      <w:pPr>
        <w:numPr>
          <w:ilvl w:val="0"/>
          <w:numId w:val="70"/>
        </w:numPr>
        <w:tabs>
          <w:tab w:val="left" w:pos="0"/>
        </w:tabs>
        <w:jc w:val="both"/>
        <w:rPr>
          <w:rFonts w:asciiTheme="minorHAnsi" w:hAnsiTheme="minorHAnsi"/>
        </w:rPr>
      </w:pPr>
      <w:r w:rsidRPr="00DF7BD1">
        <w:rPr>
          <w:rFonts w:asciiTheme="minorHAnsi" w:hAnsiTheme="minorHAnsi"/>
        </w:rPr>
        <w:t xml:space="preserve">The </w:t>
      </w:r>
      <w:r w:rsidRPr="00DF7BD1">
        <w:rPr>
          <w:rFonts w:asciiTheme="minorHAnsi" w:hAnsiTheme="minorHAnsi"/>
          <w:i/>
        </w:rPr>
        <w:t>lower</w:t>
      </w:r>
      <w:r w:rsidRPr="00DF7BD1">
        <w:rPr>
          <w:rFonts w:asciiTheme="minorHAnsi" w:hAnsiTheme="minorHAnsi"/>
        </w:rPr>
        <w:t xml:space="preserve"> limit of the </w:t>
      </w:r>
      <w:r w:rsidRPr="00DF7BD1">
        <w:rPr>
          <w:rFonts w:asciiTheme="minorHAnsi" w:hAnsiTheme="minorHAnsi"/>
          <w:i/>
        </w:rPr>
        <w:t xml:space="preserve">smallest </w:t>
      </w:r>
      <w:r w:rsidRPr="00DF7BD1">
        <w:rPr>
          <w:rFonts w:asciiTheme="minorHAnsi" w:hAnsiTheme="minorHAnsi"/>
        </w:rPr>
        <w:t xml:space="preserve">class is usually </w:t>
      </w:r>
      <w:r w:rsidRPr="00DF7BD1">
        <w:rPr>
          <w:rFonts w:asciiTheme="minorHAnsi" w:hAnsiTheme="minorHAnsi"/>
          <w:i/>
        </w:rPr>
        <w:t>less</w:t>
      </w:r>
      <w:r w:rsidRPr="00DF7BD1">
        <w:rPr>
          <w:rFonts w:asciiTheme="minorHAnsi" w:hAnsiTheme="minorHAnsi"/>
        </w:rPr>
        <w:t xml:space="preserve"> than the smallest data value.</w:t>
      </w:r>
      <w:r>
        <w:rPr>
          <w:rFonts w:asciiTheme="minorHAnsi" w:hAnsiTheme="minorHAnsi"/>
        </w:rPr>
        <w:t xml:space="preserve"> </w:t>
      </w:r>
      <w:r w:rsidRPr="00DF7BD1">
        <w:rPr>
          <w:rFonts w:asciiTheme="minorHAnsi" w:hAnsiTheme="minorHAnsi"/>
        </w:rPr>
        <w:t xml:space="preserve">The upper limit of the </w:t>
      </w:r>
      <w:r w:rsidRPr="00DF7BD1">
        <w:rPr>
          <w:rFonts w:asciiTheme="minorHAnsi" w:hAnsiTheme="minorHAnsi"/>
          <w:i/>
        </w:rPr>
        <w:t>largest</w:t>
      </w:r>
      <w:r w:rsidRPr="00DF7BD1">
        <w:rPr>
          <w:rFonts w:asciiTheme="minorHAnsi" w:hAnsiTheme="minorHAnsi"/>
        </w:rPr>
        <w:t xml:space="preserve"> class is usually </w:t>
      </w:r>
      <w:r w:rsidRPr="00DF7BD1">
        <w:rPr>
          <w:rFonts w:asciiTheme="minorHAnsi" w:hAnsiTheme="minorHAnsi"/>
          <w:i/>
        </w:rPr>
        <w:t>greater</w:t>
      </w:r>
      <w:r w:rsidRPr="00DF7BD1">
        <w:rPr>
          <w:rFonts w:asciiTheme="minorHAnsi" w:hAnsiTheme="minorHAnsi"/>
        </w:rPr>
        <w:t xml:space="preserve"> than the largest data value</w:t>
      </w:r>
      <w:r>
        <w:rPr>
          <w:rFonts w:asciiTheme="minorHAnsi" w:hAnsiTheme="minorHAnsi"/>
        </w:rPr>
        <w:t>. However, if the data cannot be negative, it doesn’t make sense to choose a starting point less than 0.</w:t>
      </w:r>
    </w:p>
    <w:p w14:paraId="21B029D0" w14:textId="77777777" w:rsidR="00ED787B" w:rsidRDefault="00ED787B" w:rsidP="00ED787B">
      <w:pPr>
        <w:widowControl/>
        <w:rPr>
          <w:rFonts w:asciiTheme="minorHAnsi" w:hAnsiTheme="minorHAnsi"/>
        </w:rPr>
      </w:pPr>
    </w:p>
    <w:p w14:paraId="7E40CE73" w14:textId="77777777" w:rsidR="00ED787B" w:rsidRPr="00DF7BD1" w:rsidRDefault="00ED787B" w:rsidP="00ED787B">
      <w:pPr>
        <w:tabs>
          <w:tab w:val="left" w:pos="0"/>
        </w:tabs>
        <w:ind w:left="720"/>
        <w:jc w:val="both"/>
        <w:rPr>
          <w:rFonts w:asciiTheme="minorHAnsi" w:hAnsiTheme="minorHAnsi"/>
        </w:rPr>
      </w:pPr>
      <w:r w:rsidRPr="00DF7BD1">
        <w:rPr>
          <w:rFonts w:asciiTheme="minorHAnsi" w:hAnsiTheme="minorHAnsi"/>
        </w:rPr>
        <w:t xml:space="preserve">There is no single correct value for class width. A good place to start is to use this formula: </w:t>
      </w:r>
    </w:p>
    <w:p w14:paraId="173D1355" w14:textId="77777777" w:rsidR="00ED787B" w:rsidRPr="00DF7BD1" w:rsidRDefault="00ED787B" w:rsidP="00ED787B">
      <w:pPr>
        <w:tabs>
          <w:tab w:val="left" w:pos="0"/>
        </w:tabs>
        <w:ind w:left="360"/>
        <w:jc w:val="both"/>
        <w:rPr>
          <w:rFonts w:asciiTheme="minorHAnsi" w:hAnsiTheme="minorHAnsi"/>
        </w:rPr>
      </w:pPr>
    </w:p>
    <w:p w14:paraId="1D1B599B" w14:textId="77777777" w:rsidR="00ED787B" w:rsidRDefault="00ED787B" w:rsidP="00ED787B">
      <w:pPr>
        <w:tabs>
          <w:tab w:val="left" w:pos="0"/>
        </w:tabs>
        <w:ind w:left="1440"/>
        <w:jc w:val="both"/>
        <w:rPr>
          <w:rFonts w:asciiTheme="minorHAnsi" w:hAnsiTheme="minorHAnsi"/>
        </w:rPr>
      </w:pPr>
      <m:oMath>
        <m:r>
          <w:rPr>
            <w:rFonts w:ascii="Cambria Math" w:hAnsi="Cambria Math"/>
          </w:rPr>
          <m:t>approximate class width=</m:t>
        </m:r>
        <m:f>
          <m:fPr>
            <m:ctrlPr>
              <w:rPr>
                <w:rFonts w:ascii="Cambria Math" w:hAnsi="Cambria Math"/>
                <w:i/>
              </w:rPr>
            </m:ctrlPr>
          </m:fPr>
          <m:num>
            <m:r>
              <w:rPr>
                <w:rFonts w:ascii="Cambria Math" w:hAnsi="Cambria Math"/>
              </w:rPr>
              <m:t>Maximum-Minimum</m:t>
            </m:r>
          </m:num>
          <m:den>
            <m:r>
              <w:rPr>
                <w:rFonts w:ascii="Cambria Math" w:hAnsi="Cambria Math"/>
              </w:rPr>
              <m:t>number of bars</m:t>
            </m:r>
          </m:den>
        </m:f>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number of bars</m:t>
            </m:r>
          </m:den>
        </m:f>
      </m:oMath>
      <w:r w:rsidRPr="00DF7BD1">
        <w:rPr>
          <w:rFonts w:asciiTheme="minorHAnsi" w:hAnsiTheme="minorHAnsi"/>
        </w:rPr>
        <w:tab/>
      </w:r>
    </w:p>
    <w:p w14:paraId="3D494BDA" w14:textId="77777777" w:rsidR="00ED787B" w:rsidRPr="00DF7BD1" w:rsidRDefault="00ED787B" w:rsidP="00ED787B">
      <w:pPr>
        <w:tabs>
          <w:tab w:val="left" w:pos="0"/>
        </w:tabs>
        <w:jc w:val="both"/>
        <w:rPr>
          <w:rFonts w:asciiTheme="minorHAnsi" w:hAnsiTheme="minorHAnsi"/>
        </w:rPr>
      </w:pPr>
    </w:p>
    <w:p w14:paraId="3FEFBB0B" w14:textId="77777777" w:rsidR="00ED787B" w:rsidRPr="001A5973" w:rsidRDefault="00ED787B" w:rsidP="006C72ED">
      <w:pPr>
        <w:pStyle w:val="ListParagraph"/>
        <w:numPr>
          <w:ilvl w:val="0"/>
          <w:numId w:val="71"/>
        </w:numPr>
        <w:tabs>
          <w:tab w:val="left" w:pos="0"/>
        </w:tabs>
        <w:jc w:val="both"/>
        <w:rPr>
          <w:rFonts w:asciiTheme="minorHAnsi" w:hAnsiTheme="minorHAnsi"/>
        </w:rPr>
      </w:pPr>
      <w:r w:rsidRPr="001A5973">
        <w:rPr>
          <w:rFonts w:asciiTheme="minorHAnsi" w:hAnsiTheme="minorHAnsi"/>
        </w:rPr>
        <w:lastRenderedPageBreak/>
        <w:t xml:space="preserve">For instance, considering the salary data above, there are 30 data values so we will begin with 6 bars. Thus, </w:t>
      </w:r>
      <m:oMath>
        <m:r>
          <w:rPr>
            <w:rFonts w:ascii="Cambria Math" w:hAnsi="Cambria Math"/>
          </w:rPr>
          <m:t>approximate class width=</m:t>
        </m:r>
        <m:f>
          <m:fPr>
            <m:ctrlPr>
              <w:rPr>
                <w:rFonts w:ascii="Cambria Math" w:hAnsi="Cambria Math"/>
                <w:i/>
              </w:rPr>
            </m:ctrlPr>
          </m:fPr>
          <m:num>
            <m:r>
              <w:rPr>
                <w:rFonts w:ascii="Cambria Math" w:hAnsi="Cambria Math"/>
              </w:rPr>
              <m:t>41-19.5</m:t>
            </m:r>
          </m:num>
          <m:den>
            <m:r>
              <w:rPr>
                <w:rFonts w:ascii="Cambria Math" w:hAnsi="Cambria Math"/>
              </w:rPr>
              <m:t>6</m:t>
            </m:r>
          </m:den>
        </m:f>
        <m:r>
          <w:rPr>
            <w:rFonts w:ascii="Cambria Math" w:hAnsi="Cambria Math"/>
          </w:rPr>
          <m:t>=3.58</m:t>
        </m:r>
      </m:oMath>
      <w:r w:rsidRPr="001A5973">
        <w:rPr>
          <w:rFonts w:asciiTheme="minorHAnsi" w:hAnsiTheme="minorHAnsi"/>
        </w:rPr>
        <w:t xml:space="preserve"> so that each bar represents $3,580. However, if we adhere to rule </w:t>
      </w:r>
      <w:r w:rsidRPr="001A5973">
        <w:rPr>
          <w:rFonts w:asciiTheme="minorHAnsi" w:hAnsiTheme="minorHAnsi"/>
          <w:i/>
        </w:rPr>
        <w:t>b.ii</w:t>
      </w:r>
      <w:r w:rsidRPr="001A5973">
        <w:rPr>
          <w:rFonts w:asciiTheme="minorHAnsi" w:hAnsiTheme="minorHAnsi"/>
        </w:rPr>
        <w:t xml:space="preserve"> above, we need to choose a value a little larger than 41 for the ending point and a little smaller than 19.5 as the beginning point. If we choose 42 and 18, respectively, we see that the class width is </w:t>
      </w:r>
      <m:oMath>
        <m:f>
          <m:fPr>
            <m:ctrlPr>
              <w:rPr>
                <w:rFonts w:ascii="Cambria Math" w:hAnsi="Cambria Math"/>
                <w:i/>
              </w:rPr>
            </m:ctrlPr>
          </m:fPr>
          <m:num>
            <m:r>
              <w:rPr>
                <w:rFonts w:ascii="Cambria Math" w:hAnsi="Cambria Math"/>
              </w:rPr>
              <m:t>42-18</m:t>
            </m:r>
          </m:num>
          <m:den>
            <m:r>
              <w:rPr>
                <w:rFonts w:ascii="Cambria Math" w:hAnsi="Cambria Math"/>
              </w:rPr>
              <m:t>6</m:t>
            </m:r>
          </m:den>
        </m:f>
        <m:r>
          <w:rPr>
            <w:rFonts w:ascii="Cambria Math" w:hAnsi="Cambria Math"/>
          </w:rPr>
          <m:t>=4</m:t>
        </m:r>
      </m:oMath>
      <w:r w:rsidRPr="001A5973">
        <w:rPr>
          <w:rFonts w:asciiTheme="minorHAnsi" w:hAnsiTheme="minorHAnsi"/>
        </w:rPr>
        <w:t xml:space="preserve">. Thus, the first class will go from 18 to 18+4, </w:t>
      </w:r>
      <w:r w:rsidRPr="001A5973">
        <w:rPr>
          <w:rFonts w:asciiTheme="minorHAnsi" w:hAnsiTheme="minorHAnsi"/>
          <w:i/>
        </w:rPr>
        <w:t>i.e.</w:t>
      </w:r>
      <w:r w:rsidRPr="001A5973">
        <w:rPr>
          <w:rFonts w:asciiTheme="minorHAnsi" w:hAnsiTheme="minorHAnsi"/>
        </w:rPr>
        <w:t xml:space="preserve"> (18, 22). The second  class will go from 22 to 22+4, </w:t>
      </w:r>
      <w:r w:rsidRPr="001A5973">
        <w:rPr>
          <w:rFonts w:asciiTheme="minorHAnsi" w:hAnsiTheme="minorHAnsi"/>
          <w:i/>
        </w:rPr>
        <w:t xml:space="preserve">i.e. </w:t>
      </w:r>
      <w:r w:rsidRPr="001A5973">
        <w:rPr>
          <w:rFonts w:asciiTheme="minorHAnsi" w:hAnsiTheme="minorHAnsi"/>
        </w:rPr>
        <w:t>[22, 26) as shown in the table above.</w:t>
      </w:r>
    </w:p>
    <w:p w14:paraId="6AE76E75" w14:textId="77777777" w:rsidR="00ED787B" w:rsidRDefault="00ED787B" w:rsidP="00ED787B">
      <w:pPr>
        <w:tabs>
          <w:tab w:val="left" w:pos="0"/>
        </w:tabs>
        <w:jc w:val="both"/>
        <w:rPr>
          <w:rFonts w:asciiTheme="minorHAnsi" w:hAnsiTheme="minorHAnsi"/>
        </w:rPr>
      </w:pPr>
    </w:p>
    <w:p w14:paraId="4B857A0F" w14:textId="77777777" w:rsidR="00ED787B" w:rsidRDefault="00ED787B" w:rsidP="006C72ED">
      <w:pPr>
        <w:numPr>
          <w:ilvl w:val="0"/>
          <w:numId w:val="68"/>
        </w:numPr>
        <w:tabs>
          <w:tab w:val="left" w:pos="0"/>
        </w:tabs>
        <w:ind w:left="720"/>
        <w:rPr>
          <w:rFonts w:asciiTheme="minorHAnsi" w:hAnsiTheme="minorHAnsi"/>
        </w:rPr>
      </w:pPr>
      <w:r w:rsidRPr="00DF7BD1">
        <w:rPr>
          <w:rFonts w:asciiTheme="minorHAnsi" w:hAnsiTheme="minorHAnsi"/>
        </w:rPr>
        <w:t>Construct the frequency and relative frequency distributions.</w:t>
      </w:r>
    </w:p>
    <w:p w14:paraId="5AA87F84" w14:textId="77777777" w:rsidR="00ED787B" w:rsidRDefault="00ED787B" w:rsidP="00ED787B">
      <w:pPr>
        <w:tabs>
          <w:tab w:val="left" w:pos="0"/>
        </w:tabs>
        <w:ind w:left="720"/>
        <w:rPr>
          <w:rFonts w:asciiTheme="minorHAnsi" w:hAnsiTheme="minorHAnsi"/>
        </w:rPr>
      </w:pPr>
    </w:p>
    <w:p w14:paraId="0D30E4A4" w14:textId="77777777" w:rsidR="00ED787B" w:rsidRPr="001A5973" w:rsidRDefault="00ED787B" w:rsidP="006C72ED">
      <w:pPr>
        <w:numPr>
          <w:ilvl w:val="0"/>
          <w:numId w:val="68"/>
        </w:numPr>
        <w:tabs>
          <w:tab w:val="left" w:pos="0"/>
        </w:tabs>
        <w:ind w:left="720"/>
        <w:rPr>
          <w:rFonts w:asciiTheme="minorHAnsi" w:hAnsiTheme="minorHAnsi"/>
        </w:rPr>
      </w:pPr>
      <w:r w:rsidRPr="001A5973">
        <w:rPr>
          <w:rFonts w:asciiTheme="minorHAnsi" w:hAnsiTheme="minorHAnsi"/>
        </w:rPr>
        <w:t>Graph the relative frequency distribution.</w:t>
      </w:r>
    </w:p>
    <w:p w14:paraId="27C01A75" w14:textId="77777777" w:rsidR="00ED787B" w:rsidRDefault="00ED787B" w:rsidP="00ED787B">
      <w:pPr>
        <w:tabs>
          <w:tab w:val="left" w:pos="0"/>
        </w:tabs>
        <w:jc w:val="both"/>
        <w:rPr>
          <w:rFonts w:asciiTheme="minorHAnsi" w:hAnsiTheme="minorHAnsi"/>
        </w:rPr>
      </w:pPr>
    </w:p>
    <w:p w14:paraId="5CED1CCF" w14:textId="77777777" w:rsidR="00ED787B" w:rsidRDefault="00ED787B" w:rsidP="00ED787B">
      <w:pPr>
        <w:shd w:val="clear" w:color="auto" w:fill="B8CCE4" w:themeFill="accent1" w:themeFillTint="66"/>
        <w:rPr>
          <w:rFonts w:asciiTheme="minorHAnsi" w:hAnsiTheme="minorHAnsi"/>
          <w:b/>
          <w:sz w:val="32"/>
          <w:szCs w:val="32"/>
        </w:rPr>
      </w:pPr>
      <w:r w:rsidRPr="00375D60">
        <w:rPr>
          <w:rFonts w:asciiTheme="minorHAnsi" w:hAnsiTheme="minorHAnsi"/>
          <w:b/>
          <w:sz w:val="32"/>
          <w:szCs w:val="32"/>
        </w:rPr>
        <w:t>2.1</w:t>
      </w:r>
      <w:r>
        <w:rPr>
          <w:rFonts w:asciiTheme="minorHAnsi" w:hAnsiTheme="minorHAnsi"/>
          <w:b/>
          <w:sz w:val="32"/>
          <w:szCs w:val="32"/>
        </w:rPr>
        <w:t>0</w:t>
      </w:r>
      <w:r w:rsidRPr="00375D60">
        <w:rPr>
          <w:rFonts w:asciiTheme="minorHAnsi" w:hAnsiTheme="minorHAnsi"/>
          <w:b/>
          <w:sz w:val="32"/>
          <w:szCs w:val="32"/>
        </w:rPr>
        <w:t xml:space="preserve"> – Histogram Shapes and Skew</w:t>
      </w:r>
    </w:p>
    <w:p w14:paraId="0F772903" w14:textId="77777777" w:rsidR="00ED787B" w:rsidRDefault="00ED787B" w:rsidP="00ED787B">
      <w:pPr>
        <w:rPr>
          <w:rFonts w:asciiTheme="minorHAnsi" w:hAnsiTheme="minorHAnsi"/>
        </w:rPr>
      </w:pPr>
    </w:p>
    <w:p w14:paraId="696D1C92" w14:textId="77777777" w:rsidR="00ED787B" w:rsidRPr="001A5973" w:rsidRDefault="00ED787B" w:rsidP="006C72ED">
      <w:pPr>
        <w:pStyle w:val="ListParagraph"/>
        <w:numPr>
          <w:ilvl w:val="0"/>
          <w:numId w:val="72"/>
        </w:numPr>
        <w:tabs>
          <w:tab w:val="left" w:pos="-1440"/>
        </w:tabs>
        <w:jc w:val="both"/>
        <w:rPr>
          <w:rFonts w:asciiTheme="minorHAnsi" w:hAnsiTheme="minorHAnsi"/>
        </w:rPr>
      </w:pPr>
      <w:r w:rsidRPr="001A5973">
        <w:rPr>
          <w:rFonts w:asciiTheme="minorHAnsi" w:hAnsiTheme="minorHAnsi"/>
          <w:b/>
        </w:rPr>
        <w:t xml:space="preserve">Common Shapes of Distributions </w:t>
      </w:r>
      <w:r w:rsidRPr="001A5973">
        <w:rPr>
          <w:rFonts w:asciiTheme="minorHAnsi" w:hAnsiTheme="minorHAnsi"/>
        </w:rPr>
        <w:t>– To determine the shape of a distribution, we sketch a curve over the histogram and analyze the curve.</w:t>
      </w:r>
    </w:p>
    <w:p w14:paraId="19EE0DFE" w14:textId="77777777" w:rsidR="00ED787B" w:rsidRDefault="00ED787B" w:rsidP="00ED787B">
      <w:pPr>
        <w:tabs>
          <w:tab w:val="left" w:pos="-1440"/>
        </w:tabs>
        <w:jc w:val="both"/>
        <w:rPr>
          <w:rFonts w:asciiTheme="minorHAnsi" w:hAnsiTheme="minorHAnsi"/>
        </w:rPr>
      </w:pPr>
    </w:p>
    <w:tbl>
      <w:tblPr>
        <w:tblW w:w="8910" w:type="dxa"/>
        <w:tblInd w:w="558" w:type="dxa"/>
        <w:tblLayout w:type="fixed"/>
        <w:tblLook w:val="01E0" w:firstRow="1" w:lastRow="1" w:firstColumn="1" w:lastColumn="1" w:noHBand="0" w:noVBand="0"/>
      </w:tblPr>
      <w:tblGrid>
        <w:gridCol w:w="4392"/>
        <w:gridCol w:w="4518"/>
      </w:tblGrid>
      <w:tr w:rsidR="00ED787B" w:rsidRPr="00DF7BD1" w14:paraId="45410FD7" w14:textId="77777777" w:rsidTr="00ED787B">
        <w:tc>
          <w:tcPr>
            <w:tcW w:w="4392" w:type="dxa"/>
          </w:tcPr>
          <w:p w14:paraId="5C9B93E7"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Symmetric, Bell-Shaped</w:t>
            </w:r>
            <w:r w:rsidRPr="00DF7BD1">
              <w:rPr>
                <w:rFonts w:asciiTheme="minorHAnsi" w:hAnsiTheme="minorHAnsi"/>
              </w:rPr>
              <w:t xml:space="preserve"> – Most of the data is towards the center but curve falls off rapidly in the larger and smaller directions.</w:t>
            </w:r>
          </w:p>
        </w:tc>
        <w:tc>
          <w:tcPr>
            <w:tcW w:w="4518" w:type="dxa"/>
          </w:tcPr>
          <w:p w14:paraId="5785DB76" w14:textId="77777777" w:rsidR="00ED787B" w:rsidRPr="00DF7BD1" w:rsidRDefault="00ED787B" w:rsidP="00ED787B">
            <w:pPr>
              <w:tabs>
                <w:tab w:val="left" w:pos="-1440"/>
              </w:tabs>
              <w:rPr>
                <w:rFonts w:asciiTheme="minorHAnsi" w:hAnsiTheme="minorHAnsi"/>
                <w:b/>
              </w:rPr>
            </w:pPr>
            <w:r>
              <w:rPr>
                <w:rFonts w:asciiTheme="minorHAnsi" w:hAnsiTheme="minorHAnsi"/>
                <w:noProof/>
                <w:snapToGrid/>
              </w:rPr>
              <w:drawing>
                <wp:inline distT="0" distB="0" distL="0" distR="0" wp14:anchorId="30B8C430" wp14:editId="3B4B3AEE">
                  <wp:extent cx="2305050" cy="1543050"/>
                  <wp:effectExtent l="19050" t="0" r="0" b="0"/>
                  <wp:docPr id="229" name="Picture 233" descr="E:\Data-Classes\Math 2620 - Statistics\Notes\Working\graphics\shi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Data-Classes\Math 2620 - Statistics\Notes\Working\graphics\shist3.jpg"/>
                          <pic:cNvPicPr>
                            <a:picLocks noChangeAspect="1" noChangeArrowheads="1"/>
                          </pic:cNvPicPr>
                        </pic:nvPicPr>
                        <pic:blipFill>
                          <a:blip r:embed="rId14" cstate="print"/>
                          <a:srcRect/>
                          <a:stretch>
                            <a:fillRect/>
                          </a:stretch>
                        </pic:blipFill>
                        <pic:spPr bwMode="auto">
                          <a:xfrm>
                            <a:off x="0" y="0"/>
                            <a:ext cx="2305050" cy="1543050"/>
                          </a:xfrm>
                          <a:prstGeom prst="rect">
                            <a:avLst/>
                          </a:prstGeom>
                          <a:noFill/>
                          <a:ln w="9525">
                            <a:noFill/>
                            <a:miter lim="800000"/>
                            <a:headEnd/>
                            <a:tailEnd/>
                          </a:ln>
                        </pic:spPr>
                      </pic:pic>
                    </a:graphicData>
                  </a:graphic>
                </wp:inline>
              </w:drawing>
            </w:r>
          </w:p>
        </w:tc>
      </w:tr>
      <w:tr w:rsidR="00ED787B" w:rsidRPr="00DF7BD1" w14:paraId="36DA34D9" w14:textId="77777777" w:rsidTr="00ED787B">
        <w:tc>
          <w:tcPr>
            <w:tcW w:w="4392" w:type="dxa"/>
          </w:tcPr>
          <w:p w14:paraId="6C097A01" w14:textId="77777777" w:rsidR="00ED787B" w:rsidRPr="00DF7BD1" w:rsidRDefault="00ED787B" w:rsidP="00ED787B">
            <w:pPr>
              <w:tabs>
                <w:tab w:val="left" w:pos="-1440"/>
              </w:tabs>
              <w:rPr>
                <w:rFonts w:asciiTheme="minorHAnsi" w:hAnsiTheme="minorHAnsi"/>
              </w:rPr>
            </w:pPr>
          </w:p>
        </w:tc>
        <w:tc>
          <w:tcPr>
            <w:tcW w:w="4518" w:type="dxa"/>
          </w:tcPr>
          <w:p w14:paraId="429A5C78" w14:textId="77777777" w:rsidR="00ED787B" w:rsidRPr="00DF7BD1" w:rsidRDefault="00ED787B" w:rsidP="00ED787B">
            <w:pPr>
              <w:tabs>
                <w:tab w:val="left" w:pos="-1440"/>
              </w:tabs>
              <w:rPr>
                <w:rFonts w:asciiTheme="minorHAnsi" w:hAnsiTheme="minorHAnsi"/>
                <w:b/>
              </w:rPr>
            </w:pPr>
          </w:p>
        </w:tc>
      </w:tr>
      <w:tr w:rsidR="00ED787B" w:rsidRPr="00DF7BD1" w14:paraId="63F798C7" w14:textId="77777777" w:rsidTr="00ED787B">
        <w:tc>
          <w:tcPr>
            <w:tcW w:w="4392" w:type="dxa"/>
          </w:tcPr>
          <w:p w14:paraId="6C2A26B8"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Right Skewed</w:t>
            </w:r>
            <w:r w:rsidRPr="00DF7BD1">
              <w:rPr>
                <w:rFonts w:asciiTheme="minorHAnsi" w:hAnsiTheme="minorHAnsi"/>
              </w:rPr>
              <w:t xml:space="preserve"> – Most of the data have </w:t>
            </w:r>
            <w:r w:rsidRPr="00DF7BD1">
              <w:rPr>
                <w:rFonts w:asciiTheme="minorHAnsi" w:hAnsiTheme="minorHAnsi"/>
                <w:i/>
              </w:rPr>
              <w:t xml:space="preserve">small values </w:t>
            </w:r>
            <w:r w:rsidRPr="00DF7BD1">
              <w:rPr>
                <w:rFonts w:asciiTheme="minorHAnsi" w:hAnsiTheme="minorHAnsi"/>
              </w:rPr>
              <w:t>but there are a few large data values</w:t>
            </w:r>
          </w:p>
        </w:tc>
        <w:tc>
          <w:tcPr>
            <w:tcW w:w="4518" w:type="dxa"/>
          </w:tcPr>
          <w:p w14:paraId="281C6266" w14:textId="77777777" w:rsidR="00ED787B" w:rsidRPr="00DF7BD1" w:rsidRDefault="00ED787B" w:rsidP="00ED787B">
            <w:pPr>
              <w:tabs>
                <w:tab w:val="left" w:pos="-1440"/>
              </w:tabs>
              <w:rPr>
                <w:rFonts w:asciiTheme="minorHAnsi" w:hAnsiTheme="minorHAnsi"/>
              </w:rPr>
            </w:pPr>
            <w:r>
              <w:rPr>
                <w:rFonts w:asciiTheme="minorHAnsi" w:hAnsiTheme="minorHAnsi"/>
                <w:b/>
                <w:noProof/>
                <w:snapToGrid/>
              </w:rPr>
              <w:drawing>
                <wp:inline distT="0" distB="0" distL="0" distR="0" wp14:anchorId="709630B1" wp14:editId="4CD6E019">
                  <wp:extent cx="2590800" cy="1543050"/>
                  <wp:effectExtent l="19050" t="0" r="0" b="0"/>
                  <wp:docPr id="234" name="Picture 234" descr="E:\Data-Classes\Math 2620 - Statistics\Notes\Working\graphics\rsk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E:\Data-Classes\Math 2620 - Statistics\Notes\Working\graphics\rskew.jpg"/>
                          <pic:cNvPicPr>
                            <a:picLocks noChangeAspect="1" noChangeArrowheads="1"/>
                          </pic:cNvPicPr>
                        </pic:nvPicPr>
                        <pic:blipFill>
                          <a:blip r:embed="rId15" cstate="print"/>
                          <a:srcRect/>
                          <a:stretch>
                            <a:fillRect/>
                          </a:stretch>
                        </pic:blipFill>
                        <pic:spPr bwMode="auto">
                          <a:xfrm>
                            <a:off x="0" y="0"/>
                            <a:ext cx="2590800" cy="1543050"/>
                          </a:xfrm>
                          <a:prstGeom prst="rect">
                            <a:avLst/>
                          </a:prstGeom>
                          <a:noFill/>
                          <a:ln w="9525">
                            <a:noFill/>
                            <a:miter lim="800000"/>
                            <a:headEnd/>
                            <a:tailEnd/>
                          </a:ln>
                        </pic:spPr>
                      </pic:pic>
                    </a:graphicData>
                  </a:graphic>
                </wp:inline>
              </w:drawing>
            </w:r>
          </w:p>
        </w:tc>
      </w:tr>
      <w:tr w:rsidR="00ED787B" w:rsidRPr="00DF7BD1" w14:paraId="0CA6D258" w14:textId="77777777" w:rsidTr="00ED787B">
        <w:tc>
          <w:tcPr>
            <w:tcW w:w="4392" w:type="dxa"/>
          </w:tcPr>
          <w:p w14:paraId="2CACED33" w14:textId="77777777" w:rsidR="00ED787B" w:rsidRPr="00DF7BD1" w:rsidRDefault="00ED787B" w:rsidP="00ED787B">
            <w:pPr>
              <w:tabs>
                <w:tab w:val="left" w:pos="-1440"/>
              </w:tabs>
              <w:rPr>
                <w:rFonts w:asciiTheme="minorHAnsi" w:hAnsiTheme="minorHAnsi"/>
              </w:rPr>
            </w:pPr>
          </w:p>
        </w:tc>
        <w:tc>
          <w:tcPr>
            <w:tcW w:w="4518" w:type="dxa"/>
          </w:tcPr>
          <w:p w14:paraId="01148E61" w14:textId="77777777" w:rsidR="00ED787B" w:rsidRPr="00DF7BD1" w:rsidRDefault="00ED787B" w:rsidP="00ED787B">
            <w:pPr>
              <w:tabs>
                <w:tab w:val="left" w:pos="-1440"/>
              </w:tabs>
              <w:rPr>
                <w:rFonts w:asciiTheme="minorHAnsi" w:hAnsiTheme="minorHAnsi"/>
              </w:rPr>
            </w:pPr>
          </w:p>
        </w:tc>
      </w:tr>
      <w:tr w:rsidR="00ED787B" w:rsidRPr="00DF7BD1" w14:paraId="1C1EFC59" w14:textId="77777777" w:rsidTr="00ED787B">
        <w:tc>
          <w:tcPr>
            <w:tcW w:w="4392" w:type="dxa"/>
          </w:tcPr>
          <w:p w14:paraId="76E028CC"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Left Skewed</w:t>
            </w:r>
            <w:r w:rsidRPr="00DF7BD1">
              <w:rPr>
                <w:rFonts w:asciiTheme="minorHAnsi" w:hAnsiTheme="minorHAnsi"/>
              </w:rPr>
              <w:t xml:space="preserve"> – Most of the data have </w:t>
            </w:r>
            <w:r w:rsidRPr="00DF7BD1">
              <w:rPr>
                <w:rFonts w:asciiTheme="minorHAnsi" w:hAnsiTheme="minorHAnsi"/>
                <w:i/>
              </w:rPr>
              <w:t>large</w:t>
            </w:r>
            <w:r w:rsidRPr="00DF7BD1">
              <w:rPr>
                <w:rFonts w:asciiTheme="minorHAnsi" w:hAnsiTheme="minorHAnsi"/>
              </w:rPr>
              <w:t xml:space="preserve"> values but there are a few small values.</w:t>
            </w:r>
          </w:p>
        </w:tc>
        <w:tc>
          <w:tcPr>
            <w:tcW w:w="4518" w:type="dxa"/>
          </w:tcPr>
          <w:p w14:paraId="108A139C" w14:textId="77777777" w:rsidR="00ED787B" w:rsidRPr="00DF7BD1" w:rsidRDefault="00ED787B" w:rsidP="00ED787B">
            <w:pPr>
              <w:tabs>
                <w:tab w:val="left" w:pos="-1440"/>
              </w:tabs>
              <w:rPr>
                <w:rFonts w:asciiTheme="minorHAnsi" w:hAnsiTheme="minorHAnsi"/>
              </w:rPr>
            </w:pPr>
            <w:r>
              <w:rPr>
                <w:rFonts w:asciiTheme="minorHAnsi" w:hAnsiTheme="minorHAnsi"/>
                <w:noProof/>
                <w:snapToGrid/>
              </w:rPr>
              <w:drawing>
                <wp:inline distT="0" distB="0" distL="0" distR="0" wp14:anchorId="5B0F2B21" wp14:editId="6FF68A25">
                  <wp:extent cx="2590800" cy="1543050"/>
                  <wp:effectExtent l="19050" t="0" r="0" b="0"/>
                  <wp:docPr id="235" name="Picture 235" descr="E:\Data-Classes\Math 2620 - Statistics\Notes\Working\graphics\lsk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E:\Data-Classes\Math 2620 - Statistics\Notes\Working\graphics\lskew.jpg"/>
                          <pic:cNvPicPr>
                            <a:picLocks noChangeAspect="1" noChangeArrowheads="1"/>
                          </pic:cNvPicPr>
                        </pic:nvPicPr>
                        <pic:blipFill>
                          <a:blip r:embed="rId16" cstate="print"/>
                          <a:srcRect/>
                          <a:stretch>
                            <a:fillRect/>
                          </a:stretch>
                        </pic:blipFill>
                        <pic:spPr bwMode="auto">
                          <a:xfrm>
                            <a:off x="0" y="0"/>
                            <a:ext cx="2590800" cy="1543050"/>
                          </a:xfrm>
                          <a:prstGeom prst="rect">
                            <a:avLst/>
                          </a:prstGeom>
                          <a:noFill/>
                          <a:ln w="9525">
                            <a:noFill/>
                            <a:miter lim="800000"/>
                            <a:headEnd/>
                            <a:tailEnd/>
                          </a:ln>
                        </pic:spPr>
                      </pic:pic>
                    </a:graphicData>
                  </a:graphic>
                </wp:inline>
              </w:drawing>
            </w:r>
          </w:p>
        </w:tc>
      </w:tr>
      <w:tr w:rsidR="00ED787B" w:rsidRPr="00DF7BD1" w14:paraId="1414D6AA" w14:textId="77777777" w:rsidTr="00ED787B">
        <w:tc>
          <w:tcPr>
            <w:tcW w:w="4392" w:type="dxa"/>
          </w:tcPr>
          <w:p w14:paraId="6BC3B068" w14:textId="77777777" w:rsidR="00ED787B" w:rsidRPr="00DF7BD1" w:rsidRDefault="00ED787B" w:rsidP="00ED787B">
            <w:pPr>
              <w:tabs>
                <w:tab w:val="left" w:pos="-1440"/>
              </w:tabs>
              <w:rPr>
                <w:rFonts w:asciiTheme="minorHAnsi" w:hAnsiTheme="minorHAnsi"/>
              </w:rPr>
            </w:pPr>
          </w:p>
        </w:tc>
        <w:tc>
          <w:tcPr>
            <w:tcW w:w="4518" w:type="dxa"/>
          </w:tcPr>
          <w:p w14:paraId="4D5369F6" w14:textId="77777777" w:rsidR="00ED787B" w:rsidRPr="00DF7BD1" w:rsidRDefault="00ED787B" w:rsidP="00ED787B">
            <w:pPr>
              <w:tabs>
                <w:tab w:val="left" w:pos="-1440"/>
              </w:tabs>
              <w:rPr>
                <w:rFonts w:asciiTheme="minorHAnsi" w:hAnsiTheme="minorHAnsi"/>
                <w:b/>
              </w:rPr>
            </w:pPr>
          </w:p>
        </w:tc>
      </w:tr>
      <w:tr w:rsidR="00ED787B" w:rsidRPr="00DF7BD1" w14:paraId="0E3EC1B5" w14:textId="77777777" w:rsidTr="00ED787B">
        <w:tc>
          <w:tcPr>
            <w:tcW w:w="4392" w:type="dxa"/>
          </w:tcPr>
          <w:p w14:paraId="7E7BF87E"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Symmetric, Uniform</w:t>
            </w:r>
            <w:r w:rsidRPr="00DF7BD1">
              <w:rPr>
                <w:rFonts w:asciiTheme="minorHAnsi" w:hAnsiTheme="minorHAnsi"/>
              </w:rPr>
              <w:t xml:space="preserve"> – Small, medium, and large data values occur with similar frequencies.</w:t>
            </w:r>
          </w:p>
        </w:tc>
        <w:tc>
          <w:tcPr>
            <w:tcW w:w="4518" w:type="dxa"/>
          </w:tcPr>
          <w:p w14:paraId="74F8F793" w14:textId="77777777" w:rsidR="00ED787B" w:rsidRPr="00DF7BD1" w:rsidRDefault="00ED787B" w:rsidP="00ED787B">
            <w:pPr>
              <w:tabs>
                <w:tab w:val="left" w:pos="-1440"/>
              </w:tabs>
              <w:rPr>
                <w:rFonts w:asciiTheme="minorHAnsi" w:hAnsiTheme="minorHAnsi"/>
                <w:b/>
              </w:rPr>
            </w:pPr>
            <w:r>
              <w:rPr>
                <w:rFonts w:asciiTheme="minorHAnsi" w:hAnsiTheme="minorHAnsi"/>
                <w:b/>
                <w:noProof/>
                <w:snapToGrid/>
              </w:rPr>
              <w:drawing>
                <wp:inline distT="0" distB="0" distL="0" distR="0" wp14:anchorId="01B6B6A8" wp14:editId="598A0B3E">
                  <wp:extent cx="2286000" cy="1447800"/>
                  <wp:effectExtent l="19050" t="0" r="0" b="0"/>
                  <wp:docPr id="236" name="Picture 236" descr="E:\Data-Classes\Math 2620 - Statistics\Notes\Working\graphics\un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E:\Data-Classes\Math 2620 - Statistics\Notes\Working\graphics\unif.jpg"/>
                          <pic:cNvPicPr>
                            <a:picLocks noChangeAspect="1" noChangeArrowheads="1"/>
                          </pic:cNvPicPr>
                        </pic:nvPicPr>
                        <pic:blipFill>
                          <a:blip r:embed="rId17" cstate="print"/>
                          <a:srcRect/>
                          <a:stretch>
                            <a:fillRect/>
                          </a:stretch>
                        </pic:blipFill>
                        <pic:spPr bwMode="auto">
                          <a:xfrm>
                            <a:off x="0" y="0"/>
                            <a:ext cx="2286000" cy="1447800"/>
                          </a:xfrm>
                          <a:prstGeom prst="rect">
                            <a:avLst/>
                          </a:prstGeom>
                          <a:noFill/>
                          <a:ln w="9525">
                            <a:noFill/>
                            <a:miter lim="800000"/>
                            <a:headEnd/>
                            <a:tailEnd/>
                          </a:ln>
                        </pic:spPr>
                      </pic:pic>
                    </a:graphicData>
                  </a:graphic>
                </wp:inline>
              </w:drawing>
            </w:r>
          </w:p>
        </w:tc>
      </w:tr>
      <w:tr w:rsidR="00ED787B" w:rsidRPr="00DF7BD1" w14:paraId="15E3C816" w14:textId="77777777" w:rsidTr="00ED787B">
        <w:tc>
          <w:tcPr>
            <w:tcW w:w="4392" w:type="dxa"/>
          </w:tcPr>
          <w:p w14:paraId="189A079C" w14:textId="77777777" w:rsidR="00ED787B" w:rsidRPr="00DF7BD1" w:rsidRDefault="00ED787B" w:rsidP="00ED787B">
            <w:pPr>
              <w:tabs>
                <w:tab w:val="left" w:pos="-1440"/>
              </w:tabs>
              <w:rPr>
                <w:rFonts w:asciiTheme="minorHAnsi" w:hAnsiTheme="minorHAnsi"/>
              </w:rPr>
            </w:pPr>
          </w:p>
        </w:tc>
        <w:tc>
          <w:tcPr>
            <w:tcW w:w="4518" w:type="dxa"/>
          </w:tcPr>
          <w:p w14:paraId="6822B0C1" w14:textId="77777777" w:rsidR="00ED787B" w:rsidRPr="00DF7BD1" w:rsidRDefault="00ED787B" w:rsidP="00ED787B">
            <w:pPr>
              <w:tabs>
                <w:tab w:val="left" w:pos="-1440"/>
              </w:tabs>
              <w:rPr>
                <w:rFonts w:asciiTheme="minorHAnsi" w:hAnsiTheme="minorHAnsi"/>
                <w:b/>
              </w:rPr>
            </w:pPr>
          </w:p>
        </w:tc>
      </w:tr>
      <w:tr w:rsidR="00ED787B" w:rsidRPr="00DF7BD1" w14:paraId="30063A70" w14:textId="77777777" w:rsidTr="00ED787B">
        <w:tc>
          <w:tcPr>
            <w:tcW w:w="4392" w:type="dxa"/>
          </w:tcPr>
          <w:p w14:paraId="5E7FC404" w14:textId="77777777" w:rsidR="00ED787B" w:rsidRPr="00DF7BD1" w:rsidRDefault="00ED787B" w:rsidP="00ED787B">
            <w:pPr>
              <w:tabs>
                <w:tab w:val="left" w:pos="-1440"/>
              </w:tabs>
              <w:jc w:val="both"/>
              <w:rPr>
                <w:rFonts w:asciiTheme="minorHAnsi" w:hAnsiTheme="minorHAnsi"/>
              </w:rPr>
            </w:pPr>
            <w:r w:rsidRPr="00DF7BD1">
              <w:rPr>
                <w:rFonts w:asciiTheme="minorHAnsi" w:hAnsiTheme="minorHAnsi"/>
                <w:b/>
              </w:rPr>
              <w:t>Bimodal</w:t>
            </w:r>
            <w:r w:rsidRPr="00DF7BD1">
              <w:rPr>
                <w:rFonts w:asciiTheme="minorHAnsi" w:hAnsiTheme="minorHAnsi"/>
              </w:rPr>
              <w:t xml:space="preserve"> – There are two distinct peaks in the data. This is not very common. Sometimes when we have bimodal data, we have inadvertently sampled from two populations.</w:t>
            </w:r>
          </w:p>
        </w:tc>
        <w:tc>
          <w:tcPr>
            <w:tcW w:w="4518" w:type="dxa"/>
          </w:tcPr>
          <w:p w14:paraId="668FA6FE" w14:textId="77777777" w:rsidR="00ED787B" w:rsidRPr="00DF7BD1" w:rsidRDefault="00ED787B" w:rsidP="00ED787B">
            <w:pPr>
              <w:tabs>
                <w:tab w:val="left" w:pos="-1440"/>
              </w:tabs>
              <w:rPr>
                <w:rFonts w:asciiTheme="minorHAnsi" w:hAnsiTheme="minorHAnsi"/>
                <w:b/>
              </w:rPr>
            </w:pPr>
            <w:r>
              <w:rPr>
                <w:rFonts w:asciiTheme="minorHAnsi" w:hAnsiTheme="minorHAnsi"/>
                <w:b/>
                <w:noProof/>
                <w:snapToGrid/>
              </w:rPr>
              <w:drawing>
                <wp:inline distT="0" distB="0" distL="0" distR="0" wp14:anchorId="05D73D47" wp14:editId="2D568D3C">
                  <wp:extent cx="3067050" cy="1162050"/>
                  <wp:effectExtent l="19050" t="0" r="0" b="0"/>
                  <wp:docPr id="237" name="Picture 237" descr="E:\Data-Classes\Math 2620 - Statistics\Notes\Working\graphics\b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E:\Data-Classes\Math 2620 - Statistics\Notes\Working\graphics\bim.jpg"/>
                          <pic:cNvPicPr>
                            <a:picLocks noChangeAspect="1" noChangeArrowheads="1"/>
                          </pic:cNvPicPr>
                        </pic:nvPicPr>
                        <pic:blipFill>
                          <a:blip r:embed="rId18" cstate="print"/>
                          <a:srcRect/>
                          <a:stretch>
                            <a:fillRect/>
                          </a:stretch>
                        </pic:blipFill>
                        <pic:spPr bwMode="auto">
                          <a:xfrm>
                            <a:off x="0" y="0"/>
                            <a:ext cx="3067050" cy="1162050"/>
                          </a:xfrm>
                          <a:prstGeom prst="rect">
                            <a:avLst/>
                          </a:prstGeom>
                          <a:noFill/>
                          <a:ln w="9525">
                            <a:noFill/>
                            <a:miter lim="800000"/>
                            <a:headEnd/>
                            <a:tailEnd/>
                          </a:ln>
                        </pic:spPr>
                      </pic:pic>
                    </a:graphicData>
                  </a:graphic>
                </wp:inline>
              </w:drawing>
            </w:r>
          </w:p>
        </w:tc>
      </w:tr>
    </w:tbl>
    <w:p w14:paraId="65B8B9A3" w14:textId="4C5CBB8C" w:rsidR="00ED787B" w:rsidRDefault="00ED787B" w:rsidP="00ED787B">
      <w:pPr>
        <w:widowControl/>
        <w:rPr>
          <w:rFonts w:asciiTheme="minorHAnsi" w:hAnsiTheme="minorHAnsi"/>
          <w:b/>
          <w:sz w:val="32"/>
          <w:szCs w:val="32"/>
        </w:rPr>
      </w:pPr>
    </w:p>
    <w:p w14:paraId="26E0A8AD" w14:textId="315ABAF0" w:rsidR="00ED787B" w:rsidRPr="00DF7BD1" w:rsidRDefault="00ED787B" w:rsidP="00ED787B">
      <w:pPr>
        <w:rPr>
          <w:rFonts w:asciiTheme="minorHAnsi" w:hAnsiTheme="minorHAnsi"/>
        </w:rPr>
      </w:pPr>
    </w:p>
    <w:p w14:paraId="13B3C65F" w14:textId="77777777" w:rsidR="00ED787B" w:rsidRPr="00116714" w:rsidRDefault="00ED787B" w:rsidP="00ED787B">
      <w:pPr>
        <w:shd w:val="clear" w:color="auto" w:fill="B8CCE4" w:themeFill="accent1" w:themeFillTint="66"/>
        <w:rPr>
          <w:rFonts w:asciiTheme="minorHAnsi" w:hAnsiTheme="minorHAnsi"/>
          <w:b/>
          <w:sz w:val="32"/>
          <w:szCs w:val="32"/>
        </w:rPr>
      </w:pPr>
      <w:r w:rsidRPr="00116714">
        <w:rPr>
          <w:rFonts w:asciiTheme="minorHAnsi" w:hAnsiTheme="minorHAnsi"/>
          <w:b/>
          <w:sz w:val="32"/>
          <w:szCs w:val="32"/>
        </w:rPr>
        <w:t>2.13 – Detecting Skew Numerically</w:t>
      </w:r>
    </w:p>
    <w:p w14:paraId="72CDF5F6" w14:textId="77777777" w:rsidR="00ED787B" w:rsidRPr="00DF7BD1" w:rsidRDefault="00ED787B" w:rsidP="00ED787B">
      <w:pPr>
        <w:rPr>
          <w:rFonts w:asciiTheme="minorHAnsi" w:hAnsiTheme="minorHAnsi"/>
        </w:rPr>
      </w:pPr>
    </w:p>
    <w:p w14:paraId="6261DB32" w14:textId="77777777" w:rsidR="00ED787B" w:rsidRPr="00116714" w:rsidRDefault="00ED787B" w:rsidP="006C72ED">
      <w:pPr>
        <w:pStyle w:val="ListParagraph"/>
        <w:numPr>
          <w:ilvl w:val="0"/>
          <w:numId w:val="75"/>
        </w:numPr>
        <w:tabs>
          <w:tab w:val="left" w:pos="-720"/>
        </w:tabs>
        <w:jc w:val="both"/>
        <w:rPr>
          <w:rFonts w:asciiTheme="minorHAnsi" w:hAnsiTheme="minorHAnsi"/>
        </w:rPr>
      </w:pPr>
      <w:r w:rsidRPr="00116714">
        <w:rPr>
          <w:rFonts w:asciiTheme="minorHAnsi" w:hAnsiTheme="minorHAnsi"/>
          <w:b/>
        </w:rPr>
        <w:t>Detecting Skew Numerically</w:t>
      </w:r>
      <w:r w:rsidRPr="00116714">
        <w:rPr>
          <w:rFonts w:asciiTheme="minorHAnsi" w:hAnsiTheme="minorHAnsi"/>
        </w:rPr>
        <w:t xml:space="preserve"> – The difference between the </w:t>
      </w:r>
      <w:r w:rsidRPr="00116714">
        <w:rPr>
          <w:rFonts w:asciiTheme="minorHAnsi" w:hAnsiTheme="minorHAnsi"/>
          <w:i/>
        </w:rPr>
        <w:t xml:space="preserve">mean </w:t>
      </w:r>
      <w:r w:rsidRPr="00116714">
        <w:rPr>
          <w:rFonts w:asciiTheme="minorHAnsi" w:hAnsiTheme="minorHAnsi"/>
        </w:rPr>
        <w:t xml:space="preserve">and the </w:t>
      </w:r>
      <w:r w:rsidRPr="00116714">
        <w:rPr>
          <w:rFonts w:asciiTheme="minorHAnsi" w:hAnsiTheme="minorHAnsi"/>
          <w:i/>
        </w:rPr>
        <w:t>median</w:t>
      </w:r>
      <w:r w:rsidRPr="00116714">
        <w:rPr>
          <w:rFonts w:asciiTheme="minorHAnsi" w:hAnsiTheme="minorHAnsi"/>
        </w:rPr>
        <w:t xml:space="preserve"> tells us about the </w:t>
      </w:r>
      <w:r w:rsidRPr="00116714">
        <w:rPr>
          <w:rFonts w:asciiTheme="minorHAnsi" w:hAnsiTheme="minorHAnsi"/>
          <w:i/>
        </w:rPr>
        <w:t>skew</w:t>
      </w:r>
      <w:r w:rsidRPr="00116714">
        <w:rPr>
          <w:rFonts w:asciiTheme="minorHAnsi" w:hAnsiTheme="minorHAnsi"/>
        </w:rPr>
        <w:t xml:space="preserve"> of the data as the table below shows.  The larger the difference, the more skew in the data. If there is little difference, the data has a </w:t>
      </w:r>
      <w:r w:rsidRPr="00116714">
        <w:rPr>
          <w:rFonts w:asciiTheme="minorHAnsi" w:hAnsiTheme="minorHAnsi"/>
          <w:i/>
        </w:rPr>
        <w:t>symmetric</w:t>
      </w:r>
      <w:r w:rsidRPr="00116714">
        <w:rPr>
          <w:rFonts w:asciiTheme="minorHAnsi" w:hAnsiTheme="minorHAnsi"/>
        </w:rPr>
        <w:t xml:space="preserve"> distribution.  We remember that outliers influence the mean more than the median. So, if the mean is </w:t>
      </w:r>
      <w:r w:rsidRPr="00116714">
        <w:rPr>
          <w:rFonts w:asciiTheme="minorHAnsi" w:hAnsiTheme="minorHAnsi"/>
          <w:i/>
        </w:rPr>
        <w:t>larger</w:t>
      </w:r>
      <w:r w:rsidRPr="00116714">
        <w:rPr>
          <w:rFonts w:asciiTheme="minorHAnsi" w:hAnsiTheme="minorHAnsi"/>
        </w:rPr>
        <w:t xml:space="preserve"> than the median then the sample probably has some extra large data values and the histogram will appear </w:t>
      </w:r>
      <w:r w:rsidRPr="00116714">
        <w:rPr>
          <w:rFonts w:asciiTheme="minorHAnsi" w:hAnsiTheme="minorHAnsi"/>
          <w:i/>
        </w:rPr>
        <w:t>skewed right</w:t>
      </w:r>
      <w:r w:rsidRPr="00116714">
        <w:rPr>
          <w:rFonts w:asciiTheme="minorHAnsi" w:hAnsiTheme="minorHAnsi"/>
        </w:rPr>
        <w:t xml:space="preserve">.  If the mean is </w:t>
      </w:r>
      <w:r w:rsidRPr="00116714">
        <w:rPr>
          <w:rFonts w:asciiTheme="minorHAnsi" w:hAnsiTheme="minorHAnsi"/>
          <w:i/>
        </w:rPr>
        <w:t>smaller</w:t>
      </w:r>
      <w:r w:rsidRPr="00116714">
        <w:rPr>
          <w:rFonts w:asciiTheme="minorHAnsi" w:hAnsiTheme="minorHAnsi"/>
        </w:rPr>
        <w:t xml:space="preserve"> than the median then the sample probably has extra small data values and the histogram will appear </w:t>
      </w:r>
      <w:r w:rsidRPr="00116714">
        <w:rPr>
          <w:rFonts w:asciiTheme="minorHAnsi" w:hAnsiTheme="minorHAnsi"/>
          <w:i/>
        </w:rPr>
        <w:t>skewed left</w:t>
      </w:r>
      <w:r w:rsidRPr="00116714">
        <w:rPr>
          <w:rFonts w:asciiTheme="minorHAnsi" w:hAnsiTheme="minorHAnsi"/>
        </w:rPr>
        <w:t>.</w:t>
      </w:r>
    </w:p>
    <w:p w14:paraId="5F22FEAE" w14:textId="77777777" w:rsidR="00ED787B" w:rsidRPr="00DF7BD1" w:rsidRDefault="00ED787B" w:rsidP="00ED787B">
      <w:pPr>
        <w:tabs>
          <w:tab w:val="left" w:pos="-720"/>
        </w:tabs>
        <w:rPr>
          <w:rFonts w:asciiTheme="minorHAnsi" w:hAnsiTheme="minorHAnsi"/>
        </w:rPr>
      </w:pPr>
    </w:p>
    <w:tbl>
      <w:tblPr>
        <w:tblW w:w="0" w:type="auto"/>
        <w:tblInd w:w="619" w:type="dxa"/>
        <w:tblLook w:val="01E0" w:firstRow="1" w:lastRow="1" w:firstColumn="1" w:lastColumn="1" w:noHBand="0" w:noVBand="0"/>
      </w:tblPr>
      <w:tblGrid>
        <w:gridCol w:w="1950"/>
        <w:gridCol w:w="1803"/>
        <w:gridCol w:w="1803"/>
      </w:tblGrid>
      <w:tr w:rsidR="00ED787B" w:rsidRPr="00DF7BD1" w14:paraId="7DEE261D" w14:textId="77777777" w:rsidTr="00ED787B">
        <w:tc>
          <w:tcPr>
            <w:tcW w:w="1950" w:type="dxa"/>
            <w:tcBorders>
              <w:top w:val="single" w:sz="4" w:space="0" w:color="auto"/>
              <w:bottom w:val="single" w:sz="4" w:space="0" w:color="auto"/>
            </w:tcBorders>
          </w:tcPr>
          <w:p w14:paraId="5C913A2B"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Mean – Median</w:t>
            </w:r>
          </w:p>
        </w:tc>
        <w:tc>
          <w:tcPr>
            <w:tcW w:w="1803" w:type="dxa"/>
            <w:tcBorders>
              <w:top w:val="single" w:sz="4" w:space="0" w:color="auto"/>
              <w:bottom w:val="single" w:sz="4" w:space="0" w:color="auto"/>
            </w:tcBorders>
          </w:tcPr>
          <w:p w14:paraId="4A715F1C" w14:textId="77777777" w:rsidR="00ED787B" w:rsidRPr="00DF7BD1" w:rsidRDefault="00ED787B" w:rsidP="00ED787B">
            <w:pPr>
              <w:tabs>
                <w:tab w:val="left" w:pos="-720"/>
              </w:tabs>
              <w:rPr>
                <w:rFonts w:asciiTheme="minorHAnsi" w:hAnsiTheme="minorHAnsi"/>
                <w:b/>
              </w:rPr>
            </w:pPr>
          </w:p>
        </w:tc>
        <w:tc>
          <w:tcPr>
            <w:tcW w:w="1803" w:type="dxa"/>
            <w:tcBorders>
              <w:top w:val="single" w:sz="4" w:space="0" w:color="auto"/>
              <w:bottom w:val="single" w:sz="4" w:space="0" w:color="auto"/>
            </w:tcBorders>
          </w:tcPr>
          <w:p w14:paraId="7A5A86B1" w14:textId="77777777" w:rsidR="00ED787B" w:rsidRPr="00DF7BD1" w:rsidRDefault="00ED787B" w:rsidP="00ED787B">
            <w:pPr>
              <w:tabs>
                <w:tab w:val="left" w:pos="-720"/>
              </w:tabs>
              <w:rPr>
                <w:rFonts w:asciiTheme="minorHAnsi" w:hAnsiTheme="minorHAnsi"/>
                <w:b/>
              </w:rPr>
            </w:pPr>
            <w:r w:rsidRPr="00DF7BD1">
              <w:rPr>
                <w:rFonts w:asciiTheme="minorHAnsi" w:hAnsiTheme="minorHAnsi"/>
                <w:b/>
              </w:rPr>
              <w:t>Interpretation</w:t>
            </w:r>
          </w:p>
        </w:tc>
      </w:tr>
      <w:tr w:rsidR="00ED787B" w:rsidRPr="00DF7BD1" w14:paraId="287E4643" w14:textId="77777777" w:rsidTr="00ED787B">
        <w:tc>
          <w:tcPr>
            <w:tcW w:w="1950" w:type="dxa"/>
            <w:tcBorders>
              <w:top w:val="single" w:sz="4" w:space="0" w:color="auto"/>
            </w:tcBorders>
          </w:tcPr>
          <w:p w14:paraId="34392371"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negative</w:t>
            </w:r>
          </w:p>
        </w:tc>
        <w:tc>
          <w:tcPr>
            <w:tcW w:w="1803" w:type="dxa"/>
            <w:tcBorders>
              <w:top w:val="single" w:sz="4" w:space="0" w:color="auto"/>
            </w:tcBorders>
          </w:tcPr>
          <w:p w14:paraId="0F11781A" w14:textId="77777777" w:rsidR="00ED787B" w:rsidRPr="00DF7BD1" w:rsidRDefault="00000000"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&lt;</m:t>
              </m:r>
              <m:r>
                <w:rPr>
                  <w:rFonts w:ascii="Cambria Math" w:hAnsi="Cambria Math"/>
                </w:rPr>
                <m:t>M</m:t>
              </m:r>
            </m:oMath>
            <w:r w:rsidR="00ED787B" w:rsidRPr="00DF7BD1">
              <w:rPr>
                <w:rFonts w:asciiTheme="minorHAnsi" w:hAnsiTheme="minorHAnsi"/>
              </w:rPr>
              <w:t xml:space="preserve"> </w:t>
            </w:r>
          </w:p>
        </w:tc>
        <w:tc>
          <w:tcPr>
            <w:tcW w:w="1803" w:type="dxa"/>
            <w:tcBorders>
              <w:top w:val="single" w:sz="4" w:space="0" w:color="auto"/>
            </w:tcBorders>
          </w:tcPr>
          <w:p w14:paraId="2C392CF4"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Left Skew</w:t>
            </w:r>
          </w:p>
        </w:tc>
      </w:tr>
      <w:tr w:rsidR="00ED787B" w:rsidRPr="00DF7BD1" w14:paraId="7D77B572" w14:textId="77777777" w:rsidTr="00ED787B">
        <w:tc>
          <w:tcPr>
            <w:tcW w:w="1950" w:type="dxa"/>
          </w:tcPr>
          <w:p w14:paraId="0F5A45F8"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about zero</w:t>
            </w:r>
          </w:p>
        </w:tc>
        <w:tc>
          <w:tcPr>
            <w:tcW w:w="1803" w:type="dxa"/>
          </w:tcPr>
          <w:p w14:paraId="153AF577" w14:textId="77777777" w:rsidR="00ED787B" w:rsidRPr="00DF7BD1" w:rsidRDefault="00000000"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m:t>
              </m:r>
              <m:r>
                <w:rPr>
                  <w:rFonts w:ascii="Cambria Math" w:hAnsi="Cambria Math"/>
                </w:rPr>
                <m:t>M</m:t>
              </m:r>
            </m:oMath>
            <w:r w:rsidR="00ED787B" w:rsidRPr="00DF7BD1">
              <w:rPr>
                <w:rFonts w:asciiTheme="minorHAnsi" w:hAnsiTheme="minorHAnsi"/>
              </w:rPr>
              <w:t xml:space="preserve"> </w:t>
            </w:r>
          </w:p>
        </w:tc>
        <w:tc>
          <w:tcPr>
            <w:tcW w:w="1803" w:type="dxa"/>
          </w:tcPr>
          <w:p w14:paraId="11E79CD1"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Symmetric</w:t>
            </w:r>
          </w:p>
        </w:tc>
      </w:tr>
      <w:tr w:rsidR="00ED787B" w:rsidRPr="00DF7BD1" w14:paraId="25BCE296" w14:textId="77777777" w:rsidTr="00ED787B">
        <w:tc>
          <w:tcPr>
            <w:tcW w:w="1950" w:type="dxa"/>
            <w:tcBorders>
              <w:bottom w:val="single" w:sz="4" w:space="0" w:color="auto"/>
            </w:tcBorders>
          </w:tcPr>
          <w:p w14:paraId="7478C71A"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positive</w:t>
            </w:r>
          </w:p>
        </w:tc>
        <w:tc>
          <w:tcPr>
            <w:tcW w:w="1803" w:type="dxa"/>
            <w:tcBorders>
              <w:bottom w:val="single" w:sz="4" w:space="0" w:color="auto"/>
            </w:tcBorders>
          </w:tcPr>
          <w:p w14:paraId="587B37D7" w14:textId="77777777" w:rsidR="00ED787B" w:rsidRPr="00DF7BD1" w:rsidRDefault="00000000" w:rsidP="00ED787B">
            <w:pPr>
              <w:tabs>
                <w:tab w:val="left" w:pos="-720"/>
              </w:tabs>
              <w:jc w:val="center"/>
              <w:rPr>
                <w:rFonts w:asciiTheme="minorHAnsi" w:hAnsiTheme="minorHAnsi"/>
              </w:rPr>
            </w:pPr>
            <m:oMath>
              <m:acc>
                <m:accPr>
                  <m:chr m:val="̅"/>
                  <m:ctrlPr>
                    <w:rPr>
                      <w:rFonts w:ascii="Cambria Math" w:hAnsiTheme="minorHAnsi"/>
                      <w:i/>
                    </w:rPr>
                  </m:ctrlPr>
                </m:accPr>
                <m:e>
                  <m:r>
                    <w:rPr>
                      <w:rFonts w:ascii="Cambria Math" w:hAnsi="Cambria Math"/>
                    </w:rPr>
                    <m:t>x</m:t>
                  </m:r>
                </m:e>
              </m:acc>
              <m:r>
                <w:rPr>
                  <w:rFonts w:ascii="Cambria Math" w:hAnsiTheme="minorHAnsi"/>
                </w:rPr>
                <m:t>&gt;</m:t>
              </m:r>
              <m:r>
                <w:rPr>
                  <w:rFonts w:ascii="Cambria Math" w:hAnsi="Cambria Math"/>
                </w:rPr>
                <m:t>M</m:t>
              </m:r>
            </m:oMath>
            <w:r w:rsidR="00ED787B" w:rsidRPr="00DF7BD1">
              <w:rPr>
                <w:rFonts w:asciiTheme="minorHAnsi" w:hAnsiTheme="minorHAnsi"/>
              </w:rPr>
              <w:t xml:space="preserve"> </w:t>
            </w:r>
          </w:p>
        </w:tc>
        <w:tc>
          <w:tcPr>
            <w:tcW w:w="1803" w:type="dxa"/>
            <w:tcBorders>
              <w:bottom w:val="single" w:sz="4" w:space="0" w:color="auto"/>
            </w:tcBorders>
          </w:tcPr>
          <w:p w14:paraId="0A1A15A4"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rPr>
              <w:t>Right Skew</w:t>
            </w:r>
          </w:p>
        </w:tc>
      </w:tr>
    </w:tbl>
    <w:p w14:paraId="5A4D5C33" w14:textId="77777777" w:rsidR="00ED787B" w:rsidRDefault="00ED787B" w:rsidP="00ED787B">
      <w:pPr>
        <w:tabs>
          <w:tab w:val="left" w:pos="-1440"/>
        </w:tabs>
        <w:jc w:val="both"/>
        <w:rPr>
          <w:rFonts w:asciiTheme="minorHAnsi" w:hAnsiTheme="minorHAnsi"/>
        </w:rPr>
      </w:pPr>
    </w:p>
    <w:tbl>
      <w:tblPr>
        <w:tblW w:w="0" w:type="auto"/>
        <w:tblInd w:w="504" w:type="dxa"/>
        <w:tblLook w:val="01E0" w:firstRow="1" w:lastRow="1" w:firstColumn="1" w:lastColumn="1" w:noHBand="0" w:noVBand="0"/>
      </w:tblPr>
      <w:tblGrid>
        <w:gridCol w:w="3306"/>
        <w:gridCol w:w="2965"/>
        <w:gridCol w:w="3305"/>
      </w:tblGrid>
      <w:tr w:rsidR="00ED787B" w:rsidRPr="00DF7BD1" w14:paraId="2A03FDCC" w14:textId="77777777" w:rsidTr="00ED787B">
        <w:tc>
          <w:tcPr>
            <w:tcW w:w="3552" w:type="dxa"/>
          </w:tcPr>
          <w:p w14:paraId="64D6E3D8" w14:textId="77777777" w:rsidR="00ED787B" w:rsidRPr="00DF7BD1" w:rsidRDefault="00ED787B" w:rsidP="00ED787B">
            <w:pPr>
              <w:tabs>
                <w:tab w:val="left" w:pos="-720"/>
              </w:tabs>
              <w:rPr>
                <w:rFonts w:asciiTheme="minorHAnsi" w:hAnsiTheme="minorHAnsi"/>
              </w:rPr>
            </w:pPr>
            <w:r w:rsidRPr="00DF7BD1">
              <w:rPr>
                <w:rFonts w:asciiTheme="minorHAnsi" w:hAnsiTheme="minorHAnsi"/>
                <w:noProof/>
                <w:snapToGrid/>
              </w:rPr>
              <w:drawing>
                <wp:inline distT="0" distB="0" distL="0" distR="0" wp14:anchorId="2BD3B963" wp14:editId="747BE2EE">
                  <wp:extent cx="2057400" cy="1352550"/>
                  <wp:effectExtent l="19050" t="0" r="0" b="0"/>
                  <wp:docPr id="3" name="Picture 125" descr="ls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skew"/>
                          <pic:cNvPicPr>
                            <a:picLocks noChangeAspect="1" noChangeArrowheads="1"/>
                          </pic:cNvPicPr>
                        </pic:nvPicPr>
                        <pic:blipFill>
                          <a:blip r:embed="rId19" cstate="print"/>
                          <a:srcRect/>
                          <a:stretch>
                            <a:fillRect/>
                          </a:stretch>
                        </pic:blipFill>
                        <pic:spPr bwMode="auto">
                          <a:xfrm>
                            <a:off x="0" y="0"/>
                            <a:ext cx="2057400" cy="1352550"/>
                          </a:xfrm>
                          <a:prstGeom prst="rect">
                            <a:avLst/>
                          </a:prstGeom>
                          <a:noFill/>
                          <a:ln w="9525">
                            <a:noFill/>
                            <a:miter lim="800000"/>
                            <a:headEnd/>
                            <a:tailEnd/>
                          </a:ln>
                        </pic:spPr>
                      </pic:pic>
                    </a:graphicData>
                  </a:graphic>
                </wp:inline>
              </w:drawing>
            </w:r>
          </w:p>
        </w:tc>
        <w:tc>
          <w:tcPr>
            <w:tcW w:w="3552" w:type="dxa"/>
          </w:tcPr>
          <w:p w14:paraId="22EFD513" w14:textId="77777777" w:rsidR="00ED787B" w:rsidRPr="00DF7BD1" w:rsidRDefault="00ED787B" w:rsidP="00ED787B">
            <w:pPr>
              <w:tabs>
                <w:tab w:val="left" w:pos="-720"/>
              </w:tabs>
              <w:jc w:val="center"/>
              <w:rPr>
                <w:rFonts w:asciiTheme="minorHAnsi" w:hAnsiTheme="minorHAnsi"/>
              </w:rPr>
            </w:pPr>
            <w:r w:rsidRPr="00DF7BD1">
              <w:rPr>
                <w:rFonts w:asciiTheme="minorHAnsi" w:hAnsiTheme="minorHAnsi"/>
                <w:noProof/>
                <w:snapToGrid/>
              </w:rPr>
              <w:drawing>
                <wp:inline distT="0" distB="0" distL="0" distR="0" wp14:anchorId="39D8F16D" wp14:editId="52B2AE6D">
                  <wp:extent cx="1828800" cy="1552575"/>
                  <wp:effectExtent l="19050" t="0" r="0" b="0"/>
                  <wp:docPr id="10" name="Picture 126" descr="s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ym"/>
                          <pic:cNvPicPr>
                            <a:picLocks noChangeAspect="1" noChangeArrowheads="1"/>
                          </pic:cNvPicPr>
                        </pic:nvPicPr>
                        <pic:blipFill>
                          <a:blip r:embed="rId20" cstate="print"/>
                          <a:srcRect/>
                          <a:stretch>
                            <a:fillRect/>
                          </a:stretch>
                        </pic:blipFill>
                        <pic:spPr bwMode="auto">
                          <a:xfrm>
                            <a:off x="0" y="0"/>
                            <a:ext cx="1828800" cy="1552575"/>
                          </a:xfrm>
                          <a:prstGeom prst="rect">
                            <a:avLst/>
                          </a:prstGeom>
                          <a:noFill/>
                          <a:ln w="9525">
                            <a:noFill/>
                            <a:miter lim="800000"/>
                            <a:headEnd/>
                            <a:tailEnd/>
                          </a:ln>
                        </pic:spPr>
                      </pic:pic>
                    </a:graphicData>
                  </a:graphic>
                </wp:inline>
              </w:drawing>
            </w:r>
          </w:p>
        </w:tc>
        <w:tc>
          <w:tcPr>
            <w:tcW w:w="3552" w:type="dxa"/>
          </w:tcPr>
          <w:p w14:paraId="65CDFA30" w14:textId="77777777" w:rsidR="00ED787B" w:rsidRPr="00DF7BD1" w:rsidRDefault="00ED787B" w:rsidP="00ED787B">
            <w:pPr>
              <w:tabs>
                <w:tab w:val="left" w:pos="-720"/>
              </w:tabs>
              <w:jc w:val="right"/>
              <w:rPr>
                <w:rFonts w:asciiTheme="minorHAnsi" w:hAnsiTheme="minorHAnsi"/>
              </w:rPr>
            </w:pPr>
            <w:r w:rsidRPr="00DF7BD1">
              <w:rPr>
                <w:rFonts w:asciiTheme="minorHAnsi" w:hAnsiTheme="minorHAnsi"/>
                <w:noProof/>
                <w:snapToGrid/>
              </w:rPr>
              <w:drawing>
                <wp:inline distT="0" distB="0" distL="0" distR="0" wp14:anchorId="7369D741" wp14:editId="3E73D3DF">
                  <wp:extent cx="2057400" cy="1371600"/>
                  <wp:effectExtent l="19050" t="0" r="0" b="0"/>
                  <wp:docPr id="11" name="Picture 127" descr="rs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skew"/>
                          <pic:cNvPicPr>
                            <a:picLocks noChangeAspect="1" noChangeArrowheads="1"/>
                          </pic:cNvPicPr>
                        </pic:nvPicPr>
                        <pic:blipFill>
                          <a:blip r:embed="rId21" cstate="print"/>
                          <a:srcRect/>
                          <a:stretch>
                            <a:fillRect/>
                          </a:stretch>
                        </pic:blipFill>
                        <pic:spPr bwMode="auto">
                          <a:xfrm>
                            <a:off x="0" y="0"/>
                            <a:ext cx="2057400" cy="1371600"/>
                          </a:xfrm>
                          <a:prstGeom prst="rect">
                            <a:avLst/>
                          </a:prstGeom>
                          <a:noFill/>
                          <a:ln w="9525">
                            <a:noFill/>
                            <a:miter lim="800000"/>
                            <a:headEnd/>
                            <a:tailEnd/>
                          </a:ln>
                        </pic:spPr>
                      </pic:pic>
                    </a:graphicData>
                  </a:graphic>
                </wp:inline>
              </w:drawing>
            </w:r>
          </w:p>
        </w:tc>
      </w:tr>
    </w:tbl>
    <w:p w14:paraId="762C4656" w14:textId="77777777" w:rsidR="00ED787B" w:rsidRPr="00DF7BD1" w:rsidRDefault="00ED787B" w:rsidP="00ED787B">
      <w:pPr>
        <w:tabs>
          <w:tab w:val="left" w:pos="-1440"/>
        </w:tabs>
        <w:jc w:val="both"/>
        <w:rPr>
          <w:rFonts w:asciiTheme="minorHAnsi" w:hAnsiTheme="minorHAnsi"/>
        </w:rPr>
      </w:pPr>
    </w:p>
    <w:p w14:paraId="1B93392C" w14:textId="77777777" w:rsidR="00ED787B" w:rsidRDefault="00ED787B" w:rsidP="00ED787B">
      <w:pPr>
        <w:tabs>
          <w:tab w:val="left" w:pos="-1440"/>
        </w:tabs>
        <w:ind w:left="360"/>
        <w:jc w:val="both"/>
        <w:rPr>
          <w:rFonts w:asciiTheme="minorHAnsi" w:hAnsiTheme="minorHAnsi"/>
        </w:rPr>
      </w:pPr>
      <w:r w:rsidRPr="00DF7BD1">
        <w:rPr>
          <w:rFonts w:asciiTheme="minorHAnsi" w:hAnsiTheme="minorHAnsi"/>
        </w:rPr>
        <w:t xml:space="preserve">It does take a bit of judgment to determine if the difference between the Mean and Median is close to zero. Detailed knowledge of the problem at hand </w:t>
      </w:r>
      <w:r>
        <w:rPr>
          <w:rFonts w:asciiTheme="minorHAnsi" w:hAnsiTheme="minorHAnsi"/>
        </w:rPr>
        <w:t>is</w:t>
      </w:r>
      <w:r w:rsidRPr="00DF7BD1">
        <w:rPr>
          <w:rFonts w:asciiTheme="minorHAnsi" w:hAnsiTheme="minorHAnsi"/>
        </w:rPr>
        <w:t xml:space="preserve"> useful in detecting skew numerically.</w:t>
      </w:r>
    </w:p>
    <w:p w14:paraId="5FFAFA35" w14:textId="0B9F4686" w:rsidR="00FB58C5" w:rsidRDefault="00FB58C5" w:rsidP="00ED787B">
      <w:pPr>
        <w:tabs>
          <w:tab w:val="left" w:pos="-1440"/>
        </w:tabs>
        <w:ind w:left="360"/>
        <w:jc w:val="both"/>
        <w:rPr>
          <w:rFonts w:asciiTheme="minorHAnsi" w:hAnsiTheme="minorHAnsi"/>
        </w:rPr>
      </w:pPr>
      <w:r>
        <w:rPr>
          <w:rFonts w:asciiTheme="minorHAnsi" w:hAnsiTheme="minorHAnsi"/>
        </w:rPr>
        <w:lastRenderedPageBreak/>
        <w:t xml:space="preserve">The </w:t>
      </w:r>
      <w:r>
        <w:rPr>
          <w:rFonts w:asciiTheme="minorHAnsi" w:hAnsiTheme="minorHAnsi"/>
          <w:i/>
          <w:iCs/>
        </w:rPr>
        <w:t xml:space="preserve">mode </w:t>
      </w:r>
      <w:r>
        <w:rPr>
          <w:rFonts w:asciiTheme="minorHAnsi" w:hAnsiTheme="minorHAnsi"/>
        </w:rPr>
        <w:t>is the tallest bar. Note:</w:t>
      </w:r>
    </w:p>
    <w:p w14:paraId="0F1D1FA1" w14:textId="77777777" w:rsidR="00FB58C5" w:rsidRDefault="00FB58C5" w:rsidP="00ED787B">
      <w:pPr>
        <w:tabs>
          <w:tab w:val="left" w:pos="-1440"/>
        </w:tabs>
        <w:ind w:left="360"/>
        <w:jc w:val="both"/>
        <w:rPr>
          <w:rFonts w:asciiTheme="minorHAnsi" w:hAnsiTheme="minorHAnsi"/>
        </w:rPr>
      </w:pPr>
    </w:p>
    <w:p w14:paraId="6DC751D9" w14:textId="1E14B329" w:rsidR="00FB58C5" w:rsidRPr="00FB58C5" w:rsidRDefault="00FB58C5" w:rsidP="00FB58C5">
      <w:pPr>
        <w:pStyle w:val="ListParagraph"/>
        <w:numPr>
          <w:ilvl w:val="0"/>
          <w:numId w:val="71"/>
        </w:numPr>
        <w:tabs>
          <w:tab w:val="left" w:pos="-1440"/>
        </w:tabs>
        <w:jc w:val="both"/>
        <w:rPr>
          <w:rFonts w:asciiTheme="minorHAnsi" w:hAnsiTheme="minorHAnsi"/>
        </w:rPr>
      </w:pPr>
      <w:r w:rsidRPr="00FB58C5">
        <w:rPr>
          <w:rFonts w:asciiTheme="minorHAnsi" w:hAnsiTheme="minorHAnsi"/>
        </w:rPr>
        <w:t xml:space="preserve">Left skewed data: </w:t>
      </w:r>
      <w:r w:rsidRPr="00FB58C5">
        <w:rPr>
          <w:rFonts w:asciiTheme="minorHAnsi" w:hAnsiTheme="minorHAnsi"/>
        </w:rPr>
        <w:t>mode &gt; median &gt; mean</w:t>
      </w:r>
    </w:p>
    <w:p w14:paraId="33BDEAE7" w14:textId="64BA9266" w:rsidR="00FB58C5" w:rsidRPr="00FB58C5" w:rsidRDefault="00FB58C5" w:rsidP="00FB58C5">
      <w:pPr>
        <w:pStyle w:val="ListParagraph"/>
        <w:numPr>
          <w:ilvl w:val="0"/>
          <w:numId w:val="71"/>
        </w:numPr>
        <w:tabs>
          <w:tab w:val="left" w:pos="-1440"/>
        </w:tabs>
        <w:jc w:val="both"/>
        <w:rPr>
          <w:rFonts w:asciiTheme="minorHAnsi" w:hAnsiTheme="minorHAnsi"/>
        </w:rPr>
      </w:pPr>
      <w:r w:rsidRPr="00FB58C5">
        <w:rPr>
          <w:rFonts w:asciiTheme="minorHAnsi" w:hAnsiTheme="minorHAnsi"/>
        </w:rPr>
        <w:t xml:space="preserve">Right skewed data: </w:t>
      </w:r>
      <w:r w:rsidRPr="00FB58C5">
        <w:rPr>
          <w:rFonts w:asciiTheme="minorHAnsi" w:hAnsiTheme="minorHAnsi"/>
        </w:rPr>
        <w:t>mode &lt; median &lt; mean</w:t>
      </w:r>
    </w:p>
    <w:p w14:paraId="1FC6BEF0" w14:textId="77777777" w:rsidR="00FB58C5" w:rsidRPr="00FB58C5" w:rsidRDefault="00FB58C5" w:rsidP="00ED787B">
      <w:pPr>
        <w:tabs>
          <w:tab w:val="left" w:pos="-1440"/>
        </w:tabs>
        <w:ind w:left="360"/>
        <w:jc w:val="both"/>
        <w:rPr>
          <w:rFonts w:asciiTheme="minorHAnsi" w:hAnsiTheme="minorHAnsi"/>
        </w:rPr>
      </w:pPr>
    </w:p>
    <w:p w14:paraId="34C22EFF" w14:textId="2B2B6267" w:rsidR="00FB58C5" w:rsidRDefault="00FB58C5" w:rsidP="00ED787B">
      <w:pPr>
        <w:tabs>
          <w:tab w:val="left" w:pos="-1440"/>
        </w:tabs>
        <w:ind w:left="360"/>
        <w:jc w:val="both"/>
        <w:rPr>
          <w:rFonts w:asciiTheme="minorHAnsi" w:hAnsiTheme="minorHAnsi"/>
        </w:rPr>
      </w:pPr>
      <w:r w:rsidRPr="00FB58C5">
        <w:rPr>
          <w:rFonts w:asciiTheme="minorHAnsi" w:hAnsiTheme="minorHAnsi"/>
        </w:rPr>
        <w:drawing>
          <wp:inline distT="0" distB="0" distL="0" distR="0" wp14:anchorId="3A6AD03A" wp14:editId="2EC30D80">
            <wp:extent cx="5611008" cy="3705742"/>
            <wp:effectExtent l="0" t="0" r="8890" b="9525"/>
            <wp:docPr id="6" name="Picture 5">
              <a:extLst xmlns:a="http://schemas.openxmlformats.org/drawingml/2006/main">
                <a:ext uri="{FF2B5EF4-FFF2-40B4-BE49-F238E27FC236}">
                  <a16:creationId xmlns:a16="http://schemas.microsoft.com/office/drawing/2014/main" id="{5F34BB19-7A59-94C6-5062-6892AA7B2E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F34BB19-7A59-94C6-5062-6892AA7B2EA5}"/>
                        </a:ext>
                      </a:extLst>
                    </pic:cNvPr>
                    <pic:cNvPicPr>
                      <a:picLocks noChangeAspect="1"/>
                    </pic:cNvPicPr>
                  </pic:nvPicPr>
                  <pic:blipFill>
                    <a:blip r:embed="rId22"/>
                    <a:stretch>
                      <a:fillRect/>
                    </a:stretch>
                  </pic:blipFill>
                  <pic:spPr>
                    <a:xfrm>
                      <a:off x="0" y="0"/>
                      <a:ext cx="5611008" cy="3705742"/>
                    </a:xfrm>
                    <a:prstGeom prst="rect">
                      <a:avLst/>
                    </a:prstGeom>
                  </pic:spPr>
                </pic:pic>
              </a:graphicData>
            </a:graphic>
          </wp:inline>
        </w:drawing>
      </w:r>
    </w:p>
    <w:p w14:paraId="180710FF" w14:textId="77777777" w:rsidR="00FB58C5" w:rsidRDefault="00FB58C5" w:rsidP="00ED787B">
      <w:pPr>
        <w:tabs>
          <w:tab w:val="left" w:pos="-1440"/>
        </w:tabs>
        <w:ind w:left="360"/>
        <w:jc w:val="both"/>
        <w:rPr>
          <w:rFonts w:asciiTheme="minorHAnsi" w:hAnsiTheme="minorHAnsi"/>
        </w:rPr>
      </w:pPr>
    </w:p>
    <w:p w14:paraId="2539899D" w14:textId="77777777" w:rsidR="00FB58C5" w:rsidRPr="00FB58C5" w:rsidRDefault="00FB58C5" w:rsidP="00FB58C5">
      <w:pPr>
        <w:numPr>
          <w:ilvl w:val="0"/>
          <w:numId w:val="121"/>
        </w:numPr>
        <w:tabs>
          <w:tab w:val="left" w:pos="-1440"/>
        </w:tabs>
        <w:jc w:val="both"/>
        <w:rPr>
          <w:rFonts w:asciiTheme="minorHAnsi" w:hAnsiTheme="minorHAnsi"/>
        </w:rPr>
      </w:pPr>
      <w:r w:rsidRPr="00FB58C5">
        <w:rPr>
          <w:rFonts w:asciiTheme="minorHAnsi" w:hAnsiTheme="minorHAnsi"/>
        </w:rPr>
        <w:t>Lack of symmetry is called skewness for a frequency distribution.</w:t>
      </w:r>
    </w:p>
    <w:p w14:paraId="2B6119F6" w14:textId="77777777" w:rsidR="00FB58C5" w:rsidRPr="00FB58C5" w:rsidRDefault="00FB58C5" w:rsidP="00FB58C5">
      <w:pPr>
        <w:numPr>
          <w:ilvl w:val="0"/>
          <w:numId w:val="121"/>
        </w:numPr>
        <w:tabs>
          <w:tab w:val="left" w:pos="-1440"/>
        </w:tabs>
        <w:jc w:val="both"/>
        <w:rPr>
          <w:rFonts w:asciiTheme="minorHAnsi" w:hAnsiTheme="minorHAnsi"/>
        </w:rPr>
      </w:pPr>
      <w:r w:rsidRPr="00FB58C5">
        <w:rPr>
          <w:rFonts w:asciiTheme="minorHAnsi" w:hAnsiTheme="minorHAnsi"/>
        </w:rPr>
        <w:t xml:space="preserve">If the distribution is not symmetric, the frequencies will not be uniformly distributed about the center of the distribution. </w:t>
      </w:r>
    </w:p>
    <w:p w14:paraId="472DC89C" w14:textId="77777777" w:rsidR="00FB58C5" w:rsidRPr="00FB58C5" w:rsidRDefault="00FB58C5" w:rsidP="00FB58C5">
      <w:pPr>
        <w:numPr>
          <w:ilvl w:val="0"/>
          <w:numId w:val="121"/>
        </w:numPr>
        <w:tabs>
          <w:tab w:val="left" w:pos="-1440"/>
        </w:tabs>
        <w:jc w:val="both"/>
        <w:rPr>
          <w:rFonts w:asciiTheme="minorHAnsi" w:hAnsiTheme="minorHAnsi"/>
        </w:rPr>
      </w:pPr>
      <w:r w:rsidRPr="00FB58C5">
        <w:rPr>
          <w:rFonts w:asciiTheme="minorHAnsi" w:hAnsiTheme="minorHAnsi"/>
        </w:rPr>
        <w:t xml:space="preserve">Measure of skewness gives </w:t>
      </w:r>
      <w:proofErr w:type="gramStart"/>
      <w:r w:rsidRPr="00FB58C5">
        <w:rPr>
          <w:rFonts w:asciiTheme="minorHAnsi" w:hAnsiTheme="minorHAnsi"/>
        </w:rPr>
        <w:t>the direction</w:t>
      </w:r>
      <w:proofErr w:type="gramEnd"/>
      <w:r w:rsidRPr="00FB58C5">
        <w:rPr>
          <w:rFonts w:asciiTheme="minorHAnsi" w:hAnsiTheme="minorHAnsi"/>
        </w:rPr>
        <w:t xml:space="preserve"> and magnitude </w:t>
      </w:r>
      <w:proofErr w:type="gramStart"/>
      <w:r w:rsidRPr="00FB58C5">
        <w:rPr>
          <w:rFonts w:asciiTheme="minorHAnsi" w:hAnsiTheme="minorHAnsi"/>
        </w:rPr>
        <w:t>of</w:t>
      </w:r>
      <w:proofErr w:type="gramEnd"/>
      <w:r w:rsidRPr="00FB58C5">
        <w:rPr>
          <w:rFonts w:asciiTheme="minorHAnsi" w:hAnsiTheme="minorHAnsi"/>
        </w:rPr>
        <w:t xml:space="preserve"> the lack of symmetry. </w:t>
      </w:r>
    </w:p>
    <w:p w14:paraId="4275E522" w14:textId="77777777" w:rsidR="00FB58C5" w:rsidRPr="00FB58C5" w:rsidRDefault="00FB58C5" w:rsidP="00FB58C5">
      <w:pPr>
        <w:numPr>
          <w:ilvl w:val="0"/>
          <w:numId w:val="121"/>
        </w:numPr>
        <w:tabs>
          <w:tab w:val="left" w:pos="-1440"/>
        </w:tabs>
        <w:jc w:val="both"/>
        <w:rPr>
          <w:rFonts w:asciiTheme="minorHAnsi" w:hAnsiTheme="minorHAnsi"/>
        </w:rPr>
      </w:pPr>
      <w:r w:rsidRPr="00FB58C5">
        <w:rPr>
          <w:rFonts w:asciiTheme="minorHAnsi" w:hAnsiTheme="minorHAnsi"/>
        </w:rPr>
        <w:t>Variance tells us about the amount of variability while skewness gives the direction of variability.</w:t>
      </w:r>
    </w:p>
    <w:p w14:paraId="3C9CA54C" w14:textId="598A37B8" w:rsidR="00FB58C5" w:rsidRDefault="00FB58C5">
      <w:pPr>
        <w:widowControl/>
        <w:spacing w:after="200" w:line="276" w:lineRule="auto"/>
        <w:rPr>
          <w:rFonts w:asciiTheme="minorHAnsi" w:hAnsiTheme="minorHAnsi"/>
        </w:rPr>
      </w:pPr>
      <w:r>
        <w:rPr>
          <w:rFonts w:asciiTheme="minorHAnsi" w:hAnsiTheme="minorHAnsi"/>
        </w:rPr>
        <w:br w:type="page"/>
      </w:r>
    </w:p>
    <w:p w14:paraId="2688631D" w14:textId="612109ED" w:rsidR="00FB58C5" w:rsidRDefault="008E3C8E" w:rsidP="00CC51C0">
      <w:pPr>
        <w:tabs>
          <w:tab w:val="left" w:pos="-1440"/>
        </w:tabs>
        <w:jc w:val="both"/>
        <w:rPr>
          <w:rFonts w:asciiTheme="minorHAnsi" w:hAnsiTheme="minorHAnsi"/>
          <w:b/>
          <w:bCs/>
        </w:rPr>
      </w:pPr>
      <w:r w:rsidRPr="008E3C8E">
        <w:rPr>
          <w:rFonts w:asciiTheme="minorHAnsi" w:hAnsiTheme="minorHAnsi"/>
          <w:b/>
          <w:bCs/>
        </w:rPr>
        <w:lastRenderedPageBreak/>
        <w:t>Karl Pearson’s Coefficient of Skewness</w:t>
      </w:r>
    </w:p>
    <w:p w14:paraId="53220020" w14:textId="77777777" w:rsidR="008E3C8E" w:rsidRDefault="008E3C8E" w:rsidP="00CC51C0">
      <w:pPr>
        <w:tabs>
          <w:tab w:val="left" w:pos="-1440"/>
        </w:tabs>
        <w:jc w:val="both"/>
        <w:rPr>
          <w:rFonts w:asciiTheme="minorHAnsi" w:hAnsiTheme="minorHAnsi"/>
        </w:rPr>
      </w:pPr>
    </w:p>
    <w:p w14:paraId="5A882860" w14:textId="77777777" w:rsidR="00CC51C0" w:rsidRPr="008E3C8E" w:rsidRDefault="00CC51C0" w:rsidP="008E3C8E">
      <w:pPr>
        <w:pStyle w:val="ListParagraph"/>
        <w:numPr>
          <w:ilvl w:val="0"/>
          <w:numId w:val="122"/>
        </w:numPr>
        <w:tabs>
          <w:tab w:val="left" w:pos="-1440"/>
        </w:tabs>
        <w:jc w:val="both"/>
        <w:rPr>
          <w:rFonts w:asciiTheme="minorHAnsi" w:hAnsiTheme="minorHAnsi"/>
        </w:rPr>
      </w:pPr>
      <w:r w:rsidRPr="008E3C8E">
        <w:rPr>
          <w:rFonts w:asciiTheme="minorHAnsi" w:hAnsiTheme="minorHAnsi"/>
        </w:rPr>
        <w:t xml:space="preserve">It is a relative measure of skewness. </w:t>
      </w:r>
    </w:p>
    <w:p w14:paraId="3481E2FC" w14:textId="77777777" w:rsidR="00CC51C0" w:rsidRDefault="00CC51C0" w:rsidP="008E3C8E">
      <w:pPr>
        <w:pStyle w:val="ListParagraph"/>
        <w:numPr>
          <w:ilvl w:val="0"/>
          <w:numId w:val="122"/>
        </w:numPr>
        <w:tabs>
          <w:tab w:val="left" w:pos="-1440"/>
        </w:tabs>
        <w:jc w:val="both"/>
        <w:rPr>
          <w:rFonts w:asciiTheme="minorHAnsi" w:hAnsiTheme="minorHAnsi"/>
        </w:rPr>
      </w:pPr>
      <w:r w:rsidRPr="008E3C8E">
        <w:rPr>
          <w:rFonts w:asciiTheme="minorHAnsi" w:hAnsiTheme="minorHAnsi"/>
        </w:rPr>
        <w:t xml:space="preserve">It is most frequently used for measuring skewness. </w:t>
      </w:r>
    </w:p>
    <w:p w14:paraId="20363A8F" w14:textId="4879945D" w:rsidR="008E3C8E" w:rsidRDefault="008E3C8E" w:rsidP="008E3C8E">
      <w:pPr>
        <w:pStyle w:val="ListParagraph"/>
        <w:numPr>
          <w:ilvl w:val="0"/>
          <w:numId w:val="122"/>
        </w:numPr>
        <w:tabs>
          <w:tab w:val="left" w:pos="-1440"/>
        </w:tabs>
        <w:jc w:val="both"/>
        <w:rPr>
          <w:rFonts w:asciiTheme="minorHAnsi" w:hAnsiTheme="minorHAnsi"/>
        </w:rPr>
      </w:pPr>
      <w:r>
        <w:rPr>
          <w:rFonts w:asciiTheme="minorHAnsi" w:hAnsiTheme="minorHAnsi"/>
        </w:rPr>
        <w:t>There are two different versions:</w:t>
      </w:r>
    </w:p>
    <w:p w14:paraId="01B178D9" w14:textId="77777777" w:rsidR="008E3C8E" w:rsidRPr="008E3C8E" w:rsidRDefault="008E3C8E" w:rsidP="008E3C8E">
      <w:pPr>
        <w:pStyle w:val="ListParagraph"/>
        <w:tabs>
          <w:tab w:val="left" w:pos="-1440"/>
        </w:tabs>
        <w:jc w:val="both"/>
        <w:rPr>
          <w:rFonts w:asciiTheme="minorHAnsi" w:hAnsiTheme="minorHAnsi"/>
        </w:rPr>
      </w:pPr>
    </w:p>
    <w:p w14:paraId="75EDBDE7" w14:textId="4C9F8068" w:rsidR="00CC51C0" w:rsidRPr="00CC51C0" w:rsidRDefault="00CC51C0" w:rsidP="00CC51C0">
      <w:pPr>
        <w:tabs>
          <w:tab w:val="left" w:pos="-1440"/>
        </w:tabs>
        <w:jc w:val="both"/>
        <w:rPr>
          <w:rFonts w:asciiTheme="minorHAnsi" w:hAnsiTheme="minorHAnsi"/>
        </w:rPr>
      </w:pPr>
      <m:oMathPara>
        <m:oMath>
          <m:sSub>
            <m:sSubPr>
              <m:ctrlPr>
                <w:rPr>
                  <w:rFonts w:ascii="Cambria Math" w:hAnsi="Cambria Math"/>
                  <w:i/>
                  <w:iCs/>
                </w:rPr>
              </m:ctrlPr>
            </m:sSubPr>
            <m:e>
              <m:r>
                <w:rPr>
                  <w:rFonts w:ascii="Cambria Math" w:hAnsi="Cambria Math"/>
                </w:rPr>
                <m:t>S</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mean-mode</m:t>
              </m:r>
            </m:num>
            <m:den>
              <m:r>
                <w:rPr>
                  <w:rFonts w:ascii="Cambria Math" w:hAnsi="Cambria Math"/>
                </w:rPr>
                <m:t>σ</m:t>
              </m:r>
            </m:den>
          </m:f>
        </m:oMath>
      </m:oMathPara>
    </w:p>
    <w:p w14:paraId="2613E0CE" w14:textId="367EC1DD" w:rsidR="00CC51C0" w:rsidRPr="008E3C8E" w:rsidRDefault="00CC51C0" w:rsidP="00CC51C0">
      <w:pPr>
        <w:tabs>
          <w:tab w:val="left" w:pos="-1440"/>
        </w:tabs>
        <w:jc w:val="both"/>
        <w:rPr>
          <w:rFonts w:asciiTheme="minorHAnsi" w:hAnsiTheme="minorHAnsi"/>
          <w:iCs/>
        </w:rPr>
      </w:pPr>
      <m:oMathPara>
        <m:oMath>
          <m:sSub>
            <m:sSubPr>
              <m:ctrlPr>
                <w:rPr>
                  <w:rFonts w:ascii="Cambria Math" w:hAnsi="Cambria Math"/>
                  <w:i/>
                  <w:iCs/>
                </w:rPr>
              </m:ctrlPr>
            </m:sSubPr>
            <m:e>
              <m:r>
                <w:rPr>
                  <w:rFonts w:ascii="Cambria Math" w:hAnsi="Cambria Math"/>
                </w:rPr>
                <m:t>S</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3(mean-median)</m:t>
              </m:r>
            </m:num>
            <m:den>
              <m:r>
                <w:rPr>
                  <w:rFonts w:ascii="Cambria Math" w:hAnsi="Cambria Math"/>
                </w:rPr>
                <m:t>σ</m:t>
              </m:r>
            </m:den>
          </m:f>
        </m:oMath>
      </m:oMathPara>
    </w:p>
    <w:p w14:paraId="10B4502C" w14:textId="77777777" w:rsidR="008E3C8E" w:rsidRDefault="008E3C8E" w:rsidP="00CC51C0">
      <w:pPr>
        <w:tabs>
          <w:tab w:val="left" w:pos="-1440"/>
        </w:tabs>
        <w:jc w:val="both"/>
        <w:rPr>
          <w:rFonts w:asciiTheme="minorHAnsi" w:hAnsiTheme="minorHAnsi"/>
          <w:iCs/>
        </w:rPr>
      </w:pPr>
    </w:p>
    <w:p w14:paraId="3941BECE" w14:textId="77777777" w:rsidR="008E3C8E" w:rsidRDefault="008E3C8E" w:rsidP="00CC51C0">
      <w:pPr>
        <w:tabs>
          <w:tab w:val="left" w:pos="-1440"/>
        </w:tabs>
        <w:jc w:val="both"/>
        <w:rPr>
          <w:rFonts w:asciiTheme="minorHAnsi" w:hAnsiTheme="minorHAnsi"/>
          <w:iCs/>
        </w:rPr>
      </w:pPr>
    </w:p>
    <w:tbl>
      <w:tblPr>
        <w:tblStyle w:val="TableGrid"/>
        <w:tblW w:w="0" w:type="auto"/>
        <w:tblLook w:val="04A0" w:firstRow="1" w:lastRow="0" w:firstColumn="1" w:lastColumn="0" w:noHBand="0" w:noVBand="1"/>
      </w:tblPr>
      <w:tblGrid>
        <w:gridCol w:w="2122"/>
        <w:gridCol w:w="2282"/>
      </w:tblGrid>
      <w:tr w:rsidR="008E3C8E" w:rsidRPr="008E3C8E" w14:paraId="0614BA8A" w14:textId="77777777" w:rsidTr="008E3C8E">
        <w:tc>
          <w:tcPr>
            <w:tcW w:w="2122" w:type="dxa"/>
          </w:tcPr>
          <w:p w14:paraId="6408791B" w14:textId="77777777" w:rsidR="008E3C8E" w:rsidRPr="008E3C8E" w:rsidRDefault="008E3C8E" w:rsidP="00F817E2">
            <w:pPr>
              <w:jc w:val="both"/>
              <w:rPr>
                <w:rFonts w:asciiTheme="minorHAnsi" w:hAnsiTheme="minorHAnsi"/>
                <w:b/>
                <w:bCs/>
                <w:iCs/>
              </w:rPr>
            </w:pPr>
            <w:r w:rsidRPr="008E3C8E">
              <w:rPr>
                <w:rFonts w:asciiTheme="minorHAnsi" w:hAnsiTheme="minorHAnsi"/>
                <w:b/>
                <w:bCs/>
                <w:iCs/>
              </w:rPr>
              <w:t>Pearson Skewness</w:t>
            </w:r>
          </w:p>
        </w:tc>
        <w:tc>
          <w:tcPr>
            <w:tcW w:w="2282" w:type="dxa"/>
          </w:tcPr>
          <w:p w14:paraId="341AE01E" w14:textId="77777777" w:rsidR="008E3C8E" w:rsidRPr="008E3C8E" w:rsidRDefault="008E3C8E" w:rsidP="00F817E2">
            <w:pPr>
              <w:jc w:val="both"/>
              <w:rPr>
                <w:rFonts w:asciiTheme="minorHAnsi" w:hAnsiTheme="minorHAnsi"/>
                <w:b/>
                <w:bCs/>
                <w:iCs/>
              </w:rPr>
            </w:pPr>
            <w:r w:rsidRPr="008E3C8E">
              <w:rPr>
                <w:rFonts w:asciiTheme="minorHAnsi" w:hAnsiTheme="minorHAnsi"/>
                <w:b/>
                <w:bCs/>
                <w:iCs/>
              </w:rPr>
              <w:t>Interpretation</w:t>
            </w:r>
          </w:p>
        </w:tc>
      </w:tr>
      <w:tr w:rsidR="005B176F" w:rsidRPr="008E3C8E" w14:paraId="296FB3A5" w14:textId="77777777" w:rsidTr="008E3C8E">
        <w:tc>
          <w:tcPr>
            <w:tcW w:w="2122" w:type="dxa"/>
          </w:tcPr>
          <w:p w14:paraId="755CF163" w14:textId="7CFA9380" w:rsidR="005B176F" w:rsidRDefault="005B176F" w:rsidP="00F817E2">
            <w:pPr>
              <w:jc w:val="both"/>
              <w:rPr>
                <w:rFonts w:asciiTheme="minorHAnsi" w:hAnsiTheme="minorHAnsi"/>
                <w:iCs/>
              </w:rPr>
            </w:pPr>
            <w:r>
              <w:rPr>
                <w:rFonts w:asciiTheme="minorHAnsi" w:hAnsiTheme="minorHAnsi"/>
                <w:iCs/>
              </w:rPr>
              <w:t>&lt; -1</w:t>
            </w:r>
          </w:p>
        </w:tc>
        <w:tc>
          <w:tcPr>
            <w:tcW w:w="2282" w:type="dxa"/>
          </w:tcPr>
          <w:p w14:paraId="09A56711" w14:textId="258A5C3B" w:rsidR="005B176F" w:rsidRPr="008E3C8E" w:rsidRDefault="005B176F" w:rsidP="00F817E2">
            <w:pPr>
              <w:jc w:val="both"/>
              <w:rPr>
                <w:rFonts w:asciiTheme="minorHAnsi" w:hAnsiTheme="minorHAnsi"/>
                <w:iCs/>
              </w:rPr>
            </w:pPr>
            <w:r>
              <w:rPr>
                <w:rFonts w:asciiTheme="minorHAnsi" w:hAnsiTheme="minorHAnsi"/>
                <w:iCs/>
              </w:rPr>
              <w:t>Strong left skew</w:t>
            </w:r>
          </w:p>
        </w:tc>
      </w:tr>
      <w:tr w:rsidR="008E3C8E" w:rsidRPr="008E3C8E" w14:paraId="13D70429" w14:textId="77777777" w:rsidTr="008E3C8E">
        <w:tc>
          <w:tcPr>
            <w:tcW w:w="2122" w:type="dxa"/>
          </w:tcPr>
          <w:p w14:paraId="6444F93A" w14:textId="42760715" w:rsidR="008E3C8E" w:rsidRPr="008E3C8E" w:rsidRDefault="005B176F" w:rsidP="005B176F">
            <w:pPr>
              <w:jc w:val="both"/>
              <w:rPr>
                <w:rFonts w:asciiTheme="minorHAnsi" w:hAnsiTheme="minorHAnsi"/>
                <w:iCs/>
              </w:rPr>
            </w:pPr>
            <w:r>
              <w:rPr>
                <w:rFonts w:asciiTheme="minorHAnsi" w:hAnsiTheme="minorHAnsi"/>
                <w:iCs/>
              </w:rPr>
              <w:t>-1 to -0.5</w:t>
            </w:r>
          </w:p>
        </w:tc>
        <w:tc>
          <w:tcPr>
            <w:tcW w:w="2282" w:type="dxa"/>
          </w:tcPr>
          <w:p w14:paraId="451A0FA5" w14:textId="6C9348BB" w:rsidR="008E3C8E" w:rsidRPr="008E3C8E" w:rsidRDefault="005B176F" w:rsidP="00F817E2">
            <w:pPr>
              <w:jc w:val="both"/>
              <w:rPr>
                <w:rFonts w:asciiTheme="minorHAnsi" w:hAnsiTheme="minorHAnsi"/>
                <w:iCs/>
              </w:rPr>
            </w:pPr>
            <w:r>
              <w:rPr>
                <w:rFonts w:asciiTheme="minorHAnsi" w:hAnsiTheme="minorHAnsi"/>
                <w:iCs/>
              </w:rPr>
              <w:t>Moderate right skew</w:t>
            </w:r>
          </w:p>
        </w:tc>
      </w:tr>
      <w:tr w:rsidR="008E3C8E" w:rsidRPr="008E3C8E" w14:paraId="3A15A669" w14:textId="77777777" w:rsidTr="008E3C8E">
        <w:tc>
          <w:tcPr>
            <w:tcW w:w="2122" w:type="dxa"/>
          </w:tcPr>
          <w:p w14:paraId="3AC75CDB" w14:textId="70125206" w:rsidR="008E3C8E" w:rsidRPr="008E3C8E" w:rsidRDefault="005B176F" w:rsidP="00F817E2">
            <w:pPr>
              <w:jc w:val="both"/>
              <w:rPr>
                <w:rFonts w:asciiTheme="minorHAnsi" w:hAnsiTheme="minorHAnsi"/>
                <w:iCs/>
              </w:rPr>
            </w:pPr>
            <w:r>
              <w:rPr>
                <w:rFonts w:asciiTheme="minorHAnsi" w:hAnsiTheme="minorHAnsi"/>
                <w:iCs/>
              </w:rPr>
              <w:t>-0.5 to 0.5</w:t>
            </w:r>
          </w:p>
        </w:tc>
        <w:tc>
          <w:tcPr>
            <w:tcW w:w="2282" w:type="dxa"/>
          </w:tcPr>
          <w:p w14:paraId="0D420DBC" w14:textId="77777777" w:rsidR="008E3C8E" w:rsidRPr="008E3C8E" w:rsidRDefault="008E3C8E" w:rsidP="00F817E2">
            <w:pPr>
              <w:jc w:val="both"/>
              <w:rPr>
                <w:rFonts w:asciiTheme="minorHAnsi" w:hAnsiTheme="minorHAnsi"/>
                <w:iCs/>
              </w:rPr>
            </w:pPr>
            <w:r w:rsidRPr="008E3C8E">
              <w:rPr>
                <w:rFonts w:asciiTheme="minorHAnsi" w:hAnsiTheme="minorHAnsi"/>
                <w:iCs/>
              </w:rPr>
              <w:t>Roughly symmetric</w:t>
            </w:r>
          </w:p>
        </w:tc>
      </w:tr>
      <w:tr w:rsidR="008E3C8E" w:rsidRPr="008E3C8E" w14:paraId="6366EC72" w14:textId="77777777" w:rsidTr="008E3C8E">
        <w:tc>
          <w:tcPr>
            <w:tcW w:w="2122" w:type="dxa"/>
          </w:tcPr>
          <w:p w14:paraId="6B9DDE10" w14:textId="0E6C4178" w:rsidR="008E3C8E" w:rsidRPr="008E3C8E" w:rsidRDefault="005B176F" w:rsidP="00F817E2">
            <w:pPr>
              <w:jc w:val="both"/>
              <w:rPr>
                <w:rFonts w:asciiTheme="minorHAnsi" w:hAnsiTheme="minorHAnsi"/>
                <w:iCs/>
              </w:rPr>
            </w:pPr>
            <w:r>
              <w:rPr>
                <w:rFonts w:asciiTheme="minorHAnsi" w:hAnsiTheme="minorHAnsi"/>
                <w:iCs/>
              </w:rPr>
              <w:t>0.5 to 1</w:t>
            </w:r>
          </w:p>
        </w:tc>
        <w:tc>
          <w:tcPr>
            <w:tcW w:w="2282" w:type="dxa"/>
          </w:tcPr>
          <w:p w14:paraId="225CF670" w14:textId="689A8ED6" w:rsidR="008E3C8E" w:rsidRPr="008E3C8E" w:rsidRDefault="008E3C8E" w:rsidP="00F817E2">
            <w:pPr>
              <w:jc w:val="both"/>
              <w:rPr>
                <w:rFonts w:asciiTheme="minorHAnsi" w:hAnsiTheme="minorHAnsi"/>
                <w:iCs/>
              </w:rPr>
            </w:pPr>
            <w:r w:rsidRPr="008E3C8E">
              <w:rPr>
                <w:rFonts w:asciiTheme="minorHAnsi" w:hAnsiTheme="minorHAnsi"/>
                <w:iCs/>
              </w:rPr>
              <w:t xml:space="preserve">Moderate </w:t>
            </w:r>
            <w:r w:rsidR="005B176F">
              <w:rPr>
                <w:rFonts w:asciiTheme="minorHAnsi" w:hAnsiTheme="minorHAnsi"/>
                <w:iCs/>
              </w:rPr>
              <w:t xml:space="preserve">left </w:t>
            </w:r>
            <w:r w:rsidRPr="008E3C8E">
              <w:rPr>
                <w:rFonts w:asciiTheme="minorHAnsi" w:hAnsiTheme="minorHAnsi"/>
                <w:iCs/>
              </w:rPr>
              <w:t>skew</w:t>
            </w:r>
          </w:p>
        </w:tc>
      </w:tr>
      <w:tr w:rsidR="005B176F" w:rsidRPr="008E3C8E" w14:paraId="0EFABFF9" w14:textId="77777777" w:rsidTr="008E3C8E">
        <w:tc>
          <w:tcPr>
            <w:tcW w:w="2122" w:type="dxa"/>
          </w:tcPr>
          <w:p w14:paraId="7E89AF5F" w14:textId="6FD83C0C" w:rsidR="005B176F" w:rsidRPr="005B176F" w:rsidRDefault="005B176F" w:rsidP="005B176F">
            <w:pPr>
              <w:jc w:val="both"/>
              <w:rPr>
                <w:rFonts w:asciiTheme="minorHAnsi" w:hAnsiTheme="minorHAnsi"/>
                <w:iCs/>
              </w:rPr>
            </w:pPr>
            <w:r>
              <w:rPr>
                <w:rFonts w:asciiTheme="minorHAnsi" w:hAnsiTheme="minorHAnsi"/>
                <w:iCs/>
              </w:rPr>
              <w:t>&gt; 1</w:t>
            </w:r>
          </w:p>
        </w:tc>
        <w:tc>
          <w:tcPr>
            <w:tcW w:w="2282" w:type="dxa"/>
          </w:tcPr>
          <w:p w14:paraId="0319C72D" w14:textId="23E66DFC" w:rsidR="005B176F" w:rsidRPr="008E3C8E" w:rsidRDefault="005B176F" w:rsidP="005B176F">
            <w:pPr>
              <w:jc w:val="both"/>
              <w:rPr>
                <w:rFonts w:asciiTheme="minorHAnsi" w:hAnsiTheme="minorHAnsi"/>
                <w:iCs/>
              </w:rPr>
            </w:pPr>
            <w:r w:rsidRPr="008E3C8E">
              <w:rPr>
                <w:rFonts w:asciiTheme="minorHAnsi" w:hAnsiTheme="minorHAnsi"/>
                <w:iCs/>
              </w:rPr>
              <w:t xml:space="preserve">Strong </w:t>
            </w:r>
            <w:proofErr w:type="spellStart"/>
            <w:r>
              <w:rPr>
                <w:rFonts w:asciiTheme="minorHAnsi" w:hAnsiTheme="minorHAnsi"/>
                <w:iCs/>
              </w:rPr>
              <w:t>left</w:t>
            </w:r>
            <w:r w:rsidRPr="008E3C8E">
              <w:rPr>
                <w:rFonts w:asciiTheme="minorHAnsi" w:hAnsiTheme="minorHAnsi"/>
                <w:iCs/>
              </w:rPr>
              <w:t>skew</w:t>
            </w:r>
            <w:proofErr w:type="spellEnd"/>
          </w:p>
        </w:tc>
      </w:tr>
    </w:tbl>
    <w:p w14:paraId="3CEDD822" w14:textId="77777777" w:rsidR="008E3C8E" w:rsidRDefault="008E3C8E" w:rsidP="00CC51C0">
      <w:pPr>
        <w:tabs>
          <w:tab w:val="left" w:pos="-1440"/>
        </w:tabs>
        <w:jc w:val="both"/>
        <w:rPr>
          <w:rFonts w:asciiTheme="minorHAnsi" w:hAnsiTheme="minorHAnsi"/>
          <w:iCs/>
        </w:rPr>
      </w:pPr>
    </w:p>
    <w:p w14:paraId="3D8DA09B" w14:textId="77777777" w:rsidR="00B741DD" w:rsidRPr="00B741DD" w:rsidRDefault="00B741DD" w:rsidP="00B741DD">
      <w:pPr>
        <w:tabs>
          <w:tab w:val="left" w:pos="-1440"/>
        </w:tabs>
        <w:jc w:val="both"/>
        <w:rPr>
          <w:rFonts w:asciiTheme="minorHAnsi" w:hAnsiTheme="minorHAnsi"/>
        </w:rPr>
      </w:pPr>
      <w:r w:rsidRPr="00B741DD">
        <w:rPr>
          <w:rFonts w:asciiTheme="minorHAnsi" w:hAnsiTheme="minorHAnsi"/>
          <w:b/>
          <w:bCs/>
        </w:rPr>
        <w:t>Example</w:t>
      </w:r>
    </w:p>
    <w:p w14:paraId="7D572828" w14:textId="77777777" w:rsidR="00B741DD" w:rsidRPr="00B741DD" w:rsidRDefault="00B741DD" w:rsidP="00B741DD">
      <w:pPr>
        <w:tabs>
          <w:tab w:val="left" w:pos="-1440"/>
        </w:tabs>
        <w:jc w:val="both"/>
        <w:rPr>
          <w:rFonts w:asciiTheme="minorHAnsi" w:hAnsiTheme="minorHAnsi"/>
        </w:rPr>
      </w:pPr>
      <w:r w:rsidRPr="00B741DD">
        <w:rPr>
          <w:rFonts w:asciiTheme="minorHAnsi" w:hAnsiTheme="minorHAnsi"/>
        </w:rPr>
        <w:t>Calculate Pearson's skewness coefficient for a dataset: 85, 88, 92, 94, 96, 98, 100, 100, 100, 100.</w:t>
      </w:r>
    </w:p>
    <w:p w14:paraId="13AC7C2C" w14:textId="77777777" w:rsidR="00B741DD" w:rsidRPr="00B741DD" w:rsidRDefault="00B741DD" w:rsidP="00B741DD">
      <w:pPr>
        <w:tabs>
          <w:tab w:val="left" w:pos="-1440"/>
        </w:tabs>
        <w:jc w:val="both"/>
        <w:rPr>
          <w:rFonts w:asciiTheme="minorHAnsi" w:hAnsiTheme="minorHAnsi"/>
        </w:rPr>
      </w:pPr>
      <w:r w:rsidRPr="00B741DD">
        <w:rPr>
          <w:rFonts w:asciiTheme="minorHAnsi" w:hAnsiTheme="minorHAnsi"/>
          <w:b/>
          <w:bCs/>
        </w:rPr>
        <w:t>Solution</w:t>
      </w:r>
    </w:p>
    <w:p w14:paraId="5B245E5A" w14:textId="62A09EB2" w:rsidR="00B741DD" w:rsidRPr="00B741DD" w:rsidRDefault="00B741DD" w:rsidP="00B741DD">
      <w:pPr>
        <w:tabs>
          <w:tab w:val="left" w:pos="-1440"/>
        </w:tabs>
        <w:jc w:val="both"/>
        <w:rPr>
          <w:rFonts w:asciiTheme="minorHAnsi" w:hAnsiTheme="minorHAnsi"/>
        </w:rPr>
      </w:pPr>
      <m:oMathPara>
        <m:oMathParaPr>
          <m:jc m:val="centerGroup"/>
        </m:oMathParaPr>
        <m:oMath>
          <m:r>
            <w:rPr>
              <w:rFonts w:ascii="Cambria Math" w:hAnsi="Cambria Math"/>
            </w:rPr>
            <m:t>mean=95.3</m:t>
          </m:r>
        </m:oMath>
      </m:oMathPara>
    </w:p>
    <w:p w14:paraId="1D448FA5" w14:textId="612D8F7B" w:rsidR="00B741DD" w:rsidRPr="00B741DD" w:rsidRDefault="00B741DD" w:rsidP="00B741DD">
      <w:pPr>
        <w:tabs>
          <w:tab w:val="left" w:pos="-1440"/>
        </w:tabs>
        <w:jc w:val="both"/>
        <w:rPr>
          <w:rFonts w:asciiTheme="minorHAnsi" w:hAnsiTheme="minorHAnsi"/>
        </w:rPr>
      </w:pPr>
      <m:oMathPara>
        <m:oMathParaPr>
          <m:jc m:val="centerGroup"/>
        </m:oMathParaPr>
        <m:oMath>
          <m:r>
            <w:rPr>
              <w:rFonts w:ascii="Cambria Math" w:hAnsi="Cambria Math"/>
            </w:rPr>
            <m:t>median=97</m:t>
          </m:r>
        </m:oMath>
      </m:oMathPara>
    </w:p>
    <w:p w14:paraId="6A476476" w14:textId="5AB79AFC" w:rsidR="00B741DD" w:rsidRPr="00B741DD" w:rsidRDefault="00B741DD" w:rsidP="00B741DD">
      <w:pPr>
        <w:tabs>
          <w:tab w:val="left" w:pos="-1440"/>
        </w:tabs>
        <w:jc w:val="both"/>
        <w:rPr>
          <w:rFonts w:asciiTheme="minorHAnsi" w:hAnsiTheme="minorHAnsi"/>
        </w:rPr>
      </w:pPr>
      <m:oMathPara>
        <m:oMathParaPr>
          <m:jc m:val="centerGroup"/>
        </m:oMathParaPr>
        <m:oMath>
          <m:r>
            <w:rPr>
              <w:rFonts w:ascii="Cambria Math" w:hAnsi="Cambria Math"/>
            </w:rPr>
            <m:t>mode=100</m:t>
          </m:r>
        </m:oMath>
      </m:oMathPara>
    </w:p>
    <w:p w14:paraId="4FE5F38F" w14:textId="401823DF" w:rsidR="00B741DD" w:rsidRPr="00B741DD" w:rsidRDefault="00B741DD" w:rsidP="00B741DD">
      <w:pPr>
        <w:tabs>
          <w:tab w:val="left" w:pos="-1440"/>
        </w:tabs>
        <w:jc w:val="both"/>
        <w:rPr>
          <w:rFonts w:asciiTheme="minorHAnsi" w:hAnsiTheme="minorHAnsi"/>
          <w:iCs/>
        </w:rPr>
      </w:pPr>
      <m:oMathPara>
        <m:oMathParaPr>
          <m:jc m:val="centerGroup"/>
        </m:oMathParaPr>
        <m:oMath>
          <m:r>
            <w:rPr>
              <w:rFonts w:ascii="Cambria Math" w:hAnsi="Cambria Math"/>
            </w:rPr>
            <m:t>σ=5.18</m:t>
          </m:r>
        </m:oMath>
      </m:oMathPara>
    </w:p>
    <w:p w14:paraId="40A9C524" w14:textId="77777777" w:rsidR="00B741DD" w:rsidRPr="00B741DD" w:rsidRDefault="00B741DD" w:rsidP="00B741DD">
      <w:pPr>
        <w:tabs>
          <w:tab w:val="left" w:pos="-1440"/>
        </w:tabs>
        <w:jc w:val="both"/>
        <w:rPr>
          <w:rFonts w:asciiTheme="minorHAnsi" w:hAnsiTheme="minorHAnsi"/>
        </w:rPr>
      </w:pPr>
    </w:p>
    <w:p w14:paraId="43BD95FB" w14:textId="247E7DD7" w:rsidR="00B741DD" w:rsidRPr="00B741DD" w:rsidRDefault="00B741DD" w:rsidP="00B741DD">
      <w:pPr>
        <w:tabs>
          <w:tab w:val="left" w:pos="-1440"/>
        </w:tabs>
        <w:jc w:val="both"/>
        <w:rPr>
          <w:rFonts w:asciiTheme="minorHAnsi" w:hAnsiTheme="minorHAnsi"/>
          <w:iCs/>
        </w:rPr>
      </w:pPr>
      <m:oMathPara>
        <m:oMath>
          <m:sSub>
            <m:sSubPr>
              <m:ctrlPr>
                <w:rPr>
                  <w:rFonts w:ascii="Cambria Math" w:hAnsi="Cambria Math"/>
                  <w:i/>
                  <w:iCs/>
                </w:rPr>
              </m:ctrlPr>
            </m:sSubPr>
            <m:e>
              <m:r>
                <w:rPr>
                  <w:rFonts w:ascii="Cambria Math" w:hAnsi="Cambria Math"/>
                </w:rPr>
                <m:t>S</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mean-mode</m:t>
              </m:r>
            </m:num>
            <m:den>
              <m:r>
                <w:rPr>
                  <w:rFonts w:ascii="Cambria Math" w:hAnsi="Cambria Math"/>
                </w:rPr>
                <m:t>σ</m:t>
              </m:r>
            </m:den>
          </m:f>
          <m:r>
            <w:rPr>
              <w:rFonts w:ascii="Cambria Math" w:hAnsi="Cambria Math"/>
            </w:rPr>
            <m:t>=</m:t>
          </m:r>
          <m:f>
            <m:fPr>
              <m:ctrlPr>
                <w:rPr>
                  <w:rFonts w:ascii="Cambria Math" w:hAnsi="Cambria Math"/>
                  <w:i/>
                  <w:iCs/>
                </w:rPr>
              </m:ctrlPr>
            </m:fPr>
            <m:num>
              <m:r>
                <w:rPr>
                  <w:rFonts w:ascii="Cambria Math" w:hAnsi="Cambria Math"/>
                </w:rPr>
                <m:t>95.3-100</m:t>
              </m:r>
            </m:num>
            <m:den>
              <m:r>
                <w:rPr>
                  <w:rFonts w:ascii="Cambria Math" w:hAnsi="Cambria Math"/>
                </w:rPr>
                <m:t>5.18</m:t>
              </m:r>
            </m:den>
          </m:f>
          <m:r>
            <w:rPr>
              <w:rFonts w:ascii="Cambria Math" w:hAnsi="Cambria Math"/>
            </w:rPr>
            <m:t>=-0.91</m:t>
          </m:r>
        </m:oMath>
      </m:oMathPara>
    </w:p>
    <w:p w14:paraId="39CA5E30" w14:textId="77777777" w:rsidR="00B741DD" w:rsidRPr="00B741DD" w:rsidRDefault="00B741DD" w:rsidP="00B741DD">
      <w:pPr>
        <w:tabs>
          <w:tab w:val="left" w:pos="-1440"/>
        </w:tabs>
        <w:jc w:val="both"/>
        <w:rPr>
          <w:rFonts w:asciiTheme="minorHAnsi" w:hAnsiTheme="minorHAnsi"/>
        </w:rPr>
      </w:pPr>
    </w:p>
    <w:p w14:paraId="5B2FA0A3" w14:textId="3F2B0CCC" w:rsidR="00B741DD" w:rsidRPr="00B741DD" w:rsidRDefault="00B741DD" w:rsidP="00B741DD">
      <w:pPr>
        <w:tabs>
          <w:tab w:val="left" w:pos="-1440"/>
        </w:tabs>
        <w:jc w:val="both"/>
        <w:rPr>
          <w:rFonts w:asciiTheme="minorHAnsi" w:hAnsiTheme="minorHAnsi"/>
          <w:iCs/>
        </w:rPr>
      </w:pPr>
      <m:oMathPara>
        <m:oMath>
          <m:sSub>
            <m:sSubPr>
              <m:ctrlPr>
                <w:rPr>
                  <w:rFonts w:ascii="Cambria Math" w:hAnsi="Cambria Math"/>
                  <w:i/>
                  <w:iCs/>
                </w:rPr>
              </m:ctrlPr>
            </m:sSubPr>
            <m:e>
              <m:r>
                <w:rPr>
                  <w:rFonts w:ascii="Cambria Math" w:hAnsi="Cambria Math"/>
                </w:rPr>
                <m:t>S</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3(mean-median)</m:t>
              </m:r>
            </m:num>
            <m:den>
              <m:r>
                <w:rPr>
                  <w:rFonts w:ascii="Cambria Math" w:hAnsi="Cambria Math"/>
                </w:rPr>
                <m:t>σ</m:t>
              </m:r>
            </m:den>
          </m:f>
          <m:r>
            <w:rPr>
              <w:rFonts w:ascii="Cambria Math" w:hAnsi="Cambria Math"/>
            </w:rPr>
            <m:t>=</m:t>
          </m:r>
          <m:f>
            <m:fPr>
              <m:ctrlPr>
                <w:rPr>
                  <w:rFonts w:ascii="Cambria Math" w:hAnsi="Cambria Math"/>
                  <w:i/>
                  <w:iCs/>
                </w:rPr>
              </m:ctrlPr>
            </m:fPr>
            <m:num>
              <m:r>
                <w:rPr>
                  <w:rFonts w:ascii="Cambria Math" w:hAnsi="Cambria Math"/>
                </w:rPr>
                <m:t>3(95.3-97)</m:t>
              </m:r>
            </m:num>
            <m:den>
              <m:r>
                <w:rPr>
                  <w:rFonts w:ascii="Cambria Math" w:hAnsi="Cambria Math"/>
                </w:rPr>
                <m:t>5.18</m:t>
              </m:r>
            </m:den>
          </m:f>
          <m:r>
            <w:rPr>
              <w:rFonts w:ascii="Cambria Math" w:hAnsi="Cambria Math"/>
            </w:rPr>
            <m:t>=-0.98</m:t>
          </m:r>
        </m:oMath>
      </m:oMathPara>
    </w:p>
    <w:p w14:paraId="508B2DA9" w14:textId="77777777" w:rsidR="00B741DD" w:rsidRDefault="00B741DD" w:rsidP="00B741DD">
      <w:pPr>
        <w:tabs>
          <w:tab w:val="left" w:pos="-1440"/>
        </w:tabs>
        <w:jc w:val="both"/>
        <w:rPr>
          <w:rFonts w:asciiTheme="minorHAnsi" w:hAnsiTheme="minorHAnsi"/>
          <w:iCs/>
        </w:rPr>
      </w:pPr>
    </w:p>
    <w:p w14:paraId="506C2D0C" w14:textId="56D577B3" w:rsidR="00B741DD" w:rsidRPr="00B741DD" w:rsidRDefault="00B741DD" w:rsidP="00B741DD">
      <w:pPr>
        <w:tabs>
          <w:tab w:val="left" w:pos="-1440"/>
        </w:tabs>
        <w:jc w:val="both"/>
        <w:rPr>
          <w:rFonts w:asciiTheme="minorHAnsi" w:hAnsiTheme="minorHAnsi"/>
        </w:rPr>
      </w:pPr>
      <w:r w:rsidRPr="00B741DD">
        <w:rPr>
          <w:rFonts w:asciiTheme="minorHAnsi" w:hAnsiTheme="minorHAnsi"/>
        </w:rPr>
        <w:t xml:space="preserve">Interpretation: The negative value of </w:t>
      </w:r>
      <m:oMath>
        <m:sSub>
          <m:sSubPr>
            <m:ctrlPr>
              <w:rPr>
                <w:rFonts w:ascii="Cambria Math" w:hAnsi="Cambria Math"/>
                <w:i/>
                <w:iCs/>
              </w:rPr>
            </m:ctrlPr>
          </m:sSubPr>
          <m:e>
            <m:r>
              <w:rPr>
                <w:rFonts w:ascii="Cambria Math" w:hAnsi="Cambria Math"/>
              </w:rPr>
              <m:t>S</m:t>
            </m:r>
          </m:e>
          <m:sub>
            <m:r>
              <w:rPr>
                <w:rFonts w:ascii="Cambria Math" w:hAnsi="Cambria Math"/>
              </w:rPr>
              <m:t>k</m:t>
            </m:r>
          </m:sub>
        </m:sSub>
      </m:oMath>
      <w:r w:rsidRPr="00B741DD">
        <w:rPr>
          <w:rFonts w:asciiTheme="minorHAnsi" w:hAnsiTheme="minorHAnsi"/>
        </w:rPr>
        <w:t xml:space="preserve"> is indicating a negative skewness in the distribution. This means that the tail of the distribution is longer on the left side, and most of the scores are concentrated on the right side of the mean</w:t>
      </w:r>
    </w:p>
    <w:p w14:paraId="325E0644" w14:textId="77777777" w:rsidR="00B741DD" w:rsidRDefault="00B741DD" w:rsidP="00B741DD">
      <w:pPr>
        <w:tabs>
          <w:tab w:val="left" w:pos="-1440"/>
        </w:tabs>
        <w:jc w:val="both"/>
        <w:rPr>
          <w:rFonts w:asciiTheme="minorHAnsi" w:hAnsiTheme="minorHAnsi"/>
        </w:rPr>
      </w:pPr>
    </w:p>
    <w:p w14:paraId="2EFF5C7F" w14:textId="77777777" w:rsidR="00B741DD" w:rsidRPr="00B741DD" w:rsidRDefault="00B741DD" w:rsidP="00B741DD">
      <w:pPr>
        <w:tabs>
          <w:tab w:val="left" w:pos="-1440"/>
        </w:tabs>
        <w:jc w:val="both"/>
        <w:rPr>
          <w:rFonts w:asciiTheme="minorHAnsi" w:hAnsiTheme="minorHAnsi"/>
        </w:rPr>
      </w:pPr>
      <w:r w:rsidRPr="00B741DD">
        <w:rPr>
          <w:rFonts w:asciiTheme="minorHAnsi" w:hAnsiTheme="minorHAnsi"/>
          <w:b/>
          <w:bCs/>
        </w:rPr>
        <w:t>Exercise</w:t>
      </w:r>
    </w:p>
    <w:p w14:paraId="158C4570" w14:textId="77777777" w:rsidR="00B741DD" w:rsidRPr="00B741DD" w:rsidRDefault="00B741DD" w:rsidP="00B741DD">
      <w:pPr>
        <w:numPr>
          <w:ilvl w:val="0"/>
          <w:numId w:val="129"/>
        </w:numPr>
        <w:tabs>
          <w:tab w:val="left" w:pos="-1440"/>
        </w:tabs>
        <w:jc w:val="both"/>
        <w:rPr>
          <w:rFonts w:asciiTheme="minorHAnsi" w:hAnsiTheme="minorHAnsi"/>
        </w:rPr>
      </w:pPr>
      <w:r w:rsidRPr="00B741DD">
        <w:rPr>
          <w:rFonts w:asciiTheme="minorHAnsi" w:hAnsiTheme="minorHAnsi"/>
        </w:rPr>
        <w:t>Karl Pearson’s coefficient of skewness is 1.28, its mean is 164 and mode 100, find the standard deviation.</w:t>
      </w:r>
    </w:p>
    <w:p w14:paraId="6FA2B2A2" w14:textId="77777777" w:rsidR="00B741DD" w:rsidRPr="00B741DD" w:rsidRDefault="00B741DD" w:rsidP="00B741DD">
      <w:pPr>
        <w:tabs>
          <w:tab w:val="left" w:pos="-1440"/>
        </w:tabs>
        <w:jc w:val="both"/>
        <w:rPr>
          <w:rFonts w:asciiTheme="minorHAnsi" w:hAnsiTheme="minorHAnsi"/>
        </w:rPr>
      </w:pPr>
    </w:p>
    <w:p w14:paraId="7A04FE0F" w14:textId="77777777" w:rsidR="00ED787B" w:rsidRPr="00DF7BD1" w:rsidRDefault="00ED787B" w:rsidP="00ED787B">
      <w:pPr>
        <w:tabs>
          <w:tab w:val="left" w:pos="-1440"/>
        </w:tabs>
        <w:jc w:val="both"/>
        <w:rPr>
          <w:rFonts w:asciiTheme="minorHAnsi" w:hAnsiTheme="minorHAnsi"/>
        </w:rPr>
      </w:pPr>
    </w:p>
    <w:sectPr w:rsidR="00ED787B" w:rsidRPr="00DF7BD1" w:rsidSect="00062473">
      <w:footerReference w:type="default" r:id="rId23"/>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84E2F" w14:textId="77777777" w:rsidR="007255C5" w:rsidRDefault="007255C5" w:rsidP="00D60BCF">
      <w:r>
        <w:separator/>
      </w:r>
    </w:p>
  </w:endnote>
  <w:endnote w:type="continuationSeparator" w:id="0">
    <w:p w14:paraId="17C5D05C" w14:textId="77777777" w:rsidR="007255C5" w:rsidRDefault="007255C5" w:rsidP="00D6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chnical">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76778"/>
      <w:docPartObj>
        <w:docPartGallery w:val="Page Numbers (Bottom of Page)"/>
        <w:docPartUnique/>
      </w:docPartObj>
    </w:sdtPr>
    <w:sdtEndPr>
      <w:rPr>
        <w:noProof/>
        <w:sz w:val="20"/>
      </w:rPr>
    </w:sdtEndPr>
    <w:sdtContent>
      <w:p w14:paraId="333B7E9E" w14:textId="77777777" w:rsidR="009361E2" w:rsidRPr="00D60BCF" w:rsidRDefault="009361E2">
        <w:pPr>
          <w:pStyle w:val="Footer"/>
          <w:jc w:val="center"/>
          <w:rPr>
            <w:sz w:val="20"/>
          </w:rPr>
        </w:pPr>
        <w:r w:rsidRPr="00D60BCF">
          <w:rPr>
            <w:sz w:val="20"/>
          </w:rPr>
          <w:fldChar w:fldCharType="begin"/>
        </w:r>
        <w:r w:rsidRPr="00D60BCF">
          <w:rPr>
            <w:sz w:val="20"/>
          </w:rPr>
          <w:instrText xml:space="preserve"> PAGE   \* MERGEFORMAT </w:instrText>
        </w:r>
        <w:r w:rsidRPr="00D60BCF">
          <w:rPr>
            <w:sz w:val="20"/>
          </w:rPr>
          <w:fldChar w:fldCharType="separate"/>
        </w:r>
        <w:r w:rsidR="00DA4E68">
          <w:rPr>
            <w:noProof/>
            <w:sz w:val="20"/>
          </w:rPr>
          <w:t>68</w:t>
        </w:r>
        <w:r w:rsidRPr="00D60BCF">
          <w:rPr>
            <w:noProof/>
            <w:sz w:val="20"/>
          </w:rPr>
          <w:fldChar w:fldCharType="end"/>
        </w:r>
      </w:p>
    </w:sdtContent>
  </w:sdt>
  <w:p w14:paraId="0C753411" w14:textId="77777777" w:rsidR="009361E2" w:rsidRDefault="009361E2">
    <w:pPr>
      <w:pStyle w:val="Footer"/>
    </w:pPr>
  </w:p>
  <w:p w14:paraId="075B1A4A" w14:textId="77777777" w:rsidR="009361E2" w:rsidRDefault="009361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F72A3" w14:textId="77777777" w:rsidR="007255C5" w:rsidRDefault="007255C5" w:rsidP="00D60BCF">
      <w:r>
        <w:separator/>
      </w:r>
    </w:p>
  </w:footnote>
  <w:footnote w:type="continuationSeparator" w:id="0">
    <w:p w14:paraId="468F9817" w14:textId="77777777" w:rsidR="007255C5" w:rsidRDefault="007255C5" w:rsidP="00D60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899"/>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0F9C"/>
    <w:multiLevelType w:val="hybridMultilevel"/>
    <w:tmpl w:val="C624C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0A6C36"/>
    <w:multiLevelType w:val="hybridMultilevel"/>
    <w:tmpl w:val="68168922"/>
    <w:lvl w:ilvl="0" w:tplc="80581AFE">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F75B6A"/>
    <w:multiLevelType w:val="hybridMultilevel"/>
    <w:tmpl w:val="8908A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003A3"/>
    <w:multiLevelType w:val="hybridMultilevel"/>
    <w:tmpl w:val="48AAF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AA4929"/>
    <w:multiLevelType w:val="hybridMultilevel"/>
    <w:tmpl w:val="D99E1D6C"/>
    <w:lvl w:ilvl="0" w:tplc="E264BB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3B96F90"/>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182C8C"/>
    <w:multiLevelType w:val="hybridMultilevel"/>
    <w:tmpl w:val="85D23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019CE"/>
    <w:multiLevelType w:val="hybridMultilevel"/>
    <w:tmpl w:val="49D62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91C2CE3"/>
    <w:multiLevelType w:val="hybridMultilevel"/>
    <w:tmpl w:val="611A9D62"/>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97917BB"/>
    <w:multiLevelType w:val="hybridMultilevel"/>
    <w:tmpl w:val="D6D66D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36EC5"/>
    <w:multiLevelType w:val="hybridMultilevel"/>
    <w:tmpl w:val="B22E2F16"/>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853F35"/>
    <w:multiLevelType w:val="hybridMultilevel"/>
    <w:tmpl w:val="C6F43A2A"/>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9D5A83"/>
    <w:multiLevelType w:val="hybridMultilevel"/>
    <w:tmpl w:val="581C89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C4976EC"/>
    <w:multiLevelType w:val="hybridMultilevel"/>
    <w:tmpl w:val="C3AC5698"/>
    <w:lvl w:ilvl="0" w:tplc="166C9F8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D1513B"/>
    <w:multiLevelType w:val="hybridMultilevel"/>
    <w:tmpl w:val="7CC06A04"/>
    <w:lvl w:ilvl="0" w:tplc="80581AF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92E03"/>
    <w:multiLevelType w:val="hybridMultilevel"/>
    <w:tmpl w:val="45DC5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FE160FD"/>
    <w:multiLevelType w:val="hybridMultilevel"/>
    <w:tmpl w:val="A8D43EEE"/>
    <w:lvl w:ilvl="0" w:tplc="547A5E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164DD7"/>
    <w:multiLevelType w:val="hybridMultilevel"/>
    <w:tmpl w:val="4C224BB8"/>
    <w:lvl w:ilvl="0" w:tplc="547A5EA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1435FA4"/>
    <w:multiLevelType w:val="hybridMultilevel"/>
    <w:tmpl w:val="DE249152"/>
    <w:lvl w:ilvl="0" w:tplc="80581AFE">
      <w:start w:val="1"/>
      <w:numFmt w:val="lowerLetter"/>
      <w:lvlText w:val="%1."/>
      <w:lvlJc w:val="left"/>
      <w:pPr>
        <w:tabs>
          <w:tab w:val="num" w:pos="864"/>
        </w:tabs>
        <w:ind w:left="864" w:hanging="360"/>
      </w:pPr>
      <w:rPr>
        <w:rFonts w:hint="default"/>
      </w:rPr>
    </w:lvl>
    <w:lvl w:ilvl="1" w:tplc="E2CA10CE">
      <w:start w:val="1"/>
      <w:numFmt w:val="decimal"/>
      <w:lvlText w:val="%2."/>
      <w:lvlJc w:val="left"/>
      <w:pPr>
        <w:tabs>
          <w:tab w:val="num" w:pos="1224"/>
        </w:tabs>
        <w:ind w:left="122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1535676"/>
    <w:multiLevelType w:val="hybridMultilevel"/>
    <w:tmpl w:val="AE625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2324866"/>
    <w:multiLevelType w:val="hybridMultilevel"/>
    <w:tmpl w:val="69E6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CA3159"/>
    <w:multiLevelType w:val="hybridMultilevel"/>
    <w:tmpl w:val="2C4E0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6987EC2"/>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6E92F6B"/>
    <w:multiLevelType w:val="hybridMultilevel"/>
    <w:tmpl w:val="9D565BF8"/>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E8541C"/>
    <w:multiLevelType w:val="hybridMultilevel"/>
    <w:tmpl w:val="388E27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A2B1DD1"/>
    <w:multiLevelType w:val="hybridMultilevel"/>
    <w:tmpl w:val="02AE15CC"/>
    <w:lvl w:ilvl="0" w:tplc="8804A7EE">
      <w:start w:val="1"/>
      <w:numFmt w:val="bullet"/>
      <w:lvlText w:val="•"/>
      <w:lvlJc w:val="left"/>
      <w:pPr>
        <w:tabs>
          <w:tab w:val="num" w:pos="720"/>
        </w:tabs>
        <w:ind w:left="720" w:hanging="360"/>
      </w:pPr>
      <w:rPr>
        <w:rFonts w:ascii="Arial" w:hAnsi="Arial" w:hint="default"/>
      </w:rPr>
    </w:lvl>
    <w:lvl w:ilvl="1" w:tplc="F75C4360" w:tentative="1">
      <w:start w:val="1"/>
      <w:numFmt w:val="bullet"/>
      <w:lvlText w:val="•"/>
      <w:lvlJc w:val="left"/>
      <w:pPr>
        <w:tabs>
          <w:tab w:val="num" w:pos="1440"/>
        </w:tabs>
        <w:ind w:left="1440" w:hanging="360"/>
      </w:pPr>
      <w:rPr>
        <w:rFonts w:ascii="Arial" w:hAnsi="Arial" w:hint="default"/>
      </w:rPr>
    </w:lvl>
    <w:lvl w:ilvl="2" w:tplc="0CD006E4" w:tentative="1">
      <w:start w:val="1"/>
      <w:numFmt w:val="bullet"/>
      <w:lvlText w:val="•"/>
      <w:lvlJc w:val="left"/>
      <w:pPr>
        <w:tabs>
          <w:tab w:val="num" w:pos="2160"/>
        </w:tabs>
        <w:ind w:left="2160" w:hanging="360"/>
      </w:pPr>
      <w:rPr>
        <w:rFonts w:ascii="Arial" w:hAnsi="Arial" w:hint="default"/>
      </w:rPr>
    </w:lvl>
    <w:lvl w:ilvl="3" w:tplc="940E68FC" w:tentative="1">
      <w:start w:val="1"/>
      <w:numFmt w:val="bullet"/>
      <w:lvlText w:val="•"/>
      <w:lvlJc w:val="left"/>
      <w:pPr>
        <w:tabs>
          <w:tab w:val="num" w:pos="2880"/>
        </w:tabs>
        <w:ind w:left="2880" w:hanging="360"/>
      </w:pPr>
      <w:rPr>
        <w:rFonts w:ascii="Arial" w:hAnsi="Arial" w:hint="default"/>
      </w:rPr>
    </w:lvl>
    <w:lvl w:ilvl="4" w:tplc="08FCF504" w:tentative="1">
      <w:start w:val="1"/>
      <w:numFmt w:val="bullet"/>
      <w:lvlText w:val="•"/>
      <w:lvlJc w:val="left"/>
      <w:pPr>
        <w:tabs>
          <w:tab w:val="num" w:pos="3600"/>
        </w:tabs>
        <w:ind w:left="3600" w:hanging="360"/>
      </w:pPr>
      <w:rPr>
        <w:rFonts w:ascii="Arial" w:hAnsi="Arial" w:hint="default"/>
      </w:rPr>
    </w:lvl>
    <w:lvl w:ilvl="5" w:tplc="39303A96" w:tentative="1">
      <w:start w:val="1"/>
      <w:numFmt w:val="bullet"/>
      <w:lvlText w:val="•"/>
      <w:lvlJc w:val="left"/>
      <w:pPr>
        <w:tabs>
          <w:tab w:val="num" w:pos="4320"/>
        </w:tabs>
        <w:ind w:left="4320" w:hanging="360"/>
      </w:pPr>
      <w:rPr>
        <w:rFonts w:ascii="Arial" w:hAnsi="Arial" w:hint="default"/>
      </w:rPr>
    </w:lvl>
    <w:lvl w:ilvl="6" w:tplc="F6E69288" w:tentative="1">
      <w:start w:val="1"/>
      <w:numFmt w:val="bullet"/>
      <w:lvlText w:val="•"/>
      <w:lvlJc w:val="left"/>
      <w:pPr>
        <w:tabs>
          <w:tab w:val="num" w:pos="5040"/>
        </w:tabs>
        <w:ind w:left="5040" w:hanging="360"/>
      </w:pPr>
      <w:rPr>
        <w:rFonts w:ascii="Arial" w:hAnsi="Arial" w:hint="default"/>
      </w:rPr>
    </w:lvl>
    <w:lvl w:ilvl="7" w:tplc="FAE24796" w:tentative="1">
      <w:start w:val="1"/>
      <w:numFmt w:val="bullet"/>
      <w:lvlText w:val="•"/>
      <w:lvlJc w:val="left"/>
      <w:pPr>
        <w:tabs>
          <w:tab w:val="num" w:pos="5760"/>
        </w:tabs>
        <w:ind w:left="5760" w:hanging="360"/>
      </w:pPr>
      <w:rPr>
        <w:rFonts w:ascii="Arial" w:hAnsi="Arial" w:hint="default"/>
      </w:rPr>
    </w:lvl>
    <w:lvl w:ilvl="8" w:tplc="B7DE4A2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AF85580"/>
    <w:multiLevelType w:val="hybridMultilevel"/>
    <w:tmpl w:val="C24EE296"/>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C324F39"/>
    <w:multiLevelType w:val="hybridMultilevel"/>
    <w:tmpl w:val="2D88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5E6644"/>
    <w:multiLevelType w:val="hybridMultilevel"/>
    <w:tmpl w:val="29585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DED3EEF"/>
    <w:multiLevelType w:val="hybridMultilevel"/>
    <w:tmpl w:val="50A2D482"/>
    <w:lvl w:ilvl="0" w:tplc="80581AF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3A4510"/>
    <w:multiLevelType w:val="hybridMultilevel"/>
    <w:tmpl w:val="12C8C3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F455C9F"/>
    <w:multiLevelType w:val="hybridMultilevel"/>
    <w:tmpl w:val="340AC244"/>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A5982"/>
    <w:multiLevelType w:val="hybridMultilevel"/>
    <w:tmpl w:val="BECE760C"/>
    <w:lvl w:ilvl="0" w:tplc="F9909A7C">
      <w:start w:val="1"/>
      <w:numFmt w:val="decimal"/>
      <w:lvlText w:val="%1."/>
      <w:lvlJc w:val="left"/>
      <w:pPr>
        <w:tabs>
          <w:tab w:val="num" w:pos="432"/>
        </w:tabs>
        <w:ind w:left="432" w:hanging="432"/>
      </w:pPr>
      <w:rPr>
        <w:rFonts w:hint="default"/>
      </w:rPr>
    </w:lvl>
    <w:lvl w:ilvl="1" w:tplc="A08A4E2E">
      <w:start w:val="1"/>
      <w:numFmt w:val="lowerLetter"/>
      <w:lvlText w:val="%2."/>
      <w:lvlJc w:val="left"/>
      <w:pPr>
        <w:tabs>
          <w:tab w:val="num" w:pos="1008"/>
        </w:tabs>
        <w:ind w:left="1008"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0150C62"/>
    <w:multiLevelType w:val="hybridMultilevel"/>
    <w:tmpl w:val="5AD659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0AE7759"/>
    <w:multiLevelType w:val="hybridMultilevel"/>
    <w:tmpl w:val="E47C21A4"/>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8A5288"/>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1F7488E"/>
    <w:multiLevelType w:val="hybridMultilevel"/>
    <w:tmpl w:val="A3520FD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38" w15:restartNumberingAfterBreak="0">
    <w:nsid w:val="220D7D9E"/>
    <w:multiLevelType w:val="hybridMultilevel"/>
    <w:tmpl w:val="BFD4B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2A58BE"/>
    <w:multiLevelType w:val="hybridMultilevel"/>
    <w:tmpl w:val="5E66E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23A32C6"/>
    <w:multiLevelType w:val="hybridMultilevel"/>
    <w:tmpl w:val="73526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930FA1"/>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23B054CE"/>
    <w:multiLevelType w:val="hybridMultilevel"/>
    <w:tmpl w:val="77C2E5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B05C79"/>
    <w:multiLevelType w:val="hybridMultilevel"/>
    <w:tmpl w:val="60867334"/>
    <w:lvl w:ilvl="0" w:tplc="F9909A7C">
      <w:start w:val="1"/>
      <w:numFmt w:val="decimal"/>
      <w:lvlText w:val="%1."/>
      <w:lvlJc w:val="left"/>
      <w:pPr>
        <w:tabs>
          <w:tab w:val="num" w:pos="432"/>
        </w:tabs>
        <w:ind w:left="432" w:hanging="432"/>
      </w:pPr>
      <w:rPr>
        <w:rFonts w:hint="default"/>
      </w:rPr>
    </w:lvl>
    <w:lvl w:ilvl="1" w:tplc="72406306">
      <w:start w:val="1"/>
      <w:numFmt w:val="lowerLetter"/>
      <w:lvlText w:val="%2."/>
      <w:lvlJc w:val="left"/>
      <w:pPr>
        <w:tabs>
          <w:tab w:val="num" w:pos="792"/>
        </w:tabs>
        <w:ind w:left="792"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23BD4CE1"/>
    <w:multiLevelType w:val="hybridMultilevel"/>
    <w:tmpl w:val="4EB8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43F3D0E"/>
    <w:multiLevelType w:val="hybridMultilevel"/>
    <w:tmpl w:val="EB4E8D9A"/>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59A35EA"/>
    <w:multiLevelType w:val="hybridMultilevel"/>
    <w:tmpl w:val="9024210C"/>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600014B"/>
    <w:multiLevelType w:val="hybridMultilevel"/>
    <w:tmpl w:val="7D164E6E"/>
    <w:lvl w:ilvl="0" w:tplc="80581A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60A0D92"/>
    <w:multiLevelType w:val="hybridMultilevel"/>
    <w:tmpl w:val="2C4E0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7731417"/>
    <w:multiLevelType w:val="hybridMultilevel"/>
    <w:tmpl w:val="12C8C3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84A551B"/>
    <w:multiLevelType w:val="hybridMultilevel"/>
    <w:tmpl w:val="0BB44E8C"/>
    <w:lvl w:ilvl="0" w:tplc="F9909A7C">
      <w:start w:val="1"/>
      <w:numFmt w:val="decimal"/>
      <w:lvlText w:val="%1."/>
      <w:lvlJc w:val="left"/>
      <w:pPr>
        <w:tabs>
          <w:tab w:val="num" w:pos="432"/>
        </w:tabs>
        <w:ind w:left="432" w:hanging="432"/>
      </w:pPr>
      <w:rPr>
        <w:rFonts w:hint="default"/>
      </w:rPr>
    </w:lvl>
    <w:lvl w:ilvl="1" w:tplc="56D0E7FA">
      <w:start w:val="1"/>
      <w:numFmt w:val="lowerLetter"/>
      <w:lvlText w:val="%2."/>
      <w:lvlJc w:val="left"/>
      <w:pPr>
        <w:tabs>
          <w:tab w:val="num" w:pos="864"/>
        </w:tabs>
        <w:ind w:left="86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A1D5469"/>
    <w:multiLevelType w:val="hybridMultilevel"/>
    <w:tmpl w:val="AE66F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B021BB0"/>
    <w:multiLevelType w:val="hybridMultilevel"/>
    <w:tmpl w:val="CACEEA1E"/>
    <w:lvl w:ilvl="0" w:tplc="750A71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2B756C77"/>
    <w:multiLevelType w:val="hybridMultilevel"/>
    <w:tmpl w:val="C136AB4A"/>
    <w:lvl w:ilvl="0" w:tplc="80581A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7774C7"/>
    <w:multiLevelType w:val="hybridMultilevel"/>
    <w:tmpl w:val="D6D66D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07B0EB6"/>
    <w:multiLevelType w:val="hybridMultilevel"/>
    <w:tmpl w:val="3F0AB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1110F6"/>
    <w:multiLevelType w:val="hybridMultilevel"/>
    <w:tmpl w:val="B73E3B18"/>
    <w:lvl w:ilvl="0" w:tplc="D6C27198">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196003F"/>
    <w:multiLevelType w:val="hybridMultilevel"/>
    <w:tmpl w:val="36D4D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291186D"/>
    <w:multiLevelType w:val="hybridMultilevel"/>
    <w:tmpl w:val="AA70FB68"/>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2DD7BB5"/>
    <w:multiLevelType w:val="hybridMultilevel"/>
    <w:tmpl w:val="282217CA"/>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2F771DD"/>
    <w:multiLevelType w:val="hybridMultilevel"/>
    <w:tmpl w:val="FFC0FD4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56357C3"/>
    <w:multiLevelType w:val="hybridMultilevel"/>
    <w:tmpl w:val="5A109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7AE4E8A"/>
    <w:multiLevelType w:val="hybridMultilevel"/>
    <w:tmpl w:val="992A6E5A"/>
    <w:lvl w:ilvl="0" w:tplc="0DD63F4E">
      <w:start w:val="1"/>
      <w:numFmt w:val="lowerRoman"/>
      <w:lvlText w:val="%1."/>
      <w:lvlJc w:val="left"/>
      <w:pPr>
        <w:tabs>
          <w:tab w:val="num" w:pos="1224"/>
        </w:tabs>
        <w:ind w:left="122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8357679"/>
    <w:multiLevelType w:val="singleLevel"/>
    <w:tmpl w:val="80581AFE"/>
    <w:lvl w:ilvl="0">
      <w:start w:val="1"/>
      <w:numFmt w:val="lowerLetter"/>
      <w:lvlText w:val="%1."/>
      <w:lvlJc w:val="left"/>
      <w:pPr>
        <w:tabs>
          <w:tab w:val="num" w:pos="864"/>
        </w:tabs>
        <w:ind w:left="864" w:hanging="360"/>
      </w:pPr>
      <w:rPr>
        <w:rFonts w:hint="default"/>
      </w:rPr>
    </w:lvl>
  </w:abstractNum>
  <w:abstractNum w:abstractNumId="64" w15:restartNumberingAfterBreak="0">
    <w:nsid w:val="39814B4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A201D50"/>
    <w:multiLevelType w:val="hybridMultilevel"/>
    <w:tmpl w:val="72883656"/>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E11422"/>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B4F735E"/>
    <w:multiLevelType w:val="hybridMultilevel"/>
    <w:tmpl w:val="4C0A7DD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68" w15:restartNumberingAfterBreak="0">
    <w:nsid w:val="3C1E041E"/>
    <w:multiLevelType w:val="hybridMultilevel"/>
    <w:tmpl w:val="47666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C984A52"/>
    <w:multiLevelType w:val="hybridMultilevel"/>
    <w:tmpl w:val="F9562374"/>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CEF5092"/>
    <w:multiLevelType w:val="hybridMultilevel"/>
    <w:tmpl w:val="3BDCB8B2"/>
    <w:lvl w:ilvl="0" w:tplc="3300F36E">
      <w:start w:val="1"/>
      <w:numFmt w:val="upperLetter"/>
      <w:lvlText w:val="%1."/>
      <w:lvlJc w:val="left"/>
      <w:pPr>
        <w:tabs>
          <w:tab w:val="num" w:pos="864"/>
        </w:tabs>
        <w:ind w:left="864" w:hanging="360"/>
      </w:pPr>
      <w:rPr>
        <w:rFonts w:hint="default"/>
      </w:rPr>
    </w:lvl>
    <w:lvl w:ilvl="1" w:tplc="4E906A9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DDE20F9"/>
    <w:multiLevelType w:val="hybridMultilevel"/>
    <w:tmpl w:val="65B40774"/>
    <w:lvl w:ilvl="0" w:tplc="7C9CF5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E296C16"/>
    <w:multiLevelType w:val="hybridMultilevel"/>
    <w:tmpl w:val="E4623A4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73" w15:restartNumberingAfterBreak="0">
    <w:nsid w:val="3E8771C0"/>
    <w:multiLevelType w:val="hybridMultilevel"/>
    <w:tmpl w:val="65C23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FEB626A"/>
    <w:multiLevelType w:val="hybridMultilevel"/>
    <w:tmpl w:val="544418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18E2D3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6C11763"/>
    <w:multiLevelType w:val="hybridMultilevel"/>
    <w:tmpl w:val="C5D62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7681AA5"/>
    <w:multiLevelType w:val="hybridMultilevel"/>
    <w:tmpl w:val="CC5C9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8A070B2"/>
    <w:multiLevelType w:val="hybridMultilevel"/>
    <w:tmpl w:val="48AAF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CAA5969"/>
    <w:multiLevelType w:val="hybridMultilevel"/>
    <w:tmpl w:val="355A0650"/>
    <w:lvl w:ilvl="0" w:tplc="079076BA">
      <w:start w:val="1"/>
      <w:numFmt w:val="lowerLetter"/>
      <w:lvlText w:val="%1&gt;"/>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0" w15:restartNumberingAfterBreak="0">
    <w:nsid w:val="4E85191C"/>
    <w:multiLevelType w:val="hybridMultilevel"/>
    <w:tmpl w:val="DA380EF4"/>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68541E"/>
    <w:multiLevelType w:val="hybridMultilevel"/>
    <w:tmpl w:val="B3488480"/>
    <w:lvl w:ilvl="0" w:tplc="8A380C7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2FD7116"/>
    <w:multiLevelType w:val="hybridMultilevel"/>
    <w:tmpl w:val="5C6E5D64"/>
    <w:lvl w:ilvl="0" w:tplc="41B8A832">
      <w:start w:val="1"/>
      <w:numFmt w:val="bullet"/>
      <w:lvlText w:val="•"/>
      <w:lvlJc w:val="left"/>
      <w:pPr>
        <w:tabs>
          <w:tab w:val="num" w:pos="720"/>
        </w:tabs>
        <w:ind w:left="720" w:hanging="360"/>
      </w:pPr>
      <w:rPr>
        <w:rFonts w:ascii="Arial" w:hAnsi="Arial" w:hint="default"/>
      </w:rPr>
    </w:lvl>
    <w:lvl w:ilvl="1" w:tplc="F350E82E" w:tentative="1">
      <w:start w:val="1"/>
      <w:numFmt w:val="bullet"/>
      <w:lvlText w:val="•"/>
      <w:lvlJc w:val="left"/>
      <w:pPr>
        <w:tabs>
          <w:tab w:val="num" w:pos="1440"/>
        </w:tabs>
        <w:ind w:left="1440" w:hanging="360"/>
      </w:pPr>
      <w:rPr>
        <w:rFonts w:ascii="Arial" w:hAnsi="Arial" w:hint="default"/>
      </w:rPr>
    </w:lvl>
    <w:lvl w:ilvl="2" w:tplc="F490C434" w:tentative="1">
      <w:start w:val="1"/>
      <w:numFmt w:val="bullet"/>
      <w:lvlText w:val="•"/>
      <w:lvlJc w:val="left"/>
      <w:pPr>
        <w:tabs>
          <w:tab w:val="num" w:pos="2160"/>
        </w:tabs>
        <w:ind w:left="2160" w:hanging="360"/>
      </w:pPr>
      <w:rPr>
        <w:rFonts w:ascii="Arial" w:hAnsi="Arial" w:hint="default"/>
      </w:rPr>
    </w:lvl>
    <w:lvl w:ilvl="3" w:tplc="96002930" w:tentative="1">
      <w:start w:val="1"/>
      <w:numFmt w:val="bullet"/>
      <w:lvlText w:val="•"/>
      <w:lvlJc w:val="left"/>
      <w:pPr>
        <w:tabs>
          <w:tab w:val="num" w:pos="2880"/>
        </w:tabs>
        <w:ind w:left="2880" w:hanging="360"/>
      </w:pPr>
      <w:rPr>
        <w:rFonts w:ascii="Arial" w:hAnsi="Arial" w:hint="default"/>
      </w:rPr>
    </w:lvl>
    <w:lvl w:ilvl="4" w:tplc="9CB65D58" w:tentative="1">
      <w:start w:val="1"/>
      <w:numFmt w:val="bullet"/>
      <w:lvlText w:val="•"/>
      <w:lvlJc w:val="left"/>
      <w:pPr>
        <w:tabs>
          <w:tab w:val="num" w:pos="3600"/>
        </w:tabs>
        <w:ind w:left="3600" w:hanging="360"/>
      </w:pPr>
      <w:rPr>
        <w:rFonts w:ascii="Arial" w:hAnsi="Arial" w:hint="default"/>
      </w:rPr>
    </w:lvl>
    <w:lvl w:ilvl="5" w:tplc="68E6A8F6" w:tentative="1">
      <w:start w:val="1"/>
      <w:numFmt w:val="bullet"/>
      <w:lvlText w:val="•"/>
      <w:lvlJc w:val="left"/>
      <w:pPr>
        <w:tabs>
          <w:tab w:val="num" w:pos="4320"/>
        </w:tabs>
        <w:ind w:left="4320" w:hanging="360"/>
      </w:pPr>
      <w:rPr>
        <w:rFonts w:ascii="Arial" w:hAnsi="Arial" w:hint="default"/>
      </w:rPr>
    </w:lvl>
    <w:lvl w:ilvl="6" w:tplc="5FD87E3E" w:tentative="1">
      <w:start w:val="1"/>
      <w:numFmt w:val="bullet"/>
      <w:lvlText w:val="•"/>
      <w:lvlJc w:val="left"/>
      <w:pPr>
        <w:tabs>
          <w:tab w:val="num" w:pos="5040"/>
        </w:tabs>
        <w:ind w:left="5040" w:hanging="360"/>
      </w:pPr>
      <w:rPr>
        <w:rFonts w:ascii="Arial" w:hAnsi="Arial" w:hint="default"/>
      </w:rPr>
    </w:lvl>
    <w:lvl w:ilvl="7" w:tplc="B16CF014" w:tentative="1">
      <w:start w:val="1"/>
      <w:numFmt w:val="bullet"/>
      <w:lvlText w:val="•"/>
      <w:lvlJc w:val="left"/>
      <w:pPr>
        <w:tabs>
          <w:tab w:val="num" w:pos="5760"/>
        </w:tabs>
        <w:ind w:left="5760" w:hanging="360"/>
      </w:pPr>
      <w:rPr>
        <w:rFonts w:ascii="Arial" w:hAnsi="Arial" w:hint="default"/>
      </w:rPr>
    </w:lvl>
    <w:lvl w:ilvl="8" w:tplc="E17ABA60"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3F10DE3"/>
    <w:multiLevelType w:val="hybridMultilevel"/>
    <w:tmpl w:val="BF8E3E18"/>
    <w:lvl w:ilvl="0" w:tplc="51B4FB0A">
      <w:start w:val="1"/>
      <w:numFmt w:val="upperLetter"/>
      <w:lvlText w:val="%1."/>
      <w:lvlJc w:val="left"/>
      <w:pPr>
        <w:tabs>
          <w:tab w:val="num" w:pos="864"/>
        </w:tabs>
        <w:ind w:left="8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4840FBC"/>
    <w:multiLevelType w:val="hybridMultilevel"/>
    <w:tmpl w:val="CA4A0414"/>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54D2A85"/>
    <w:multiLevelType w:val="hybridMultilevel"/>
    <w:tmpl w:val="DB46844E"/>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6647020"/>
    <w:multiLevelType w:val="hybridMultilevel"/>
    <w:tmpl w:val="C2D4E09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87" w15:restartNumberingAfterBreak="0">
    <w:nsid w:val="572C762B"/>
    <w:multiLevelType w:val="hybridMultilevel"/>
    <w:tmpl w:val="4EC2E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7A814C2"/>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81A215D"/>
    <w:multiLevelType w:val="hybridMultilevel"/>
    <w:tmpl w:val="6AC0A072"/>
    <w:lvl w:ilvl="0" w:tplc="80581AF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8CF592D"/>
    <w:multiLevelType w:val="hybridMultilevel"/>
    <w:tmpl w:val="DB7E2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90B47F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941686E"/>
    <w:multiLevelType w:val="hybridMultilevel"/>
    <w:tmpl w:val="3E4EBDC2"/>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968458E"/>
    <w:multiLevelType w:val="hybridMultilevel"/>
    <w:tmpl w:val="540E0374"/>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A430503"/>
    <w:multiLevelType w:val="hybridMultilevel"/>
    <w:tmpl w:val="D2A6CA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5C4051E9"/>
    <w:multiLevelType w:val="hybridMultilevel"/>
    <w:tmpl w:val="50067A0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C8C2B03"/>
    <w:multiLevelType w:val="hybridMultilevel"/>
    <w:tmpl w:val="79E4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CFC6FD6"/>
    <w:multiLevelType w:val="hybridMultilevel"/>
    <w:tmpl w:val="8302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D4D2285"/>
    <w:multiLevelType w:val="hybridMultilevel"/>
    <w:tmpl w:val="1A882C2A"/>
    <w:lvl w:ilvl="0" w:tplc="80581AF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5FC26624"/>
    <w:multiLevelType w:val="hybridMultilevel"/>
    <w:tmpl w:val="75F22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64880AD8"/>
    <w:multiLevelType w:val="hybridMultilevel"/>
    <w:tmpl w:val="7AEC4FF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66D3419"/>
    <w:multiLevelType w:val="hybridMultilevel"/>
    <w:tmpl w:val="D4D4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6C6548"/>
    <w:multiLevelType w:val="hybridMultilevel"/>
    <w:tmpl w:val="DDB62B1C"/>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03" w15:restartNumberingAfterBreak="0">
    <w:nsid w:val="67A201D3"/>
    <w:multiLevelType w:val="hybridMultilevel"/>
    <w:tmpl w:val="670216AE"/>
    <w:lvl w:ilvl="0" w:tplc="F9909A7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81A7E94"/>
    <w:multiLevelType w:val="hybridMultilevel"/>
    <w:tmpl w:val="576C1D9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83E65CA"/>
    <w:multiLevelType w:val="hybridMultilevel"/>
    <w:tmpl w:val="ED7077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9663A2D"/>
    <w:multiLevelType w:val="hybridMultilevel"/>
    <w:tmpl w:val="1E80748A"/>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6A0F1FC5"/>
    <w:multiLevelType w:val="hybridMultilevel"/>
    <w:tmpl w:val="13B20F00"/>
    <w:lvl w:ilvl="0" w:tplc="C51C3B40">
      <w:start w:val="1"/>
      <w:numFmt w:val="upperLetter"/>
      <w:lvlText w:val="%1."/>
      <w:lvlJc w:val="left"/>
      <w:pPr>
        <w:tabs>
          <w:tab w:val="num" w:pos="864"/>
        </w:tabs>
        <w:ind w:left="86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6AA21CBB"/>
    <w:multiLevelType w:val="hybridMultilevel"/>
    <w:tmpl w:val="D09EBE92"/>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AD64F3A"/>
    <w:multiLevelType w:val="hybridMultilevel"/>
    <w:tmpl w:val="577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B3D5177"/>
    <w:multiLevelType w:val="hybridMultilevel"/>
    <w:tmpl w:val="729C6812"/>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BBA0A44"/>
    <w:multiLevelType w:val="hybridMultilevel"/>
    <w:tmpl w:val="ECE4A482"/>
    <w:lvl w:ilvl="0" w:tplc="80581AFE">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80581AFE">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D5E0342"/>
    <w:multiLevelType w:val="hybridMultilevel"/>
    <w:tmpl w:val="50A40D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F833435"/>
    <w:multiLevelType w:val="hybridMultilevel"/>
    <w:tmpl w:val="013A5498"/>
    <w:lvl w:ilvl="0" w:tplc="25BC16B8">
      <w:start w:val="1"/>
      <w:numFmt w:val="decimal"/>
      <w:lvlText w:val="%1."/>
      <w:lvlJc w:val="left"/>
      <w:pPr>
        <w:tabs>
          <w:tab w:val="num" w:pos="1944"/>
        </w:tabs>
        <w:ind w:left="1944"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4" w15:restartNumberingAfterBreak="0">
    <w:nsid w:val="71D71032"/>
    <w:multiLevelType w:val="hybridMultilevel"/>
    <w:tmpl w:val="9D565BF8"/>
    <w:lvl w:ilvl="0" w:tplc="38FEB7E8">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1E065DB"/>
    <w:multiLevelType w:val="hybridMultilevel"/>
    <w:tmpl w:val="C46E545A"/>
    <w:lvl w:ilvl="0" w:tplc="F208E30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32C2C27"/>
    <w:multiLevelType w:val="hybridMultilevel"/>
    <w:tmpl w:val="AE4ACFAA"/>
    <w:lvl w:ilvl="0" w:tplc="5C246D3A">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37B7403"/>
    <w:multiLevelType w:val="hybridMultilevel"/>
    <w:tmpl w:val="403480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77E692B"/>
    <w:multiLevelType w:val="hybridMultilevel"/>
    <w:tmpl w:val="388E27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82338E0"/>
    <w:multiLevelType w:val="hybridMultilevel"/>
    <w:tmpl w:val="B622DEAC"/>
    <w:lvl w:ilvl="0" w:tplc="80581A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85C2B95"/>
    <w:multiLevelType w:val="hybridMultilevel"/>
    <w:tmpl w:val="D2A6CA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8BC1F28"/>
    <w:multiLevelType w:val="hybridMultilevel"/>
    <w:tmpl w:val="77C2E5E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8F651AE"/>
    <w:multiLevelType w:val="hybridMultilevel"/>
    <w:tmpl w:val="3D9026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99D4090"/>
    <w:multiLevelType w:val="hybridMultilevel"/>
    <w:tmpl w:val="39003510"/>
    <w:lvl w:ilvl="0" w:tplc="C51C3B40">
      <w:start w:val="1"/>
      <w:numFmt w:val="upperLetter"/>
      <w:lvlText w:val="%1."/>
      <w:lvlJc w:val="left"/>
      <w:pPr>
        <w:tabs>
          <w:tab w:val="num" w:pos="864"/>
        </w:tabs>
        <w:ind w:left="86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79F45EE8"/>
    <w:multiLevelType w:val="hybridMultilevel"/>
    <w:tmpl w:val="669E3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C68643C"/>
    <w:multiLevelType w:val="hybridMultilevel"/>
    <w:tmpl w:val="00E83E50"/>
    <w:lvl w:ilvl="0" w:tplc="547A5EA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C9F3582"/>
    <w:multiLevelType w:val="multilevel"/>
    <w:tmpl w:val="2946E944"/>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7" w15:restartNumberingAfterBreak="0">
    <w:nsid w:val="7D0509F7"/>
    <w:multiLevelType w:val="hybridMultilevel"/>
    <w:tmpl w:val="062E5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7DF15A0C"/>
    <w:multiLevelType w:val="hybridMultilevel"/>
    <w:tmpl w:val="E2B84682"/>
    <w:lvl w:ilvl="0" w:tplc="CC88F468">
      <w:start w:val="1"/>
      <w:numFmt w:val="upperRoman"/>
      <w:lvlText w:val="%1."/>
      <w:lvlJc w:val="left"/>
      <w:pPr>
        <w:tabs>
          <w:tab w:val="num" w:pos="504"/>
        </w:tabs>
        <w:ind w:left="504" w:hanging="504"/>
      </w:pPr>
      <w:rPr>
        <w:rFonts w:hint="default"/>
      </w:rPr>
    </w:lvl>
    <w:lvl w:ilvl="1" w:tplc="8CD09AD4">
      <w:start w:val="1"/>
      <w:numFmt w:val="decimal"/>
      <w:lvlText w:val="%2."/>
      <w:lvlJc w:val="left"/>
      <w:pPr>
        <w:tabs>
          <w:tab w:val="num" w:pos="864"/>
        </w:tabs>
        <w:ind w:left="864" w:hanging="360"/>
      </w:pPr>
      <w:rPr>
        <w:rFonts w:hint="default"/>
      </w:rPr>
    </w:lvl>
    <w:lvl w:ilvl="2" w:tplc="69B8440C">
      <w:start w:val="1"/>
      <w:numFmt w:val="lowerLetter"/>
      <w:lvlText w:val="%3."/>
      <w:lvlJc w:val="left"/>
      <w:pPr>
        <w:tabs>
          <w:tab w:val="num" w:pos="1224"/>
        </w:tabs>
        <w:ind w:left="1224"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5420285">
    <w:abstractNumId w:val="74"/>
  </w:num>
  <w:num w:numId="2" w16cid:durableId="964241536">
    <w:abstractNumId w:val="40"/>
  </w:num>
  <w:num w:numId="3" w16cid:durableId="823593547">
    <w:abstractNumId w:val="81"/>
  </w:num>
  <w:num w:numId="4" w16cid:durableId="1613853537">
    <w:abstractNumId w:val="53"/>
  </w:num>
  <w:num w:numId="5" w16cid:durableId="1385061540">
    <w:abstractNumId w:val="34"/>
  </w:num>
  <w:num w:numId="6" w16cid:durableId="1576620477">
    <w:abstractNumId w:val="87"/>
  </w:num>
  <w:num w:numId="7" w16cid:durableId="98111317">
    <w:abstractNumId w:val="78"/>
  </w:num>
  <w:num w:numId="8" w16cid:durableId="353960522">
    <w:abstractNumId w:val="124"/>
  </w:num>
  <w:num w:numId="9" w16cid:durableId="1701315256">
    <w:abstractNumId w:val="4"/>
  </w:num>
  <w:num w:numId="10" w16cid:durableId="1198740869">
    <w:abstractNumId w:val="99"/>
  </w:num>
  <w:num w:numId="11" w16cid:durableId="1429497745">
    <w:abstractNumId w:val="54"/>
  </w:num>
  <w:num w:numId="12" w16cid:durableId="939412175">
    <w:abstractNumId w:val="127"/>
  </w:num>
  <w:num w:numId="13" w16cid:durableId="387728545">
    <w:abstractNumId w:val="102"/>
  </w:num>
  <w:num w:numId="14" w16cid:durableId="1740009949">
    <w:abstractNumId w:val="57"/>
  </w:num>
  <w:num w:numId="15" w16cid:durableId="1560484078">
    <w:abstractNumId w:val="19"/>
  </w:num>
  <w:num w:numId="16" w16cid:durableId="2021658212">
    <w:abstractNumId w:val="123"/>
  </w:num>
  <w:num w:numId="17" w16cid:durableId="1707022522">
    <w:abstractNumId w:val="107"/>
  </w:num>
  <w:num w:numId="18" w16cid:durableId="110251005">
    <w:abstractNumId w:val="51"/>
  </w:num>
  <w:num w:numId="19" w16cid:durableId="1299265810">
    <w:abstractNumId w:val="68"/>
  </w:num>
  <w:num w:numId="20" w16cid:durableId="1116801390">
    <w:abstractNumId w:val="18"/>
  </w:num>
  <w:num w:numId="21" w16cid:durableId="186986616">
    <w:abstractNumId w:val="3"/>
  </w:num>
  <w:num w:numId="22" w16cid:durableId="926041755">
    <w:abstractNumId w:val="115"/>
  </w:num>
  <w:num w:numId="23" w16cid:durableId="1870291153">
    <w:abstractNumId w:val="76"/>
  </w:num>
  <w:num w:numId="24" w16cid:durableId="281963948">
    <w:abstractNumId w:val="42"/>
  </w:num>
  <w:num w:numId="25" w16cid:durableId="689068689">
    <w:abstractNumId w:val="17"/>
  </w:num>
  <w:num w:numId="26" w16cid:durableId="998460048">
    <w:abstractNumId w:val="39"/>
  </w:num>
  <w:num w:numId="27" w16cid:durableId="403337004">
    <w:abstractNumId w:val="2"/>
  </w:num>
  <w:num w:numId="28" w16cid:durableId="683746176">
    <w:abstractNumId w:val="111"/>
  </w:num>
  <w:num w:numId="29" w16cid:durableId="265310244">
    <w:abstractNumId w:val="98"/>
  </w:num>
  <w:num w:numId="30" w16cid:durableId="1964264220">
    <w:abstractNumId w:val="73"/>
  </w:num>
  <w:num w:numId="31" w16cid:durableId="1684090675">
    <w:abstractNumId w:val="93"/>
  </w:num>
  <w:num w:numId="32" w16cid:durableId="654068925">
    <w:abstractNumId w:val="105"/>
  </w:num>
  <w:num w:numId="33" w16cid:durableId="1023751322">
    <w:abstractNumId w:val="52"/>
  </w:num>
  <w:num w:numId="34" w16cid:durableId="1897233207">
    <w:abstractNumId w:val="113"/>
  </w:num>
  <w:num w:numId="35" w16cid:durableId="869490715">
    <w:abstractNumId w:val="70"/>
  </w:num>
  <w:num w:numId="36" w16cid:durableId="521169698">
    <w:abstractNumId w:val="66"/>
  </w:num>
  <w:num w:numId="37" w16cid:durableId="1710648110">
    <w:abstractNumId w:val="128"/>
  </w:num>
  <w:num w:numId="38" w16cid:durableId="241255687">
    <w:abstractNumId w:val="122"/>
  </w:num>
  <w:num w:numId="39" w16cid:durableId="1596594188">
    <w:abstractNumId w:val="119"/>
  </w:num>
  <w:num w:numId="40" w16cid:durableId="514465652">
    <w:abstractNumId w:val="46"/>
  </w:num>
  <w:num w:numId="41" w16cid:durableId="1867668225">
    <w:abstractNumId w:val="29"/>
  </w:num>
  <w:num w:numId="42" w16cid:durableId="891505150">
    <w:abstractNumId w:val="20"/>
  </w:num>
  <w:num w:numId="43" w16cid:durableId="1136416089">
    <w:abstractNumId w:val="13"/>
  </w:num>
  <w:num w:numId="44" w16cid:durableId="15353881">
    <w:abstractNumId w:val="11"/>
  </w:num>
  <w:num w:numId="45" w16cid:durableId="724179910">
    <w:abstractNumId w:val="63"/>
  </w:num>
  <w:num w:numId="46" w16cid:durableId="1835489485">
    <w:abstractNumId w:val="71"/>
  </w:num>
  <w:num w:numId="47" w16cid:durableId="1550720771">
    <w:abstractNumId w:val="58"/>
  </w:num>
  <w:num w:numId="48" w16cid:durableId="1526285432">
    <w:abstractNumId w:val="27"/>
  </w:num>
  <w:num w:numId="49" w16cid:durableId="105316554">
    <w:abstractNumId w:val="33"/>
  </w:num>
  <w:num w:numId="50" w16cid:durableId="863329334">
    <w:abstractNumId w:val="9"/>
  </w:num>
  <w:num w:numId="51" w16cid:durableId="1760904690">
    <w:abstractNumId w:val="43"/>
  </w:num>
  <w:num w:numId="52" w16cid:durableId="281304388">
    <w:abstractNumId w:val="103"/>
  </w:num>
  <w:num w:numId="53" w16cid:durableId="922449440">
    <w:abstractNumId w:val="5"/>
  </w:num>
  <w:num w:numId="54" w16cid:durableId="1288312300">
    <w:abstractNumId w:val="56"/>
  </w:num>
  <w:num w:numId="55" w16cid:durableId="306084213">
    <w:abstractNumId w:val="69"/>
  </w:num>
  <w:num w:numId="56" w16cid:durableId="1688678130">
    <w:abstractNumId w:val="59"/>
  </w:num>
  <w:num w:numId="57" w16cid:durableId="1493989300">
    <w:abstractNumId w:val="83"/>
  </w:num>
  <w:num w:numId="58" w16cid:durableId="996347879">
    <w:abstractNumId w:val="60"/>
  </w:num>
  <w:num w:numId="59" w16cid:durableId="1263994920">
    <w:abstractNumId w:val="45"/>
  </w:num>
  <w:num w:numId="60" w16cid:durableId="752705372">
    <w:abstractNumId w:val="126"/>
  </w:num>
  <w:num w:numId="61" w16cid:durableId="1036003158">
    <w:abstractNumId w:val="50"/>
  </w:num>
  <w:num w:numId="62" w16cid:durableId="1550847125">
    <w:abstractNumId w:val="100"/>
  </w:num>
  <w:num w:numId="63" w16cid:durableId="1525174161">
    <w:abstractNumId w:val="84"/>
  </w:num>
  <w:num w:numId="64" w16cid:durableId="568004555">
    <w:abstractNumId w:val="41"/>
  </w:num>
  <w:num w:numId="65" w16cid:durableId="96288967">
    <w:abstractNumId w:val="108"/>
  </w:num>
  <w:num w:numId="66" w16cid:durableId="1455367808">
    <w:abstractNumId w:val="48"/>
  </w:num>
  <w:num w:numId="67" w16cid:durableId="1317881226">
    <w:abstractNumId w:val="22"/>
  </w:num>
  <w:num w:numId="68" w16cid:durableId="1242983617">
    <w:abstractNumId w:val="106"/>
  </w:num>
  <w:num w:numId="69" w16cid:durableId="1534918914">
    <w:abstractNumId w:val="77"/>
  </w:num>
  <w:num w:numId="70" w16cid:durableId="903183088">
    <w:abstractNumId w:val="62"/>
  </w:num>
  <w:num w:numId="71" w16cid:durableId="1550335586">
    <w:abstractNumId w:val="72"/>
  </w:num>
  <w:num w:numId="72" w16cid:durableId="2077316664">
    <w:abstractNumId w:val="24"/>
  </w:num>
  <w:num w:numId="73" w16cid:durableId="668601532">
    <w:abstractNumId w:val="114"/>
  </w:num>
  <w:num w:numId="74" w16cid:durableId="1265067173">
    <w:abstractNumId w:val="65"/>
  </w:num>
  <w:num w:numId="75" w16cid:durableId="1650019716">
    <w:abstractNumId w:val="31"/>
  </w:num>
  <w:num w:numId="76" w16cid:durableId="1163543880">
    <w:abstractNumId w:val="49"/>
  </w:num>
  <w:num w:numId="77" w16cid:durableId="1553808058">
    <w:abstractNumId w:val="8"/>
  </w:num>
  <w:num w:numId="78" w16cid:durableId="832254269">
    <w:abstractNumId w:val="1"/>
  </w:num>
  <w:num w:numId="79" w16cid:durableId="1032152247">
    <w:abstractNumId w:val="30"/>
  </w:num>
  <w:num w:numId="80" w16cid:durableId="1648783683">
    <w:abstractNumId w:val="35"/>
  </w:num>
  <w:num w:numId="81" w16cid:durableId="1075711014">
    <w:abstractNumId w:val="86"/>
  </w:num>
  <w:num w:numId="82" w16cid:durableId="1103190839">
    <w:abstractNumId w:val="37"/>
  </w:num>
  <w:num w:numId="83" w16cid:durableId="607739788">
    <w:abstractNumId w:val="67"/>
  </w:num>
  <w:num w:numId="84" w16cid:durableId="1456751601">
    <w:abstractNumId w:val="12"/>
  </w:num>
  <w:num w:numId="85" w16cid:durableId="2067291331">
    <w:abstractNumId w:val="15"/>
  </w:num>
  <w:num w:numId="86" w16cid:durableId="222253490">
    <w:abstractNumId w:val="89"/>
  </w:num>
  <w:num w:numId="87" w16cid:durableId="2144419373">
    <w:abstractNumId w:val="47"/>
  </w:num>
  <w:num w:numId="88" w16cid:durableId="1921403651">
    <w:abstractNumId w:val="0"/>
  </w:num>
  <w:num w:numId="89" w16cid:durableId="1291744386">
    <w:abstractNumId w:val="110"/>
  </w:num>
  <w:num w:numId="90" w16cid:durableId="1097557998">
    <w:abstractNumId w:val="104"/>
  </w:num>
  <w:num w:numId="91" w16cid:durableId="306782608">
    <w:abstractNumId w:val="23"/>
  </w:num>
  <w:num w:numId="92" w16cid:durableId="1574272737">
    <w:abstractNumId w:val="88"/>
  </w:num>
  <w:num w:numId="93" w16cid:durableId="174420726">
    <w:abstractNumId w:val="36"/>
  </w:num>
  <w:num w:numId="94" w16cid:durableId="1845781312">
    <w:abstractNumId w:val="6"/>
  </w:num>
  <w:num w:numId="95" w16cid:durableId="176120968">
    <w:abstractNumId w:val="91"/>
  </w:num>
  <w:num w:numId="96" w16cid:durableId="408774318">
    <w:abstractNumId w:val="75"/>
  </w:num>
  <w:num w:numId="97" w16cid:durableId="454838866">
    <w:abstractNumId w:val="118"/>
  </w:num>
  <w:num w:numId="98" w16cid:durableId="1839081237">
    <w:abstractNumId w:val="64"/>
  </w:num>
  <w:num w:numId="99" w16cid:durableId="1155881292">
    <w:abstractNumId w:val="125"/>
  </w:num>
  <w:num w:numId="100" w16cid:durableId="830950900">
    <w:abstractNumId w:val="117"/>
  </w:num>
  <w:num w:numId="101" w16cid:durableId="1855147171">
    <w:abstractNumId w:val="94"/>
  </w:num>
  <w:num w:numId="102" w16cid:durableId="1769689129">
    <w:abstractNumId w:val="120"/>
  </w:num>
  <w:num w:numId="103" w16cid:durableId="973608197">
    <w:abstractNumId w:val="14"/>
  </w:num>
  <w:num w:numId="104" w16cid:durableId="548733680">
    <w:abstractNumId w:val="101"/>
  </w:num>
  <w:num w:numId="105" w16cid:durableId="1236742823">
    <w:abstractNumId w:val="55"/>
  </w:num>
  <w:num w:numId="106" w16cid:durableId="1106929603">
    <w:abstractNumId w:val="90"/>
  </w:num>
  <w:num w:numId="107" w16cid:durableId="1495684117">
    <w:abstractNumId w:val="44"/>
  </w:num>
  <w:num w:numId="108" w16cid:durableId="606546824">
    <w:abstractNumId w:val="121"/>
  </w:num>
  <w:num w:numId="109" w16cid:durableId="61367042">
    <w:abstractNumId w:val="38"/>
  </w:num>
  <w:num w:numId="110" w16cid:durableId="125852000">
    <w:abstractNumId w:val="21"/>
  </w:num>
  <w:num w:numId="111" w16cid:durableId="1937977532">
    <w:abstractNumId w:val="96"/>
  </w:num>
  <w:num w:numId="112" w16cid:durableId="708843128">
    <w:abstractNumId w:val="61"/>
  </w:num>
  <w:num w:numId="113" w16cid:durableId="405568428">
    <w:abstractNumId w:val="32"/>
  </w:num>
  <w:num w:numId="114" w16cid:durableId="1213273385">
    <w:abstractNumId w:val="7"/>
  </w:num>
  <w:num w:numId="115" w16cid:durableId="603415381">
    <w:abstractNumId w:val="112"/>
  </w:num>
  <w:num w:numId="116" w16cid:durableId="1643535221">
    <w:abstractNumId w:val="28"/>
  </w:num>
  <w:num w:numId="117" w16cid:durableId="1306931873">
    <w:abstractNumId w:val="25"/>
  </w:num>
  <w:num w:numId="118" w16cid:durableId="1252933550">
    <w:abstractNumId w:val="16"/>
  </w:num>
  <w:num w:numId="119" w16cid:durableId="486671990">
    <w:abstractNumId w:val="97"/>
  </w:num>
  <w:num w:numId="120" w16cid:durableId="1084643038">
    <w:abstractNumId w:val="10"/>
  </w:num>
  <w:num w:numId="121" w16cid:durableId="936448382">
    <w:abstractNumId w:val="26"/>
  </w:num>
  <w:num w:numId="122" w16cid:durableId="1839804247">
    <w:abstractNumId w:val="109"/>
  </w:num>
  <w:num w:numId="123" w16cid:durableId="1340540823">
    <w:abstractNumId w:val="85"/>
  </w:num>
  <w:num w:numId="124" w16cid:durableId="174540364">
    <w:abstractNumId w:val="92"/>
  </w:num>
  <w:num w:numId="125" w16cid:durableId="2111468832">
    <w:abstractNumId w:val="95"/>
  </w:num>
  <w:num w:numId="126" w16cid:durableId="1153720786">
    <w:abstractNumId w:val="79"/>
  </w:num>
  <w:num w:numId="127" w16cid:durableId="1321621318">
    <w:abstractNumId w:val="80"/>
  </w:num>
  <w:num w:numId="128" w16cid:durableId="1050491938">
    <w:abstractNumId w:val="116"/>
  </w:num>
  <w:num w:numId="129" w16cid:durableId="1065570674">
    <w:abstractNumId w:val="82"/>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81"/>
    <w:rsid w:val="00007C2D"/>
    <w:rsid w:val="000462A4"/>
    <w:rsid w:val="00062473"/>
    <w:rsid w:val="00092B11"/>
    <w:rsid w:val="000A7338"/>
    <w:rsid w:val="000B14B1"/>
    <w:rsid w:val="00102777"/>
    <w:rsid w:val="00131477"/>
    <w:rsid w:val="00137443"/>
    <w:rsid w:val="001846BD"/>
    <w:rsid w:val="001A3917"/>
    <w:rsid w:val="001A4968"/>
    <w:rsid w:val="001E297B"/>
    <w:rsid w:val="00250093"/>
    <w:rsid w:val="00255A3C"/>
    <w:rsid w:val="002566B6"/>
    <w:rsid w:val="002B3A87"/>
    <w:rsid w:val="002D2333"/>
    <w:rsid w:val="00307B2A"/>
    <w:rsid w:val="003279DC"/>
    <w:rsid w:val="00353EFA"/>
    <w:rsid w:val="00384AA0"/>
    <w:rsid w:val="003C1DE3"/>
    <w:rsid w:val="003D00CB"/>
    <w:rsid w:val="003E6458"/>
    <w:rsid w:val="00421B5F"/>
    <w:rsid w:val="0042760A"/>
    <w:rsid w:val="00434DF9"/>
    <w:rsid w:val="00471A95"/>
    <w:rsid w:val="00473DD0"/>
    <w:rsid w:val="00491ECC"/>
    <w:rsid w:val="004E2D54"/>
    <w:rsid w:val="00550EC9"/>
    <w:rsid w:val="00554E12"/>
    <w:rsid w:val="00556C19"/>
    <w:rsid w:val="00565FF6"/>
    <w:rsid w:val="005B176F"/>
    <w:rsid w:val="005C2319"/>
    <w:rsid w:val="00612EDD"/>
    <w:rsid w:val="00613E64"/>
    <w:rsid w:val="00646532"/>
    <w:rsid w:val="00652E69"/>
    <w:rsid w:val="006570FA"/>
    <w:rsid w:val="00660D30"/>
    <w:rsid w:val="006C6060"/>
    <w:rsid w:val="006C72ED"/>
    <w:rsid w:val="006D35C8"/>
    <w:rsid w:val="006E6763"/>
    <w:rsid w:val="006F7919"/>
    <w:rsid w:val="00717237"/>
    <w:rsid w:val="007255C5"/>
    <w:rsid w:val="007540AA"/>
    <w:rsid w:val="007A1FAA"/>
    <w:rsid w:val="007C0027"/>
    <w:rsid w:val="007C4F08"/>
    <w:rsid w:val="00811681"/>
    <w:rsid w:val="0083123F"/>
    <w:rsid w:val="00847341"/>
    <w:rsid w:val="008768F0"/>
    <w:rsid w:val="008A0771"/>
    <w:rsid w:val="008E3C8E"/>
    <w:rsid w:val="00926AE6"/>
    <w:rsid w:val="009320FF"/>
    <w:rsid w:val="009361E2"/>
    <w:rsid w:val="00951A5D"/>
    <w:rsid w:val="00955590"/>
    <w:rsid w:val="009821CE"/>
    <w:rsid w:val="00986460"/>
    <w:rsid w:val="00990663"/>
    <w:rsid w:val="009D05DB"/>
    <w:rsid w:val="009D570E"/>
    <w:rsid w:val="009D5EED"/>
    <w:rsid w:val="009F26CF"/>
    <w:rsid w:val="00A5479F"/>
    <w:rsid w:val="00A61E96"/>
    <w:rsid w:val="00A6627A"/>
    <w:rsid w:val="00A73EE4"/>
    <w:rsid w:val="00AD7490"/>
    <w:rsid w:val="00B741DD"/>
    <w:rsid w:val="00BE79FA"/>
    <w:rsid w:val="00BF24E1"/>
    <w:rsid w:val="00C24770"/>
    <w:rsid w:val="00C33D39"/>
    <w:rsid w:val="00CB49D3"/>
    <w:rsid w:val="00CC0753"/>
    <w:rsid w:val="00CC51C0"/>
    <w:rsid w:val="00CF346C"/>
    <w:rsid w:val="00CF5EC4"/>
    <w:rsid w:val="00D02BDF"/>
    <w:rsid w:val="00D07EAC"/>
    <w:rsid w:val="00D17D63"/>
    <w:rsid w:val="00D449EE"/>
    <w:rsid w:val="00D60BCF"/>
    <w:rsid w:val="00DA4E68"/>
    <w:rsid w:val="00DE12A7"/>
    <w:rsid w:val="00DF3FAC"/>
    <w:rsid w:val="00E04080"/>
    <w:rsid w:val="00E115AE"/>
    <w:rsid w:val="00E43A68"/>
    <w:rsid w:val="00E840F9"/>
    <w:rsid w:val="00E90ACC"/>
    <w:rsid w:val="00EA346A"/>
    <w:rsid w:val="00EA7B84"/>
    <w:rsid w:val="00EB77BD"/>
    <w:rsid w:val="00ED787B"/>
    <w:rsid w:val="00EE3624"/>
    <w:rsid w:val="00F24937"/>
    <w:rsid w:val="00F307A0"/>
    <w:rsid w:val="00F50F79"/>
    <w:rsid w:val="00F92FA0"/>
    <w:rsid w:val="00FB00E8"/>
    <w:rsid w:val="00FB4588"/>
    <w:rsid w:val="00FB58C5"/>
    <w:rsid w:val="00FE7426"/>
    <w:rsid w:val="00FF0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4B2C"/>
  <w15:docId w15:val="{40CC71CF-4AD8-47BA-B1FA-F3FF8F6A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81"/>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ED787B"/>
    <w:pPr>
      <w:keepNext/>
      <w:tabs>
        <w:tab w:val="left" w:pos="-1440"/>
      </w:tabs>
      <w:outlineLvl w:val="0"/>
    </w:pPr>
    <w:rPr>
      <w:b/>
    </w:rPr>
  </w:style>
  <w:style w:type="paragraph" w:styleId="Heading2">
    <w:name w:val="heading 2"/>
    <w:basedOn w:val="Normal"/>
    <w:next w:val="Normal"/>
    <w:link w:val="Heading2Char"/>
    <w:qFormat/>
    <w:rsid w:val="00ED787B"/>
    <w:pPr>
      <w:keepNext/>
      <w:tabs>
        <w:tab w:val="left" w:pos="-720"/>
      </w:tabs>
      <w:ind w:left="720" w:hanging="720"/>
      <w:outlineLvl w:val="1"/>
    </w:pPr>
    <w:rPr>
      <w:b/>
    </w:rPr>
  </w:style>
  <w:style w:type="paragraph" w:styleId="Heading3">
    <w:name w:val="heading 3"/>
    <w:basedOn w:val="Normal"/>
    <w:next w:val="Normal"/>
    <w:link w:val="Heading3Char"/>
    <w:qFormat/>
    <w:rsid w:val="00ED787B"/>
    <w:pPr>
      <w:keepNext/>
      <w:tabs>
        <w:tab w:val="left" w:pos="-1440"/>
      </w:tabs>
      <w:outlineLvl w:val="2"/>
    </w:pPr>
    <w:rPr>
      <w:b/>
      <w:i/>
      <w:u w:val="single"/>
    </w:rPr>
  </w:style>
  <w:style w:type="paragraph" w:styleId="Heading4">
    <w:name w:val="heading 4"/>
    <w:basedOn w:val="Normal"/>
    <w:next w:val="Normal"/>
    <w:link w:val="Heading4Char"/>
    <w:qFormat/>
    <w:rsid w:val="00ED787B"/>
    <w:pPr>
      <w:keepNext/>
      <w:tabs>
        <w:tab w:val="left" w:pos="-1440"/>
      </w:tabs>
      <w:outlineLvl w:val="3"/>
    </w:pPr>
    <w:rPr>
      <w:b/>
      <w:u w:val="single"/>
    </w:rPr>
  </w:style>
  <w:style w:type="paragraph" w:styleId="Heading5">
    <w:name w:val="heading 5"/>
    <w:basedOn w:val="Normal"/>
    <w:next w:val="Normal"/>
    <w:link w:val="Heading5Char"/>
    <w:qFormat/>
    <w:rsid w:val="00ED787B"/>
    <w:pPr>
      <w:keepNext/>
      <w:tabs>
        <w:tab w:val="left" w:pos="-1440"/>
        <w:tab w:val="left" w:pos="360"/>
      </w:tabs>
      <w:ind w:left="360" w:hanging="360"/>
      <w:outlineLvl w:val="4"/>
    </w:pPr>
    <w:rPr>
      <w:b/>
    </w:rPr>
  </w:style>
  <w:style w:type="paragraph" w:styleId="Heading6">
    <w:name w:val="heading 6"/>
    <w:basedOn w:val="Normal"/>
    <w:next w:val="Normal"/>
    <w:link w:val="Heading6Char"/>
    <w:qFormat/>
    <w:rsid w:val="00ED787B"/>
    <w:pPr>
      <w:keepNext/>
      <w:tabs>
        <w:tab w:val="left" w:pos="-720"/>
      </w:tabs>
      <w:outlineLvl w:val="5"/>
    </w:pPr>
    <w:rPr>
      <w:i/>
    </w:rPr>
  </w:style>
  <w:style w:type="paragraph" w:styleId="Heading7">
    <w:name w:val="heading 7"/>
    <w:basedOn w:val="Normal"/>
    <w:next w:val="Normal"/>
    <w:link w:val="Heading7Char"/>
    <w:qFormat/>
    <w:rsid w:val="00ED787B"/>
    <w:pPr>
      <w:keepNext/>
      <w:tabs>
        <w:tab w:val="left" w:pos="-1440"/>
        <w:tab w:val="left" w:pos="-720"/>
        <w:tab w:val="left" w:pos="360"/>
      </w:tabs>
      <w:jc w:val="both"/>
      <w:outlineLvl w:val="6"/>
    </w:pPr>
    <w:rPr>
      <w:b/>
    </w:rPr>
  </w:style>
  <w:style w:type="paragraph" w:styleId="Heading8">
    <w:name w:val="heading 8"/>
    <w:basedOn w:val="Normal"/>
    <w:next w:val="Normal"/>
    <w:link w:val="Heading8Char"/>
    <w:qFormat/>
    <w:rsid w:val="00ED787B"/>
    <w:pPr>
      <w:keepNext/>
      <w:spacing w:after="120"/>
      <w:jc w:val="center"/>
      <w:outlineLvl w:val="7"/>
    </w:pPr>
    <w:rPr>
      <w:rFonts w:ascii="Technical" w:hAnsi="Technical"/>
      <w:b/>
      <w:sz w:val="48"/>
    </w:rPr>
  </w:style>
  <w:style w:type="paragraph" w:styleId="Heading9">
    <w:name w:val="heading 9"/>
    <w:basedOn w:val="Normal"/>
    <w:next w:val="Normal"/>
    <w:link w:val="Heading9Char"/>
    <w:qFormat/>
    <w:rsid w:val="00ED787B"/>
    <w:pPr>
      <w:keepNext/>
      <w:tabs>
        <w:tab w:val="left" w:pos="-720"/>
      </w:tabs>
      <w:ind w:left="360"/>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787B"/>
    <w:rPr>
      <w:rFonts w:ascii="Times New Roman" w:eastAsia="Times New Roman" w:hAnsi="Times New Roman" w:cs="Times New Roman"/>
      <w:b/>
      <w:snapToGrid w:val="0"/>
      <w:sz w:val="24"/>
      <w:szCs w:val="20"/>
    </w:rPr>
  </w:style>
  <w:style w:type="character" w:customStyle="1" w:styleId="Heading2Char">
    <w:name w:val="Heading 2 Char"/>
    <w:basedOn w:val="DefaultParagraphFont"/>
    <w:link w:val="Heading2"/>
    <w:rsid w:val="00ED787B"/>
    <w:rPr>
      <w:rFonts w:ascii="Times New Roman" w:eastAsia="Times New Roman" w:hAnsi="Times New Roman" w:cs="Times New Roman"/>
      <w:b/>
      <w:snapToGrid w:val="0"/>
      <w:sz w:val="24"/>
      <w:szCs w:val="20"/>
    </w:rPr>
  </w:style>
  <w:style w:type="character" w:customStyle="1" w:styleId="Heading3Char">
    <w:name w:val="Heading 3 Char"/>
    <w:basedOn w:val="DefaultParagraphFont"/>
    <w:link w:val="Heading3"/>
    <w:rsid w:val="00ED787B"/>
    <w:rPr>
      <w:rFonts w:ascii="Times New Roman" w:eastAsia="Times New Roman" w:hAnsi="Times New Roman" w:cs="Times New Roman"/>
      <w:b/>
      <w:i/>
      <w:snapToGrid w:val="0"/>
      <w:sz w:val="24"/>
      <w:szCs w:val="20"/>
      <w:u w:val="single"/>
    </w:rPr>
  </w:style>
  <w:style w:type="character" w:customStyle="1" w:styleId="Heading4Char">
    <w:name w:val="Heading 4 Char"/>
    <w:basedOn w:val="DefaultParagraphFont"/>
    <w:link w:val="Heading4"/>
    <w:rsid w:val="00ED787B"/>
    <w:rPr>
      <w:rFonts w:ascii="Times New Roman" w:eastAsia="Times New Roman" w:hAnsi="Times New Roman" w:cs="Times New Roman"/>
      <w:b/>
      <w:snapToGrid w:val="0"/>
      <w:sz w:val="24"/>
      <w:szCs w:val="20"/>
      <w:u w:val="single"/>
    </w:rPr>
  </w:style>
  <w:style w:type="character" w:customStyle="1" w:styleId="Heading5Char">
    <w:name w:val="Heading 5 Char"/>
    <w:basedOn w:val="DefaultParagraphFont"/>
    <w:link w:val="Heading5"/>
    <w:rsid w:val="00ED787B"/>
    <w:rPr>
      <w:rFonts w:ascii="Times New Roman" w:eastAsia="Times New Roman" w:hAnsi="Times New Roman" w:cs="Times New Roman"/>
      <w:b/>
      <w:snapToGrid w:val="0"/>
      <w:sz w:val="24"/>
      <w:szCs w:val="20"/>
    </w:rPr>
  </w:style>
  <w:style w:type="character" w:customStyle="1" w:styleId="Heading6Char">
    <w:name w:val="Heading 6 Char"/>
    <w:basedOn w:val="DefaultParagraphFont"/>
    <w:link w:val="Heading6"/>
    <w:rsid w:val="00ED787B"/>
    <w:rPr>
      <w:rFonts w:ascii="Times New Roman" w:eastAsia="Times New Roman" w:hAnsi="Times New Roman" w:cs="Times New Roman"/>
      <w:i/>
      <w:snapToGrid w:val="0"/>
      <w:sz w:val="24"/>
      <w:szCs w:val="20"/>
    </w:rPr>
  </w:style>
  <w:style w:type="character" w:customStyle="1" w:styleId="Heading7Char">
    <w:name w:val="Heading 7 Char"/>
    <w:basedOn w:val="DefaultParagraphFont"/>
    <w:link w:val="Heading7"/>
    <w:rsid w:val="00ED787B"/>
    <w:rPr>
      <w:rFonts w:ascii="Times New Roman" w:eastAsia="Times New Roman" w:hAnsi="Times New Roman" w:cs="Times New Roman"/>
      <w:b/>
      <w:snapToGrid w:val="0"/>
      <w:sz w:val="24"/>
      <w:szCs w:val="20"/>
    </w:rPr>
  </w:style>
  <w:style w:type="character" w:customStyle="1" w:styleId="Heading8Char">
    <w:name w:val="Heading 8 Char"/>
    <w:basedOn w:val="DefaultParagraphFont"/>
    <w:link w:val="Heading8"/>
    <w:rsid w:val="00ED787B"/>
    <w:rPr>
      <w:rFonts w:ascii="Technical" w:eastAsia="Times New Roman" w:hAnsi="Technical" w:cs="Times New Roman"/>
      <w:b/>
      <w:snapToGrid w:val="0"/>
      <w:sz w:val="48"/>
      <w:szCs w:val="20"/>
    </w:rPr>
  </w:style>
  <w:style w:type="character" w:customStyle="1" w:styleId="Heading9Char">
    <w:name w:val="Heading 9 Char"/>
    <w:basedOn w:val="DefaultParagraphFont"/>
    <w:link w:val="Heading9"/>
    <w:rsid w:val="00ED787B"/>
    <w:rPr>
      <w:rFonts w:ascii="Times New Roman" w:eastAsia="Times New Roman" w:hAnsi="Times New Roman" w:cs="Times New Roman"/>
      <w:b/>
      <w:bCs/>
      <w:snapToGrid w:val="0"/>
      <w:sz w:val="24"/>
      <w:szCs w:val="20"/>
    </w:rPr>
  </w:style>
  <w:style w:type="table" w:styleId="TableGrid">
    <w:name w:val="Table Grid"/>
    <w:basedOn w:val="TableNormal"/>
    <w:rsid w:val="00811681"/>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11681"/>
    <w:rPr>
      <w:color w:val="0000FF"/>
      <w:u w:val="single"/>
    </w:rPr>
  </w:style>
  <w:style w:type="paragraph" w:styleId="ListParagraph">
    <w:name w:val="List Paragraph"/>
    <w:basedOn w:val="Normal"/>
    <w:uiPriority w:val="34"/>
    <w:qFormat/>
    <w:rsid w:val="00811681"/>
    <w:pPr>
      <w:ind w:left="720"/>
      <w:contextualSpacing/>
    </w:pPr>
  </w:style>
  <w:style w:type="paragraph" w:styleId="BalloonText">
    <w:name w:val="Balloon Text"/>
    <w:basedOn w:val="Normal"/>
    <w:link w:val="BalloonTextChar"/>
    <w:unhideWhenUsed/>
    <w:rsid w:val="00811681"/>
    <w:rPr>
      <w:rFonts w:ascii="Tahoma" w:hAnsi="Tahoma" w:cs="Tahoma"/>
      <w:sz w:val="16"/>
      <w:szCs w:val="16"/>
    </w:rPr>
  </w:style>
  <w:style w:type="character" w:customStyle="1" w:styleId="BalloonTextChar">
    <w:name w:val="Balloon Text Char"/>
    <w:basedOn w:val="DefaultParagraphFont"/>
    <w:link w:val="BalloonText"/>
    <w:rsid w:val="00811681"/>
    <w:rPr>
      <w:rFonts w:ascii="Tahoma" w:eastAsia="Times New Roman" w:hAnsi="Tahoma" w:cs="Tahoma"/>
      <w:snapToGrid w:val="0"/>
      <w:sz w:val="16"/>
      <w:szCs w:val="16"/>
    </w:rPr>
  </w:style>
  <w:style w:type="paragraph" w:styleId="Header">
    <w:name w:val="header"/>
    <w:basedOn w:val="Normal"/>
    <w:link w:val="HeaderChar"/>
    <w:unhideWhenUsed/>
    <w:rsid w:val="00D60BCF"/>
    <w:pPr>
      <w:tabs>
        <w:tab w:val="center" w:pos="4680"/>
        <w:tab w:val="right" w:pos="9360"/>
      </w:tabs>
    </w:pPr>
  </w:style>
  <w:style w:type="character" w:customStyle="1" w:styleId="HeaderChar">
    <w:name w:val="Header Char"/>
    <w:basedOn w:val="DefaultParagraphFont"/>
    <w:link w:val="Header"/>
    <w:uiPriority w:val="99"/>
    <w:rsid w:val="00D60BC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D60BCF"/>
    <w:pPr>
      <w:tabs>
        <w:tab w:val="center" w:pos="4680"/>
        <w:tab w:val="right" w:pos="9360"/>
      </w:tabs>
    </w:pPr>
  </w:style>
  <w:style w:type="character" w:customStyle="1" w:styleId="FooterChar">
    <w:name w:val="Footer Char"/>
    <w:basedOn w:val="DefaultParagraphFont"/>
    <w:link w:val="Footer"/>
    <w:uiPriority w:val="99"/>
    <w:rsid w:val="00D60BCF"/>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ED787B"/>
    <w:pPr>
      <w:tabs>
        <w:tab w:val="left" w:pos="0"/>
      </w:tabs>
      <w:ind w:left="1080"/>
      <w:jc w:val="both"/>
    </w:pPr>
  </w:style>
  <w:style w:type="character" w:customStyle="1" w:styleId="BodyTextIndent3Char">
    <w:name w:val="Body Text Indent 3 Char"/>
    <w:basedOn w:val="DefaultParagraphFont"/>
    <w:link w:val="BodyTextIndent3"/>
    <w:rsid w:val="00ED787B"/>
    <w:rPr>
      <w:rFonts w:ascii="Times New Roman" w:eastAsia="Times New Roman" w:hAnsi="Times New Roman" w:cs="Times New Roman"/>
      <w:snapToGrid w:val="0"/>
      <w:sz w:val="24"/>
      <w:szCs w:val="20"/>
    </w:rPr>
  </w:style>
  <w:style w:type="paragraph" w:styleId="DocumentMap">
    <w:name w:val="Document Map"/>
    <w:basedOn w:val="Normal"/>
    <w:link w:val="DocumentMapChar"/>
    <w:semiHidden/>
    <w:rsid w:val="00ED787B"/>
    <w:pPr>
      <w:shd w:val="clear" w:color="auto" w:fill="000080"/>
    </w:pPr>
    <w:rPr>
      <w:rFonts w:ascii="Tahoma" w:hAnsi="Tahoma"/>
    </w:rPr>
  </w:style>
  <w:style w:type="character" w:customStyle="1" w:styleId="DocumentMapChar">
    <w:name w:val="Document Map Char"/>
    <w:basedOn w:val="DefaultParagraphFont"/>
    <w:link w:val="DocumentMap"/>
    <w:semiHidden/>
    <w:rsid w:val="00ED787B"/>
    <w:rPr>
      <w:rFonts w:ascii="Tahoma" w:eastAsia="Times New Roman" w:hAnsi="Tahoma" w:cs="Times New Roman"/>
      <w:snapToGrid w:val="0"/>
      <w:sz w:val="24"/>
      <w:szCs w:val="20"/>
      <w:shd w:val="clear" w:color="auto" w:fill="000080"/>
    </w:rPr>
  </w:style>
  <w:style w:type="character" w:styleId="PageNumber">
    <w:name w:val="page number"/>
    <w:basedOn w:val="DefaultParagraphFont"/>
    <w:rsid w:val="00ED787B"/>
  </w:style>
  <w:style w:type="paragraph" w:customStyle="1" w:styleId="Blockquote">
    <w:name w:val="Blockquote"/>
    <w:basedOn w:val="Normal"/>
    <w:rsid w:val="00ED787B"/>
    <w:pPr>
      <w:spacing w:before="100" w:after="100"/>
      <w:ind w:left="360" w:right="360"/>
    </w:pPr>
  </w:style>
  <w:style w:type="paragraph" w:customStyle="1" w:styleId="1">
    <w:name w:val="1"/>
    <w:aliases w:val="2,3"/>
    <w:basedOn w:val="Normal"/>
    <w:rsid w:val="00ED787B"/>
    <w:pPr>
      <w:tabs>
        <w:tab w:val="num" w:pos="360"/>
      </w:tabs>
      <w:ind w:left="360" w:hanging="360"/>
    </w:pPr>
  </w:style>
  <w:style w:type="paragraph" w:styleId="Title">
    <w:name w:val="Title"/>
    <w:basedOn w:val="Normal"/>
    <w:link w:val="TitleChar"/>
    <w:qFormat/>
    <w:rsid w:val="00ED787B"/>
    <w:pPr>
      <w:widowControl/>
      <w:jc w:val="center"/>
    </w:pPr>
    <w:rPr>
      <w:rFonts w:ascii="Technical" w:hAnsi="Technical"/>
      <w:b/>
      <w:snapToGrid/>
      <w:sz w:val="40"/>
    </w:rPr>
  </w:style>
  <w:style w:type="character" w:customStyle="1" w:styleId="TitleChar">
    <w:name w:val="Title Char"/>
    <w:basedOn w:val="DefaultParagraphFont"/>
    <w:link w:val="Title"/>
    <w:rsid w:val="00ED787B"/>
    <w:rPr>
      <w:rFonts w:ascii="Technical" w:eastAsia="Times New Roman" w:hAnsi="Technical" w:cs="Times New Roman"/>
      <w:b/>
      <w:sz w:val="40"/>
      <w:szCs w:val="20"/>
    </w:rPr>
  </w:style>
  <w:style w:type="paragraph" w:styleId="Subtitle">
    <w:name w:val="Subtitle"/>
    <w:basedOn w:val="Normal"/>
    <w:link w:val="SubtitleChar"/>
    <w:qFormat/>
    <w:rsid w:val="00ED787B"/>
    <w:pPr>
      <w:widowControl/>
    </w:pPr>
    <w:rPr>
      <w:b/>
      <w:snapToGrid/>
      <w:sz w:val="28"/>
    </w:rPr>
  </w:style>
  <w:style w:type="character" w:customStyle="1" w:styleId="SubtitleChar">
    <w:name w:val="Subtitle Char"/>
    <w:basedOn w:val="DefaultParagraphFont"/>
    <w:link w:val="Subtitle"/>
    <w:rsid w:val="00ED787B"/>
    <w:rPr>
      <w:rFonts w:ascii="Times New Roman" w:eastAsia="Times New Roman" w:hAnsi="Times New Roman" w:cs="Times New Roman"/>
      <w:b/>
      <w:sz w:val="28"/>
      <w:szCs w:val="20"/>
    </w:rPr>
  </w:style>
  <w:style w:type="paragraph" w:styleId="BodyTextIndent">
    <w:name w:val="Body Text Indent"/>
    <w:basedOn w:val="Normal"/>
    <w:link w:val="BodyTextIndentChar"/>
    <w:rsid w:val="00ED787B"/>
    <w:pPr>
      <w:widowControl/>
      <w:ind w:left="720"/>
    </w:pPr>
    <w:rPr>
      <w:noProof/>
      <w:snapToGrid/>
      <w:sz w:val="20"/>
    </w:rPr>
  </w:style>
  <w:style w:type="character" w:customStyle="1" w:styleId="BodyTextIndentChar">
    <w:name w:val="Body Text Indent Char"/>
    <w:basedOn w:val="DefaultParagraphFont"/>
    <w:link w:val="BodyTextIndent"/>
    <w:rsid w:val="00ED787B"/>
    <w:rPr>
      <w:rFonts w:ascii="Times New Roman" w:eastAsia="Times New Roman" w:hAnsi="Times New Roman" w:cs="Times New Roman"/>
      <w:noProof/>
      <w:sz w:val="20"/>
      <w:szCs w:val="20"/>
    </w:rPr>
  </w:style>
  <w:style w:type="paragraph" w:styleId="BodyTextIndent2">
    <w:name w:val="Body Text Indent 2"/>
    <w:basedOn w:val="Normal"/>
    <w:link w:val="BodyTextIndent2Char"/>
    <w:rsid w:val="00ED787B"/>
    <w:pPr>
      <w:tabs>
        <w:tab w:val="left" w:pos="-720"/>
      </w:tabs>
      <w:ind w:left="720"/>
      <w:jc w:val="both"/>
    </w:pPr>
    <w:rPr>
      <w:sz w:val="22"/>
    </w:rPr>
  </w:style>
  <w:style w:type="character" w:customStyle="1" w:styleId="BodyTextIndent2Char">
    <w:name w:val="Body Text Indent 2 Char"/>
    <w:basedOn w:val="DefaultParagraphFont"/>
    <w:link w:val="BodyTextIndent2"/>
    <w:rsid w:val="00ED787B"/>
    <w:rPr>
      <w:rFonts w:ascii="Times New Roman" w:eastAsia="Times New Roman" w:hAnsi="Times New Roman" w:cs="Times New Roman"/>
      <w:snapToGrid w:val="0"/>
      <w:szCs w:val="20"/>
    </w:rPr>
  </w:style>
  <w:style w:type="paragraph" w:styleId="BodyText">
    <w:name w:val="Body Text"/>
    <w:basedOn w:val="Normal"/>
    <w:link w:val="BodyTextChar"/>
    <w:rsid w:val="00ED787B"/>
    <w:pPr>
      <w:tabs>
        <w:tab w:val="left" w:pos="-1440"/>
      </w:tabs>
      <w:jc w:val="both"/>
    </w:pPr>
  </w:style>
  <w:style w:type="character" w:customStyle="1" w:styleId="BodyTextChar">
    <w:name w:val="Body Text Char"/>
    <w:basedOn w:val="DefaultParagraphFont"/>
    <w:link w:val="BodyText"/>
    <w:rsid w:val="00ED787B"/>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1A3917"/>
    <w:rPr>
      <w:color w:val="808080"/>
    </w:rPr>
  </w:style>
  <w:style w:type="character" w:styleId="FollowedHyperlink">
    <w:name w:val="FollowedHyperlink"/>
    <w:basedOn w:val="DefaultParagraphFont"/>
    <w:uiPriority w:val="99"/>
    <w:semiHidden/>
    <w:unhideWhenUsed/>
    <w:rsid w:val="00C24770"/>
    <w:rPr>
      <w:color w:val="800080" w:themeColor="followedHyperlink"/>
      <w:u w:val="single"/>
    </w:rPr>
  </w:style>
  <w:style w:type="paragraph" w:styleId="FootnoteText">
    <w:name w:val="footnote text"/>
    <w:basedOn w:val="Normal"/>
    <w:link w:val="FootnoteTextChar"/>
    <w:uiPriority w:val="99"/>
    <w:semiHidden/>
    <w:unhideWhenUsed/>
    <w:rsid w:val="00C24770"/>
    <w:rPr>
      <w:sz w:val="20"/>
    </w:rPr>
  </w:style>
  <w:style w:type="character" w:customStyle="1" w:styleId="FootnoteTextChar">
    <w:name w:val="Footnote Text Char"/>
    <w:basedOn w:val="DefaultParagraphFont"/>
    <w:link w:val="FootnoteText"/>
    <w:uiPriority w:val="99"/>
    <w:semiHidden/>
    <w:rsid w:val="00C24770"/>
    <w:rPr>
      <w:rFonts w:ascii="Times New Roman" w:eastAsia="Times New Roman" w:hAnsi="Times New Roman" w:cs="Times New Roman"/>
      <w:snapToGrid w:val="0"/>
      <w:sz w:val="20"/>
      <w:szCs w:val="20"/>
    </w:rPr>
  </w:style>
  <w:style w:type="character" w:styleId="FootnoteReference">
    <w:name w:val="footnote reference"/>
    <w:basedOn w:val="DefaultParagraphFont"/>
    <w:semiHidden/>
    <w:unhideWhenUsed/>
    <w:rsid w:val="00C24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4359A2B-47F8-45E6-A5EA-14DB4598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8</Pages>
  <Words>1819</Words>
  <Characters>8604</Characters>
  <Application>Microsoft Office Word</Application>
  <DocSecurity>0</DocSecurity>
  <Lines>430</Lines>
  <Paragraphs>453</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Gibson</dc:creator>
  <cp:keywords/>
  <dc:description/>
  <cp:lastModifiedBy>David R. Gibson</cp:lastModifiedBy>
  <cp:revision>8</cp:revision>
  <cp:lastPrinted>2014-06-09T21:14:00Z</cp:lastPrinted>
  <dcterms:created xsi:type="dcterms:W3CDTF">2026-08-12T17:33:00Z</dcterms:created>
  <dcterms:modified xsi:type="dcterms:W3CDTF">2026-08-19T17:59:00Z</dcterms:modified>
</cp:coreProperties>
</file>