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159F" w:rsidRDefault="00D6159F" w:rsidP="00D6159F">
      <w:pPr>
        <w:shd w:val="clear" w:color="auto" w:fill="B8CCE4" w:themeFill="accent1" w:themeFillTint="66"/>
        <w:ind w:left="720" w:hanging="720"/>
        <w:jc w:val="center"/>
        <w:rPr>
          <w:rFonts w:asciiTheme="minorHAnsi" w:hAnsiTheme="minorHAnsi"/>
        </w:rPr>
      </w:pPr>
      <w:r w:rsidRPr="003A3731">
        <w:rPr>
          <w:rFonts w:asciiTheme="minorHAnsi" w:hAnsiTheme="minorHAnsi"/>
          <w:b/>
          <w:sz w:val="32"/>
          <w:szCs w:val="32"/>
        </w:rPr>
        <w:t xml:space="preserve">Chaper </w:t>
      </w:r>
      <w:r w:rsidR="003C4A3E">
        <w:rPr>
          <w:rFonts w:asciiTheme="minorHAnsi" w:hAnsiTheme="minorHAnsi"/>
          <w:b/>
          <w:sz w:val="32"/>
          <w:szCs w:val="32"/>
        </w:rPr>
        <w:t>11</w:t>
      </w:r>
      <w:r w:rsidRPr="003A3731">
        <w:rPr>
          <w:rFonts w:asciiTheme="minorHAnsi" w:hAnsiTheme="minorHAnsi"/>
          <w:b/>
          <w:sz w:val="32"/>
          <w:szCs w:val="32"/>
        </w:rPr>
        <w:t xml:space="preserve"> </w:t>
      </w:r>
      <w:r>
        <w:rPr>
          <w:rFonts w:asciiTheme="minorHAnsi" w:hAnsiTheme="minorHAnsi"/>
          <w:b/>
          <w:sz w:val="32"/>
          <w:szCs w:val="32"/>
        </w:rPr>
        <w:t xml:space="preserve">Notes – </w:t>
      </w:r>
      <w:r w:rsidR="003C4A3E">
        <w:rPr>
          <w:rFonts w:asciiTheme="minorHAnsi" w:hAnsiTheme="minorHAnsi"/>
          <w:b/>
          <w:sz w:val="32"/>
          <w:szCs w:val="32"/>
        </w:rPr>
        <w:t>Proxy</w:t>
      </w:r>
      <w:r w:rsidR="008E24FA">
        <w:rPr>
          <w:rFonts w:asciiTheme="minorHAnsi" w:hAnsiTheme="minorHAnsi"/>
          <w:b/>
          <w:sz w:val="32"/>
          <w:szCs w:val="32"/>
        </w:rPr>
        <w:t xml:space="preserve"> </w:t>
      </w:r>
      <w:r>
        <w:rPr>
          <w:rFonts w:asciiTheme="minorHAnsi" w:hAnsiTheme="minorHAnsi"/>
          <w:b/>
          <w:sz w:val="32"/>
          <w:szCs w:val="32"/>
        </w:rPr>
        <w:t>Pattern</w:t>
      </w:r>
    </w:p>
    <w:p w:rsidR="00D6159F" w:rsidRDefault="00D6159F" w:rsidP="00443EE8">
      <w:pPr>
        <w:ind w:left="720" w:hanging="720"/>
        <w:rPr>
          <w:rFonts w:asciiTheme="minorHAnsi" w:hAnsiTheme="minorHAnsi"/>
        </w:rPr>
      </w:pPr>
    </w:p>
    <w:p w:rsidR="00BF5429" w:rsidRDefault="00BF5429" w:rsidP="00443EE8">
      <w:pPr>
        <w:ind w:left="720" w:hanging="720"/>
        <w:rPr>
          <w:rFonts w:asciiTheme="minorHAnsi" w:hAnsiTheme="minorHAnsi"/>
        </w:rPr>
      </w:pPr>
    </w:p>
    <w:p w:rsidR="00BF5429" w:rsidRPr="00D6159F" w:rsidRDefault="0035074A" w:rsidP="00BF5429">
      <w:pPr>
        <w:shd w:val="clear" w:color="auto" w:fill="B8CCE4" w:themeFill="accent1" w:themeFillTint="66"/>
        <w:jc w:val="both"/>
        <w:rPr>
          <w:rFonts w:asciiTheme="minorHAnsi" w:hAnsiTheme="minorHAnsi"/>
          <w:b/>
          <w:sz w:val="28"/>
        </w:rPr>
      </w:pPr>
      <w:r>
        <w:rPr>
          <w:rFonts w:asciiTheme="minorHAnsi" w:hAnsiTheme="minorHAnsi"/>
          <w:b/>
          <w:sz w:val="28"/>
        </w:rPr>
        <w:t>Introduction</w:t>
      </w:r>
    </w:p>
    <w:p w:rsidR="00BF5429" w:rsidRDefault="00BF5429" w:rsidP="00BF5429">
      <w:pPr>
        <w:ind w:left="720" w:hanging="720"/>
        <w:rPr>
          <w:rFonts w:asciiTheme="minorHAnsi" w:hAnsiTheme="minorHAnsi"/>
        </w:rPr>
      </w:pPr>
    </w:p>
    <w:p w:rsidR="00EE2E91" w:rsidRPr="00703F1E" w:rsidRDefault="00861BFC" w:rsidP="00703F1E">
      <w:pPr>
        <w:pStyle w:val="ListParagraph"/>
        <w:numPr>
          <w:ilvl w:val="0"/>
          <w:numId w:val="34"/>
        </w:numPr>
        <w:ind w:left="360"/>
        <w:jc w:val="both"/>
        <w:rPr>
          <w:rFonts w:asciiTheme="minorHAnsi" w:hAnsiTheme="minorHAnsi"/>
        </w:rPr>
      </w:pPr>
      <w:r>
        <w:rPr>
          <w:rFonts w:asciiTheme="minorHAnsi" w:hAnsiTheme="minorHAnsi"/>
        </w:rPr>
        <w:t>A</w:t>
      </w:r>
      <w:r w:rsidR="00EE2E91" w:rsidRPr="00703F1E">
        <w:rPr>
          <w:rFonts w:asciiTheme="minorHAnsi" w:hAnsiTheme="minorHAnsi"/>
        </w:rPr>
        <w:t xml:space="preserve"> </w:t>
      </w:r>
      <w:r w:rsidR="00EE2E91" w:rsidRPr="00703F1E">
        <w:rPr>
          <w:rFonts w:asciiTheme="minorHAnsi" w:hAnsiTheme="minorHAnsi"/>
          <w:i/>
        </w:rPr>
        <w:t>proxy</w:t>
      </w:r>
      <w:r>
        <w:rPr>
          <w:rFonts w:asciiTheme="minorHAnsi" w:hAnsiTheme="minorHAnsi"/>
        </w:rPr>
        <w:t>, a</w:t>
      </w:r>
      <w:r w:rsidR="00EE59B1" w:rsidRPr="00703F1E">
        <w:rPr>
          <w:rFonts w:asciiTheme="minorHAnsi" w:hAnsiTheme="minorHAnsi"/>
        </w:rPr>
        <w:t>ccording to the Merriam-Webster dictionary is:</w:t>
      </w:r>
    </w:p>
    <w:p w:rsidR="00EE2E91" w:rsidRDefault="00EE2E91" w:rsidP="0018112B">
      <w:pPr>
        <w:jc w:val="both"/>
        <w:rPr>
          <w:rFonts w:asciiTheme="minorHAnsi" w:hAnsiTheme="minorHAnsi"/>
        </w:rPr>
      </w:pPr>
    </w:p>
    <w:p w:rsidR="00EE2E91" w:rsidRPr="00703F1E" w:rsidRDefault="00EE59B1" w:rsidP="00703F1E">
      <w:pPr>
        <w:pStyle w:val="ListParagraph"/>
        <w:numPr>
          <w:ilvl w:val="0"/>
          <w:numId w:val="32"/>
        </w:numPr>
        <w:jc w:val="both"/>
        <w:rPr>
          <w:rFonts w:asciiTheme="minorHAnsi" w:hAnsiTheme="minorHAnsi"/>
        </w:rPr>
      </w:pPr>
      <w:r w:rsidRPr="00703F1E">
        <w:rPr>
          <w:rFonts w:asciiTheme="minorHAnsi" w:hAnsiTheme="minorHAnsi"/>
        </w:rPr>
        <w:t>A document giving a</w:t>
      </w:r>
      <w:r w:rsidR="00EE2E91" w:rsidRPr="00703F1E">
        <w:rPr>
          <w:rFonts w:asciiTheme="minorHAnsi" w:hAnsiTheme="minorHAnsi"/>
        </w:rPr>
        <w:t xml:space="preserve">uthority or power to act for another </w:t>
      </w:r>
    </w:p>
    <w:p w:rsidR="00EE59B1" w:rsidRPr="00703F1E" w:rsidRDefault="00031179" w:rsidP="00703F1E">
      <w:pPr>
        <w:pStyle w:val="ListParagraph"/>
        <w:numPr>
          <w:ilvl w:val="0"/>
          <w:numId w:val="32"/>
        </w:numPr>
        <w:jc w:val="both"/>
        <w:rPr>
          <w:rFonts w:asciiTheme="minorHAnsi" w:hAnsiTheme="minorHAnsi"/>
        </w:rPr>
      </w:pPr>
      <w:r w:rsidRPr="00703F1E">
        <w:rPr>
          <w:rFonts w:asciiTheme="minorHAnsi" w:hAnsiTheme="minorHAnsi"/>
        </w:rPr>
        <w:t>A</w:t>
      </w:r>
      <w:r w:rsidR="00EE2E91" w:rsidRPr="00703F1E">
        <w:rPr>
          <w:rFonts w:asciiTheme="minorHAnsi" w:hAnsiTheme="minorHAnsi"/>
        </w:rPr>
        <w:t xml:space="preserve"> person authorized to act for another</w:t>
      </w:r>
    </w:p>
    <w:p w:rsidR="00EE59B1" w:rsidRDefault="00EE59B1" w:rsidP="00EE2E91">
      <w:pPr>
        <w:jc w:val="both"/>
        <w:rPr>
          <w:rFonts w:asciiTheme="minorHAnsi" w:hAnsiTheme="minorHAnsi"/>
        </w:rPr>
      </w:pPr>
    </w:p>
    <w:p w:rsidR="00703F1E" w:rsidRDefault="00703F1E" w:rsidP="00703F1E">
      <w:pPr>
        <w:ind w:left="360"/>
        <w:jc w:val="both"/>
        <w:rPr>
          <w:rFonts w:asciiTheme="minorHAnsi" w:hAnsiTheme="minorHAnsi"/>
        </w:rPr>
      </w:pPr>
      <w:r>
        <w:rPr>
          <w:rFonts w:asciiTheme="minorHAnsi" w:hAnsiTheme="minorHAnsi"/>
        </w:rPr>
        <w:t>For example:</w:t>
      </w:r>
    </w:p>
    <w:p w:rsidR="00703F1E" w:rsidRDefault="00703F1E" w:rsidP="00EE2E91">
      <w:pPr>
        <w:jc w:val="both"/>
        <w:rPr>
          <w:rFonts w:asciiTheme="minorHAnsi" w:hAnsiTheme="minorHAnsi"/>
        </w:rPr>
      </w:pPr>
    </w:p>
    <w:p w:rsidR="00EE2E91" w:rsidRPr="00703F1E" w:rsidRDefault="00031179" w:rsidP="00703F1E">
      <w:pPr>
        <w:pStyle w:val="ListParagraph"/>
        <w:numPr>
          <w:ilvl w:val="0"/>
          <w:numId w:val="33"/>
        </w:numPr>
        <w:jc w:val="both"/>
        <w:rPr>
          <w:rFonts w:asciiTheme="minorHAnsi" w:hAnsiTheme="minorHAnsi"/>
        </w:rPr>
      </w:pPr>
      <w:r w:rsidRPr="00703F1E">
        <w:rPr>
          <w:rFonts w:asciiTheme="minorHAnsi" w:hAnsiTheme="minorHAnsi"/>
        </w:rPr>
        <w:t xml:space="preserve">A board of directors for a publicly owned company is a </w:t>
      </w:r>
      <w:r w:rsidRPr="00703F1E">
        <w:rPr>
          <w:rFonts w:asciiTheme="minorHAnsi" w:hAnsiTheme="minorHAnsi"/>
          <w:i/>
        </w:rPr>
        <w:t xml:space="preserve">proxy </w:t>
      </w:r>
      <w:r w:rsidRPr="00703F1E">
        <w:rPr>
          <w:rFonts w:asciiTheme="minorHAnsi" w:hAnsiTheme="minorHAnsi"/>
        </w:rPr>
        <w:t>for all the individual owners.</w:t>
      </w:r>
    </w:p>
    <w:p w:rsidR="00EE59B1" w:rsidRPr="00703F1E" w:rsidRDefault="00EE59B1" w:rsidP="00703F1E">
      <w:pPr>
        <w:pStyle w:val="ListParagraph"/>
        <w:numPr>
          <w:ilvl w:val="0"/>
          <w:numId w:val="33"/>
        </w:numPr>
        <w:jc w:val="both"/>
        <w:rPr>
          <w:rFonts w:asciiTheme="minorHAnsi" w:hAnsiTheme="minorHAnsi"/>
        </w:rPr>
      </w:pPr>
      <w:r w:rsidRPr="00703F1E">
        <w:rPr>
          <w:rFonts w:asciiTheme="minorHAnsi" w:hAnsiTheme="minorHAnsi"/>
        </w:rPr>
        <w:t xml:space="preserve">A </w:t>
      </w:r>
      <w:r w:rsidRPr="00703F1E">
        <w:rPr>
          <w:rFonts w:asciiTheme="minorHAnsi" w:hAnsiTheme="minorHAnsi"/>
          <w:i/>
        </w:rPr>
        <w:t>power of attorney</w:t>
      </w:r>
      <w:r w:rsidRPr="00703F1E">
        <w:rPr>
          <w:rFonts w:asciiTheme="minorHAnsi" w:hAnsiTheme="minorHAnsi"/>
        </w:rPr>
        <w:t xml:space="preserve"> is a document that allows one person (the proxy) to conduct legal affairs for another.</w:t>
      </w:r>
    </w:p>
    <w:p w:rsidR="00EE59B1" w:rsidRDefault="00EE59B1" w:rsidP="00703F1E">
      <w:pPr>
        <w:pStyle w:val="ListParagraph"/>
        <w:numPr>
          <w:ilvl w:val="0"/>
          <w:numId w:val="33"/>
        </w:numPr>
        <w:jc w:val="both"/>
        <w:rPr>
          <w:rFonts w:asciiTheme="minorHAnsi" w:hAnsiTheme="minorHAnsi"/>
        </w:rPr>
      </w:pPr>
      <w:r w:rsidRPr="00703F1E">
        <w:rPr>
          <w:rFonts w:asciiTheme="minorHAnsi" w:hAnsiTheme="minorHAnsi"/>
        </w:rPr>
        <w:t xml:space="preserve">A check or a credit card is a </w:t>
      </w:r>
      <w:r w:rsidRPr="00703F1E">
        <w:rPr>
          <w:rFonts w:asciiTheme="minorHAnsi" w:hAnsiTheme="minorHAnsi"/>
          <w:i/>
        </w:rPr>
        <w:t xml:space="preserve">proxy </w:t>
      </w:r>
      <w:r w:rsidRPr="00703F1E">
        <w:rPr>
          <w:rFonts w:asciiTheme="minorHAnsi" w:hAnsiTheme="minorHAnsi"/>
        </w:rPr>
        <w:t xml:space="preserve">for cash as shown below. Why might one prefer a credit card (check) to cash: (a) the cash is bulky, it is </w:t>
      </w:r>
      <w:r w:rsidRPr="00703F1E">
        <w:rPr>
          <w:rFonts w:asciiTheme="minorHAnsi" w:hAnsiTheme="minorHAnsi"/>
          <w:i/>
        </w:rPr>
        <w:t>heavy</w:t>
      </w:r>
      <w:r w:rsidRPr="00703F1E">
        <w:rPr>
          <w:rFonts w:asciiTheme="minorHAnsi" w:hAnsiTheme="minorHAnsi"/>
        </w:rPr>
        <w:t xml:space="preserve"> and (b) the credit card is more </w:t>
      </w:r>
      <w:r w:rsidRPr="00703F1E">
        <w:rPr>
          <w:rFonts w:asciiTheme="minorHAnsi" w:hAnsiTheme="minorHAnsi"/>
          <w:i/>
        </w:rPr>
        <w:t xml:space="preserve">secure. </w:t>
      </w:r>
      <w:r w:rsidRPr="00703F1E">
        <w:rPr>
          <w:rFonts w:asciiTheme="minorHAnsi" w:hAnsiTheme="minorHAnsi"/>
        </w:rPr>
        <w:t xml:space="preserve">We will see later that </w:t>
      </w:r>
      <w:r w:rsidRPr="00703F1E">
        <w:rPr>
          <w:rFonts w:asciiTheme="minorHAnsi" w:hAnsiTheme="minorHAnsi"/>
          <w:i/>
        </w:rPr>
        <w:t xml:space="preserve">heavy </w:t>
      </w:r>
      <w:r w:rsidRPr="00703F1E">
        <w:rPr>
          <w:rFonts w:asciiTheme="minorHAnsi" w:hAnsiTheme="minorHAnsi"/>
        </w:rPr>
        <w:t xml:space="preserve">and </w:t>
      </w:r>
      <w:r w:rsidRPr="00703F1E">
        <w:rPr>
          <w:rFonts w:asciiTheme="minorHAnsi" w:hAnsiTheme="minorHAnsi"/>
          <w:i/>
        </w:rPr>
        <w:t xml:space="preserve">secure </w:t>
      </w:r>
      <w:r w:rsidRPr="00703F1E">
        <w:rPr>
          <w:rFonts w:asciiTheme="minorHAnsi" w:hAnsiTheme="minorHAnsi"/>
        </w:rPr>
        <w:t>are common reasons for using the Proxy pattern in programming.</w:t>
      </w:r>
    </w:p>
    <w:p w:rsidR="00C1422B" w:rsidRPr="00703F1E" w:rsidRDefault="00C1422B" w:rsidP="00C1422B">
      <w:pPr>
        <w:pStyle w:val="ListParagraph"/>
        <w:jc w:val="both"/>
        <w:rPr>
          <w:rFonts w:asciiTheme="minorHAnsi" w:hAnsiTheme="minorHAnsi"/>
        </w:rPr>
      </w:pPr>
    </w:p>
    <w:p w:rsidR="00331129" w:rsidRDefault="00331129" w:rsidP="00AA461C">
      <w:pPr>
        <w:ind w:left="1440" w:hanging="720"/>
        <w:rPr>
          <w:rFonts w:asciiTheme="minorHAnsi" w:hAnsiTheme="minorHAnsi"/>
        </w:rPr>
      </w:pPr>
      <w:r>
        <w:rPr>
          <w:rFonts w:ascii="Verdana" w:hAnsi="Verdana"/>
          <w:noProof/>
        </w:rPr>
        <w:drawing>
          <wp:inline distT="0" distB="0" distL="0" distR="0">
            <wp:extent cx="4238625" cy="2228850"/>
            <wp:effectExtent l="19050" t="0" r="9525" b="0"/>
            <wp:docPr id="2" name="Picture 1" descr="E:\Data-Classes\CS 4322 - Software Engineering 2\Notes\11-Proxy\pateximg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4322 - Software Engineering 2\Notes\11-Proxy\pateximg12.gif"/>
                    <pic:cNvPicPr>
                      <a:picLocks noChangeAspect="1" noChangeArrowheads="1"/>
                    </pic:cNvPicPr>
                  </pic:nvPicPr>
                  <pic:blipFill>
                    <a:blip r:embed="rId8" cstate="print"/>
                    <a:srcRect/>
                    <a:stretch>
                      <a:fillRect/>
                    </a:stretch>
                  </pic:blipFill>
                  <pic:spPr bwMode="auto">
                    <a:xfrm>
                      <a:off x="0" y="0"/>
                      <a:ext cx="4238625" cy="2228850"/>
                    </a:xfrm>
                    <a:prstGeom prst="rect">
                      <a:avLst/>
                    </a:prstGeom>
                    <a:noFill/>
                    <a:ln w="9525">
                      <a:noFill/>
                      <a:miter lim="800000"/>
                      <a:headEnd/>
                      <a:tailEnd/>
                    </a:ln>
                  </pic:spPr>
                </pic:pic>
              </a:graphicData>
            </a:graphic>
          </wp:inline>
        </w:drawing>
      </w:r>
    </w:p>
    <w:p w:rsidR="00DF604D" w:rsidRDefault="00977CB3" w:rsidP="00AA461C">
      <w:pPr>
        <w:ind w:left="1440" w:hanging="720"/>
        <w:rPr>
          <w:rFonts w:asciiTheme="minorHAnsi" w:hAnsiTheme="minorHAnsi"/>
          <w:sz w:val="18"/>
        </w:rPr>
      </w:pPr>
      <w:r w:rsidRPr="00977CB3">
        <w:rPr>
          <w:rFonts w:asciiTheme="minorHAnsi" w:hAnsiTheme="minorHAnsi"/>
          <w:sz w:val="18"/>
        </w:rPr>
        <w:t>source:</w:t>
      </w:r>
      <w:r w:rsidR="00DF604D" w:rsidRPr="00DF604D">
        <w:t xml:space="preserve"> </w:t>
      </w:r>
      <w:hyperlink r:id="rId9" w:history="1">
        <w:r w:rsidR="00DF604D" w:rsidRPr="00AF499B">
          <w:rPr>
            <w:rStyle w:val="Hyperlink"/>
            <w:rFonts w:asciiTheme="minorHAnsi" w:hAnsiTheme="minorHAnsi"/>
            <w:sz w:val="18"/>
          </w:rPr>
          <w:t>http://www.vincehuston.org/dp/real_demos.html</w:t>
        </w:r>
      </w:hyperlink>
    </w:p>
    <w:p w:rsidR="00DF604D" w:rsidRPr="00DF604D" w:rsidRDefault="00DF604D" w:rsidP="00AA461C">
      <w:pPr>
        <w:ind w:left="1440" w:hanging="720"/>
        <w:rPr>
          <w:rFonts w:asciiTheme="minorHAnsi" w:hAnsiTheme="minorHAnsi"/>
          <w:sz w:val="20"/>
        </w:rPr>
      </w:pPr>
      <w:hyperlink r:id="rId10" w:history="1">
        <w:r w:rsidRPr="00DF604D">
          <w:rPr>
            <w:rStyle w:val="Hyperlink"/>
            <w:rFonts w:asciiTheme="minorHAnsi" w:hAnsiTheme="minorHAnsi"/>
            <w:sz w:val="20"/>
          </w:rPr>
          <w:t>http://www.cs.uni.edu/~wallingf/teaching/062/sessions/support/pattern-examples.pdf</w:t>
        </w:r>
      </w:hyperlink>
    </w:p>
    <w:p w:rsidR="0018112B" w:rsidRDefault="00DF604D" w:rsidP="00AA461C">
      <w:pPr>
        <w:ind w:left="1440" w:hanging="720"/>
      </w:pPr>
      <w:r w:rsidRPr="0018112B">
        <w:t xml:space="preserve"> </w:t>
      </w:r>
    </w:p>
    <w:p w:rsidR="006E3983" w:rsidRDefault="006E3983">
      <w:r>
        <w:br w:type="page"/>
      </w:r>
    </w:p>
    <w:p w:rsidR="006E3983" w:rsidRPr="00D6159F" w:rsidRDefault="006E3983" w:rsidP="006E3983">
      <w:pPr>
        <w:shd w:val="clear" w:color="auto" w:fill="B8CCE4" w:themeFill="accent1" w:themeFillTint="66"/>
        <w:jc w:val="both"/>
        <w:rPr>
          <w:rFonts w:asciiTheme="minorHAnsi" w:hAnsiTheme="minorHAnsi"/>
          <w:b/>
          <w:sz w:val="28"/>
        </w:rPr>
      </w:pPr>
      <w:r>
        <w:rPr>
          <w:rFonts w:asciiTheme="minorHAnsi" w:hAnsiTheme="minorHAnsi"/>
          <w:b/>
          <w:sz w:val="28"/>
        </w:rPr>
        <w:lastRenderedPageBreak/>
        <w:t>Proxy Pattern</w:t>
      </w:r>
    </w:p>
    <w:p w:rsidR="006E3983" w:rsidRDefault="006E3983" w:rsidP="006E3983">
      <w:pPr>
        <w:ind w:left="720" w:hanging="720"/>
        <w:rPr>
          <w:rFonts w:asciiTheme="minorHAnsi" w:hAnsiTheme="minorHAnsi"/>
        </w:rPr>
      </w:pPr>
    </w:p>
    <w:p w:rsidR="006E3983" w:rsidRDefault="006E3983" w:rsidP="006E3983">
      <w:pPr>
        <w:jc w:val="both"/>
        <w:rPr>
          <w:rFonts w:asciiTheme="minorHAnsi" w:hAnsiTheme="minorHAnsi"/>
        </w:rPr>
      </w:pPr>
      <w:r w:rsidRPr="00E06D77">
        <w:rPr>
          <w:rFonts w:asciiTheme="minorHAnsi" w:hAnsiTheme="minorHAnsi"/>
          <w:b/>
        </w:rPr>
        <w:t>Problem</w:t>
      </w:r>
      <w:r>
        <w:rPr>
          <w:rFonts w:asciiTheme="minorHAnsi" w:hAnsiTheme="minorHAnsi"/>
        </w:rPr>
        <w:t>: You need to control access to an object</w:t>
      </w:r>
    </w:p>
    <w:p w:rsidR="006E3983" w:rsidRDefault="006E3983" w:rsidP="006E3983">
      <w:pPr>
        <w:jc w:val="both"/>
        <w:rPr>
          <w:rFonts w:asciiTheme="minorHAnsi" w:hAnsiTheme="minorHAnsi"/>
        </w:rPr>
      </w:pPr>
    </w:p>
    <w:p w:rsidR="006E3983" w:rsidRDefault="006E3983" w:rsidP="006E3983">
      <w:pPr>
        <w:jc w:val="both"/>
        <w:rPr>
          <w:rFonts w:asciiTheme="minorHAnsi" w:hAnsiTheme="minorHAnsi"/>
        </w:rPr>
      </w:pPr>
      <w:r w:rsidRPr="00E06D77">
        <w:rPr>
          <w:rFonts w:asciiTheme="minorHAnsi" w:hAnsiTheme="minorHAnsi"/>
          <w:b/>
        </w:rPr>
        <w:t>Solution</w:t>
      </w:r>
      <w:r>
        <w:rPr>
          <w:rFonts w:asciiTheme="minorHAnsi" w:hAnsiTheme="minorHAnsi"/>
        </w:rPr>
        <w:t>: Although this doesn’t capture every situation where a proxy is useful, it is a reasonably general description of the proxy.</w:t>
      </w:r>
    </w:p>
    <w:p w:rsidR="006E3983" w:rsidRDefault="006E3983" w:rsidP="006E3983">
      <w:pPr>
        <w:jc w:val="both"/>
        <w:rPr>
          <w:rFonts w:asciiTheme="minorHAnsi" w:hAnsiTheme="minorHAnsi"/>
        </w:rPr>
      </w:pPr>
    </w:p>
    <w:p w:rsidR="006E3983" w:rsidRPr="00E06D77" w:rsidRDefault="006E3983" w:rsidP="006E3983">
      <w:pPr>
        <w:pStyle w:val="ListParagraph"/>
        <w:numPr>
          <w:ilvl w:val="0"/>
          <w:numId w:val="24"/>
        </w:numPr>
        <w:jc w:val="both"/>
        <w:rPr>
          <w:rFonts w:asciiTheme="minorHAnsi" w:hAnsiTheme="minorHAnsi"/>
        </w:rPr>
      </w:pPr>
      <w:r w:rsidRPr="00E06D77">
        <w:rPr>
          <w:rFonts w:asciiTheme="minorHAnsi" w:hAnsiTheme="minorHAnsi"/>
        </w:rPr>
        <w:t>Create a Proxy object that implements the same interface as the real object</w:t>
      </w:r>
    </w:p>
    <w:p w:rsidR="006E3983" w:rsidRPr="00E06D77" w:rsidRDefault="006E3983" w:rsidP="006E3983">
      <w:pPr>
        <w:pStyle w:val="ListParagraph"/>
        <w:numPr>
          <w:ilvl w:val="0"/>
          <w:numId w:val="24"/>
        </w:numPr>
        <w:jc w:val="both"/>
        <w:rPr>
          <w:rFonts w:asciiTheme="minorHAnsi" w:hAnsiTheme="minorHAnsi"/>
        </w:rPr>
      </w:pPr>
      <w:r w:rsidRPr="00E06D77">
        <w:rPr>
          <w:rFonts w:asciiTheme="minorHAnsi" w:hAnsiTheme="minorHAnsi"/>
        </w:rPr>
        <w:t>The Proxy object contains a reference to the real object</w:t>
      </w:r>
    </w:p>
    <w:p w:rsidR="006E3983" w:rsidRPr="00E06D77" w:rsidRDefault="006E3983" w:rsidP="006E3983">
      <w:pPr>
        <w:pStyle w:val="ListParagraph"/>
        <w:numPr>
          <w:ilvl w:val="0"/>
          <w:numId w:val="24"/>
        </w:numPr>
        <w:jc w:val="both"/>
        <w:rPr>
          <w:rFonts w:asciiTheme="minorHAnsi" w:hAnsiTheme="minorHAnsi"/>
        </w:rPr>
      </w:pPr>
      <w:r w:rsidRPr="00E06D77">
        <w:rPr>
          <w:rFonts w:asciiTheme="minorHAnsi" w:hAnsiTheme="minorHAnsi"/>
        </w:rPr>
        <w:t>Clients are given a reference to the Proxy, not the real object</w:t>
      </w:r>
    </w:p>
    <w:p w:rsidR="006E3983" w:rsidRDefault="006E3983" w:rsidP="006E3983">
      <w:pPr>
        <w:pStyle w:val="ListParagraph"/>
        <w:numPr>
          <w:ilvl w:val="0"/>
          <w:numId w:val="24"/>
        </w:numPr>
        <w:jc w:val="both"/>
        <w:rPr>
          <w:rFonts w:asciiTheme="minorHAnsi" w:hAnsiTheme="minorHAnsi"/>
        </w:rPr>
      </w:pPr>
      <w:r w:rsidRPr="00E06D77">
        <w:rPr>
          <w:rFonts w:asciiTheme="minorHAnsi" w:hAnsiTheme="minorHAnsi"/>
        </w:rPr>
        <w:t>All client operations on the object pass through the Proxy, allowing the Proxy to perform additional processing</w:t>
      </w:r>
    </w:p>
    <w:p w:rsidR="006E3983" w:rsidRDefault="006E3983" w:rsidP="006E3983">
      <w:pPr>
        <w:pStyle w:val="ListParagraph"/>
        <w:jc w:val="both"/>
        <w:rPr>
          <w:rFonts w:asciiTheme="minorHAnsi" w:hAnsiTheme="minorHAnsi"/>
        </w:rPr>
      </w:pPr>
    </w:p>
    <w:tbl>
      <w:tblPr>
        <w:tblStyle w:val="TableGrid"/>
        <w:tblW w:w="972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gridCol w:w="4230"/>
      </w:tblGrid>
      <w:tr w:rsidR="006E3983" w:rsidTr="00D247C6">
        <w:tc>
          <w:tcPr>
            <w:tcW w:w="5490" w:type="dxa"/>
          </w:tcPr>
          <w:p w:rsidR="006E3983" w:rsidRDefault="006E3983" w:rsidP="00D247C6">
            <w:pPr>
              <w:pStyle w:val="ListParagraph"/>
              <w:ind w:left="0"/>
              <w:jc w:val="both"/>
              <w:rPr>
                <w:rFonts w:asciiTheme="minorHAnsi" w:hAnsiTheme="minorHAnsi"/>
              </w:rPr>
            </w:pPr>
            <w:r>
              <w:rPr>
                <w:rFonts w:asciiTheme="minorHAnsi" w:hAnsiTheme="minorHAnsi"/>
                <w:noProof/>
              </w:rPr>
              <w:drawing>
                <wp:inline distT="0" distB="0" distL="0" distR="0" wp14:anchorId="2ADD06E5" wp14:editId="7C5E4758">
                  <wp:extent cx="2980706" cy="1603169"/>
                  <wp:effectExtent l="0" t="0" r="0" b="0"/>
                  <wp:docPr id="3" name="Picture 3" descr="E:\Data-Classes\CS 4322 - Software Engineering 2\Notes\11-Proxy\pics\z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4322 - Software Engineering 2\Notes\11-Proxy\pics\zz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5044"/>
                          <a:stretch/>
                        </pic:blipFill>
                        <pic:spPr bwMode="auto">
                          <a:xfrm>
                            <a:off x="0" y="0"/>
                            <a:ext cx="2981089" cy="16033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30" w:type="dxa"/>
          </w:tcPr>
          <w:p w:rsidR="006E3983" w:rsidRDefault="006E3983" w:rsidP="00D247C6">
            <w:pPr>
              <w:pStyle w:val="ListParagraph"/>
              <w:ind w:left="0"/>
              <w:jc w:val="both"/>
              <w:rPr>
                <w:rFonts w:asciiTheme="minorHAnsi" w:hAnsiTheme="minorHAnsi"/>
              </w:rPr>
            </w:pPr>
            <w:r>
              <w:rPr>
                <w:rFonts w:asciiTheme="minorHAnsi" w:hAnsiTheme="minorHAnsi"/>
                <w:noProof/>
              </w:rPr>
              <w:drawing>
                <wp:inline distT="0" distB="0" distL="0" distR="0" wp14:anchorId="47E3F819" wp14:editId="0FB1BE1D">
                  <wp:extent cx="2541270" cy="1763395"/>
                  <wp:effectExtent l="0" t="0" r="0" b="8255"/>
                  <wp:docPr id="13" name="Picture 13" descr="E:\Data-Classes\CS 4322 - Software Engineering 2\Notes\11-Proxy\pics\z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CS 4322 - Software Engineering 2\Notes\11-Proxy\pics\zz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1270" cy="1763395"/>
                          </a:xfrm>
                          <a:prstGeom prst="rect">
                            <a:avLst/>
                          </a:prstGeom>
                          <a:noFill/>
                          <a:ln>
                            <a:noFill/>
                          </a:ln>
                        </pic:spPr>
                      </pic:pic>
                    </a:graphicData>
                  </a:graphic>
                </wp:inline>
              </w:drawing>
            </w:r>
          </w:p>
        </w:tc>
      </w:tr>
    </w:tbl>
    <w:p w:rsidR="006E3983" w:rsidRDefault="006E3983" w:rsidP="006E3983">
      <w:pPr>
        <w:pStyle w:val="ListParagraph"/>
        <w:jc w:val="both"/>
        <w:rPr>
          <w:rFonts w:asciiTheme="minorHAnsi" w:hAnsiTheme="minorHAnsi"/>
        </w:rPr>
      </w:pPr>
    </w:p>
    <w:p w:rsidR="006E3983" w:rsidRPr="0018112B" w:rsidRDefault="006E3983" w:rsidP="006E3983">
      <w:pPr>
        <w:ind w:left="720"/>
        <w:jc w:val="both"/>
        <w:rPr>
          <w:rFonts w:ascii="Courier New" w:hAnsi="Courier New" w:cs="Courier New"/>
          <w:b/>
        </w:rPr>
      </w:pPr>
      <w:r w:rsidRPr="0018112B">
        <w:rPr>
          <w:rFonts w:ascii="Courier New" w:hAnsi="Courier New" w:cs="Courier New"/>
          <w:b/>
        </w:rPr>
        <w:t>IService service = new Proxy();</w:t>
      </w:r>
    </w:p>
    <w:p w:rsidR="006E3983" w:rsidRDefault="006E3983" w:rsidP="006E3983">
      <w:pPr>
        <w:ind w:left="720"/>
        <w:jc w:val="both"/>
        <w:rPr>
          <w:rFonts w:ascii="Courier New" w:hAnsi="Courier New" w:cs="Courier New"/>
          <w:b/>
        </w:rPr>
      </w:pPr>
      <w:r w:rsidRPr="0018112B">
        <w:rPr>
          <w:rFonts w:ascii="Courier New" w:hAnsi="Courier New" w:cs="Courier New"/>
          <w:b/>
        </w:rPr>
        <w:t>Client client = new Client( service )</w:t>
      </w:r>
      <w:r>
        <w:rPr>
          <w:rFonts w:ascii="Courier New" w:hAnsi="Courier New" w:cs="Courier New"/>
          <w:b/>
        </w:rPr>
        <w:t>;</w:t>
      </w:r>
    </w:p>
    <w:p w:rsidR="006E3983" w:rsidRPr="0018112B" w:rsidRDefault="006E3983" w:rsidP="006E3983">
      <w:pPr>
        <w:ind w:left="720"/>
        <w:jc w:val="both"/>
        <w:rPr>
          <w:rFonts w:ascii="Courier New" w:hAnsi="Courier New" w:cs="Courier New"/>
          <w:b/>
        </w:rPr>
      </w:pPr>
      <w:r>
        <w:rPr>
          <w:rFonts w:ascii="Courier New" w:hAnsi="Courier New" w:cs="Courier New"/>
          <w:b/>
        </w:rPr>
        <w:t>client.doTask</w:t>
      </w:r>
      <w:r w:rsidRPr="0018112B">
        <w:rPr>
          <w:rFonts w:ascii="Courier New" w:hAnsi="Courier New" w:cs="Courier New"/>
          <w:b/>
        </w:rPr>
        <w:t>;</w:t>
      </w:r>
    </w:p>
    <w:p w:rsidR="006E3983" w:rsidRDefault="006E3983" w:rsidP="006E3983">
      <w:pPr>
        <w:ind w:left="720"/>
        <w:jc w:val="both"/>
        <w:rPr>
          <w:rFonts w:asciiTheme="minorHAnsi" w:hAnsiTheme="minorHAnsi"/>
        </w:rPr>
      </w:pPr>
    </w:p>
    <w:p w:rsidR="006E3983" w:rsidRPr="00E06D77" w:rsidRDefault="006E3983" w:rsidP="006E3983">
      <w:pPr>
        <w:jc w:val="both"/>
        <w:rPr>
          <w:rFonts w:asciiTheme="minorHAnsi" w:hAnsiTheme="minorHAnsi"/>
          <w:b/>
        </w:rPr>
      </w:pPr>
      <w:r w:rsidRPr="00E06D77">
        <w:rPr>
          <w:rFonts w:asciiTheme="minorHAnsi" w:hAnsiTheme="minorHAnsi"/>
          <w:b/>
        </w:rPr>
        <w:t>Consequences</w:t>
      </w:r>
    </w:p>
    <w:p w:rsidR="006E3983" w:rsidRDefault="006E3983" w:rsidP="006E3983">
      <w:pPr>
        <w:jc w:val="both"/>
        <w:rPr>
          <w:rFonts w:asciiTheme="minorHAnsi" w:hAnsiTheme="minorHAnsi"/>
        </w:rPr>
      </w:pPr>
    </w:p>
    <w:p w:rsidR="006E3983" w:rsidRPr="00E06D77" w:rsidRDefault="006E3983" w:rsidP="006E3983">
      <w:pPr>
        <w:pStyle w:val="ListParagraph"/>
        <w:numPr>
          <w:ilvl w:val="0"/>
          <w:numId w:val="26"/>
        </w:numPr>
        <w:jc w:val="both"/>
        <w:rPr>
          <w:rFonts w:asciiTheme="minorHAnsi" w:hAnsiTheme="minorHAnsi"/>
        </w:rPr>
      </w:pPr>
      <w:r w:rsidRPr="00E06D77">
        <w:rPr>
          <w:rFonts w:asciiTheme="minorHAnsi" w:hAnsiTheme="minorHAnsi"/>
        </w:rPr>
        <w:t>Provides an additional level of indirection between client and object that may be used to insert arbitrary services</w:t>
      </w:r>
    </w:p>
    <w:p w:rsidR="006E3983" w:rsidRDefault="006E3983" w:rsidP="006E3983">
      <w:pPr>
        <w:jc w:val="both"/>
        <w:rPr>
          <w:rFonts w:asciiTheme="minorHAnsi" w:hAnsiTheme="minorHAnsi"/>
        </w:rPr>
      </w:pPr>
    </w:p>
    <w:p w:rsidR="006E3983" w:rsidRPr="00E06D77" w:rsidRDefault="006E3983" w:rsidP="006E3983">
      <w:pPr>
        <w:pStyle w:val="ListParagraph"/>
        <w:numPr>
          <w:ilvl w:val="0"/>
          <w:numId w:val="26"/>
        </w:numPr>
        <w:jc w:val="both"/>
        <w:rPr>
          <w:rFonts w:asciiTheme="minorHAnsi" w:hAnsiTheme="minorHAnsi"/>
        </w:rPr>
      </w:pPr>
      <w:r w:rsidRPr="00E06D77">
        <w:rPr>
          <w:rFonts w:asciiTheme="minorHAnsi" w:hAnsiTheme="minorHAnsi"/>
        </w:rPr>
        <w:t>Proxies are invisible to the client, so introducing proxies does not affect client code</w:t>
      </w:r>
      <w:r>
        <w:rPr>
          <w:rFonts w:asciiTheme="minorHAnsi" w:hAnsiTheme="minorHAnsi"/>
        </w:rPr>
        <w:t>. A proxy and the object it is standing in for must share a common interface. To a client, there is no difference.</w:t>
      </w:r>
    </w:p>
    <w:p w:rsidR="006E3983" w:rsidRDefault="006E3983" w:rsidP="006E3983">
      <w:pPr>
        <w:ind w:left="720"/>
        <w:jc w:val="both"/>
        <w:rPr>
          <w:rFonts w:asciiTheme="minorHAnsi" w:hAnsiTheme="minorHAnsi"/>
        </w:rPr>
      </w:pPr>
    </w:p>
    <w:p w:rsidR="006E3983" w:rsidRPr="00D6159F" w:rsidRDefault="006E3983" w:rsidP="006E3983">
      <w:pPr>
        <w:shd w:val="clear" w:color="auto" w:fill="B8CCE4" w:themeFill="accent1" w:themeFillTint="66"/>
        <w:jc w:val="both"/>
        <w:rPr>
          <w:rFonts w:asciiTheme="minorHAnsi" w:hAnsiTheme="minorHAnsi"/>
          <w:b/>
          <w:sz w:val="28"/>
        </w:rPr>
      </w:pPr>
      <w:r>
        <w:rPr>
          <w:rFonts w:asciiTheme="minorHAnsi" w:hAnsiTheme="minorHAnsi"/>
          <w:b/>
          <w:sz w:val="28"/>
        </w:rPr>
        <w:t>Other Descriptions of Proxy Pattern</w:t>
      </w:r>
    </w:p>
    <w:p w:rsidR="006E3983" w:rsidRDefault="006E3983" w:rsidP="006E3983">
      <w:pPr>
        <w:ind w:left="720" w:hanging="720"/>
        <w:rPr>
          <w:rFonts w:asciiTheme="minorHAnsi" w:hAnsiTheme="minorHAnsi"/>
        </w:rPr>
      </w:pPr>
    </w:p>
    <w:p w:rsidR="006E3983" w:rsidRPr="00C1422B" w:rsidRDefault="006E3983" w:rsidP="006E3983">
      <w:pPr>
        <w:pStyle w:val="ListParagraph"/>
        <w:numPr>
          <w:ilvl w:val="0"/>
          <w:numId w:val="42"/>
        </w:numPr>
        <w:ind w:left="360"/>
        <w:jc w:val="both"/>
        <w:rPr>
          <w:rFonts w:asciiTheme="minorHAnsi" w:hAnsiTheme="minorHAnsi"/>
        </w:rPr>
      </w:pPr>
      <w:r w:rsidRPr="00C1422B">
        <w:rPr>
          <w:rFonts w:asciiTheme="minorHAnsi" w:hAnsiTheme="minorHAnsi"/>
          <w:i/>
        </w:rPr>
        <w:t>The Proxy Pattern provides a surrogate or placeholder for another object to control access to it. [HFDP, p.460]</w:t>
      </w:r>
    </w:p>
    <w:p w:rsidR="006E3983" w:rsidRPr="00C1422B" w:rsidRDefault="006E3983" w:rsidP="006E3983">
      <w:pPr>
        <w:jc w:val="both"/>
        <w:rPr>
          <w:rFonts w:asciiTheme="minorHAnsi" w:hAnsiTheme="minorHAnsi"/>
        </w:rPr>
      </w:pPr>
    </w:p>
    <w:p w:rsidR="006E3983" w:rsidRPr="00C1422B" w:rsidRDefault="006E3983" w:rsidP="006E3983">
      <w:pPr>
        <w:pStyle w:val="ListParagraph"/>
        <w:numPr>
          <w:ilvl w:val="0"/>
          <w:numId w:val="42"/>
        </w:numPr>
        <w:ind w:left="360"/>
        <w:jc w:val="both"/>
        <w:rPr>
          <w:rFonts w:asciiTheme="minorHAnsi" w:hAnsiTheme="minorHAnsi"/>
        </w:rPr>
      </w:pPr>
      <w:r w:rsidRPr="00C1422B">
        <w:rPr>
          <w:rFonts w:asciiTheme="minorHAnsi" w:hAnsiTheme="minorHAnsi"/>
          <w:i/>
        </w:rPr>
        <w:t>Clients must communicate with a representative (a proxy) of the desired resource, not the resource itself</w:t>
      </w:r>
      <w:r>
        <w:rPr>
          <w:rFonts w:asciiTheme="minorHAnsi" w:hAnsiTheme="minorHAnsi"/>
        </w:rPr>
        <w:t>.</w:t>
      </w:r>
    </w:p>
    <w:p w:rsidR="006E3983" w:rsidRPr="00C1422B" w:rsidRDefault="006E3983" w:rsidP="006E3983">
      <w:pPr>
        <w:jc w:val="both"/>
        <w:rPr>
          <w:rFonts w:asciiTheme="minorHAnsi" w:hAnsiTheme="minorHAnsi"/>
        </w:rPr>
      </w:pPr>
    </w:p>
    <w:p w:rsidR="006E3983" w:rsidRPr="00C1422B" w:rsidRDefault="006E3983" w:rsidP="006E3983">
      <w:pPr>
        <w:pStyle w:val="ListParagraph"/>
        <w:numPr>
          <w:ilvl w:val="0"/>
          <w:numId w:val="42"/>
        </w:numPr>
        <w:ind w:left="360"/>
        <w:jc w:val="both"/>
        <w:rPr>
          <w:rFonts w:asciiTheme="minorHAnsi" w:hAnsiTheme="minorHAnsi"/>
        </w:rPr>
      </w:pPr>
      <w:r w:rsidRPr="00C1422B">
        <w:rPr>
          <w:rFonts w:asciiTheme="minorHAnsi" w:hAnsiTheme="minorHAnsi"/>
          <w:i/>
        </w:rPr>
        <w:lastRenderedPageBreak/>
        <w:t>The Proxy Pattern forces method calls to an object to occur indirectly through a proxy object... Classes for proxy objects are declared in a way that usually eliminates the client object’s awareness that it is dealing with a proxy. [PIJ-1, p.9</w:t>
      </w:r>
      <w:r>
        <w:rPr>
          <w:rFonts w:asciiTheme="minorHAnsi" w:hAnsiTheme="minorHAnsi"/>
          <w:i/>
        </w:rPr>
        <w:t>1]</w:t>
      </w:r>
    </w:p>
    <w:p w:rsidR="006E3983" w:rsidRPr="00C1422B" w:rsidRDefault="006E3983" w:rsidP="006E3983">
      <w:pPr>
        <w:jc w:val="both"/>
        <w:rPr>
          <w:rFonts w:asciiTheme="minorHAnsi" w:hAnsiTheme="minorHAnsi"/>
        </w:rPr>
      </w:pPr>
    </w:p>
    <w:p w:rsidR="00703F1E" w:rsidRPr="00703F1E" w:rsidRDefault="00703F1E" w:rsidP="006E3983">
      <w:pPr>
        <w:pStyle w:val="ListParagraph"/>
        <w:numPr>
          <w:ilvl w:val="0"/>
          <w:numId w:val="33"/>
        </w:numPr>
        <w:ind w:left="360"/>
        <w:jc w:val="both"/>
        <w:rPr>
          <w:rFonts w:asciiTheme="minorHAnsi" w:hAnsiTheme="minorHAnsi"/>
        </w:rPr>
      </w:pPr>
      <w:r>
        <w:rPr>
          <w:rFonts w:asciiTheme="minorHAnsi" w:hAnsiTheme="minorHAnsi"/>
        </w:rPr>
        <w:t xml:space="preserve">In design patterns, a proxy is an object that stands in for some other object. The GOF says the intent of the Proxy pattern is, </w:t>
      </w:r>
      <w:r w:rsidRPr="00703F1E">
        <w:rPr>
          <w:rFonts w:asciiTheme="minorHAnsi" w:hAnsiTheme="minorHAnsi"/>
        </w:rPr>
        <w:t xml:space="preserve">"Provide a surrogate or placeholder for another object to control access to it." </w:t>
      </w:r>
      <w:r>
        <w:rPr>
          <w:rFonts w:asciiTheme="minorHAnsi" w:hAnsiTheme="minorHAnsi"/>
        </w:rPr>
        <w:t xml:space="preserve">In this sense, a </w:t>
      </w:r>
      <w:r>
        <w:rPr>
          <w:rFonts w:asciiTheme="minorHAnsi" w:hAnsiTheme="minorHAnsi"/>
          <w:i/>
        </w:rPr>
        <w:t>firewall</w:t>
      </w:r>
      <w:r>
        <w:rPr>
          <w:rFonts w:asciiTheme="minorHAnsi" w:hAnsiTheme="minorHAnsi"/>
        </w:rPr>
        <w:t xml:space="preserve"> is a proxy for a webserver. However, there are many of types of situations where the proxy is appropriate where “…control access to it” really only comes into play in the most general sense.</w:t>
      </w:r>
    </w:p>
    <w:p w:rsidR="00703F1E" w:rsidRDefault="00703F1E" w:rsidP="00BF5429">
      <w:pPr>
        <w:ind w:left="720" w:hanging="720"/>
        <w:rPr>
          <w:rFonts w:asciiTheme="minorHAnsi" w:hAnsiTheme="minorHAnsi"/>
        </w:rPr>
      </w:pPr>
    </w:p>
    <w:p w:rsidR="008C6442" w:rsidRPr="00D6159F" w:rsidRDefault="008C6442" w:rsidP="008C6442">
      <w:pPr>
        <w:shd w:val="clear" w:color="auto" w:fill="B8CCE4" w:themeFill="accent1" w:themeFillTint="66"/>
        <w:jc w:val="both"/>
        <w:rPr>
          <w:rFonts w:asciiTheme="minorHAnsi" w:hAnsiTheme="minorHAnsi"/>
          <w:b/>
          <w:sz w:val="28"/>
        </w:rPr>
      </w:pPr>
      <w:r>
        <w:rPr>
          <w:rFonts w:asciiTheme="minorHAnsi" w:hAnsiTheme="minorHAnsi"/>
          <w:b/>
          <w:sz w:val="28"/>
        </w:rPr>
        <w:t>Types of Proxies</w:t>
      </w:r>
    </w:p>
    <w:p w:rsidR="008C6442" w:rsidRDefault="008C6442" w:rsidP="008C6442">
      <w:pPr>
        <w:rPr>
          <w:rFonts w:asciiTheme="minorHAnsi" w:hAnsiTheme="minorHAnsi"/>
        </w:rPr>
      </w:pPr>
    </w:p>
    <w:p w:rsidR="0035074A" w:rsidRPr="00D6159F" w:rsidRDefault="006F60A5" w:rsidP="0035074A">
      <w:pPr>
        <w:shd w:val="clear" w:color="auto" w:fill="B8CCE4" w:themeFill="accent1" w:themeFillTint="66"/>
        <w:jc w:val="both"/>
        <w:rPr>
          <w:rFonts w:asciiTheme="minorHAnsi" w:hAnsiTheme="minorHAnsi"/>
          <w:b/>
          <w:sz w:val="28"/>
        </w:rPr>
      </w:pPr>
      <w:r>
        <w:rPr>
          <w:rFonts w:asciiTheme="minorHAnsi" w:hAnsiTheme="minorHAnsi"/>
          <w:b/>
          <w:sz w:val="28"/>
        </w:rPr>
        <w:t>Logging Proxy</w:t>
      </w:r>
    </w:p>
    <w:p w:rsidR="0035074A" w:rsidRDefault="0035074A" w:rsidP="0035074A">
      <w:pPr>
        <w:ind w:left="720" w:hanging="720"/>
        <w:rPr>
          <w:rFonts w:asciiTheme="minorHAnsi" w:hAnsiTheme="minorHAnsi"/>
        </w:rPr>
      </w:pPr>
    </w:p>
    <w:p w:rsidR="00331129" w:rsidRDefault="00977CB3" w:rsidP="00977CB3">
      <w:pPr>
        <w:rPr>
          <w:rFonts w:asciiTheme="minorHAnsi" w:hAnsiTheme="minorHAnsi"/>
        </w:rPr>
      </w:pPr>
      <w:r>
        <w:rPr>
          <w:rFonts w:asciiTheme="minorHAnsi" w:hAnsiTheme="minorHAnsi"/>
        </w:rPr>
        <w:t xml:space="preserve">Consider the case of a </w:t>
      </w:r>
      <w:r>
        <w:rPr>
          <w:rFonts w:asciiTheme="minorHAnsi" w:hAnsiTheme="minorHAnsi"/>
          <w:i/>
        </w:rPr>
        <w:t>logging proxy</w:t>
      </w:r>
      <w:r>
        <w:rPr>
          <w:rFonts w:asciiTheme="minorHAnsi" w:hAnsiTheme="minorHAnsi"/>
        </w:rPr>
        <w:t>. Suppose we want to record the name and id of every user who invokes a particular service.</w:t>
      </w:r>
    </w:p>
    <w:p w:rsidR="00C71E5A" w:rsidRDefault="003D7F2D" w:rsidP="003D7F2D">
      <w:pPr>
        <w:ind w:left="720"/>
        <w:rPr>
          <w:rFonts w:asciiTheme="minorHAnsi" w:hAnsiTheme="minorHAnsi"/>
        </w:rPr>
      </w:pPr>
      <w:r>
        <w:rPr>
          <w:rFonts w:asciiTheme="minorHAnsi" w:hAnsiTheme="minorHAnsi"/>
          <w:noProof/>
        </w:rPr>
        <w:drawing>
          <wp:inline distT="0" distB="0" distL="0" distR="0" wp14:anchorId="2B0B70EB" wp14:editId="70F7C28E">
            <wp:extent cx="3806190" cy="2232660"/>
            <wp:effectExtent l="19050" t="0" r="3810" b="0"/>
            <wp:docPr id="11" name="Picture 4" descr="E:\Data-Classes\CS 4322 - Software Engineering 2\Notes\11-Proxy\pic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Classes\CS 4322 - Software Engineering 2\Notes\11-Proxy\pics\a2.jpg"/>
                    <pic:cNvPicPr>
                      <a:picLocks noChangeAspect="1" noChangeArrowheads="1"/>
                    </pic:cNvPicPr>
                  </pic:nvPicPr>
                  <pic:blipFill>
                    <a:blip r:embed="rId13" cstate="print"/>
                    <a:srcRect/>
                    <a:stretch>
                      <a:fillRect/>
                    </a:stretch>
                  </pic:blipFill>
                  <pic:spPr bwMode="auto">
                    <a:xfrm>
                      <a:off x="0" y="0"/>
                      <a:ext cx="3806190" cy="2232660"/>
                    </a:xfrm>
                    <a:prstGeom prst="rect">
                      <a:avLst/>
                    </a:prstGeom>
                    <a:noFill/>
                    <a:ln w="9525">
                      <a:noFill/>
                      <a:miter lim="800000"/>
                      <a:headEnd/>
                      <a:tailEnd/>
                    </a:ln>
                  </pic:spPr>
                </pic:pic>
              </a:graphicData>
            </a:graphic>
          </wp:inline>
        </w:drawing>
      </w:r>
    </w:p>
    <w:p w:rsidR="00C71E5A" w:rsidRDefault="00C71E5A" w:rsidP="00977CB3">
      <w:pPr>
        <w:rPr>
          <w:rFonts w:asciiTheme="minorHAnsi" w:hAnsiTheme="minorHAnsi"/>
        </w:rPr>
      </w:pPr>
    </w:p>
    <w:p w:rsidR="006E3983" w:rsidRDefault="006E3983">
      <w:pPr>
        <w:rPr>
          <w:rFonts w:asciiTheme="minorHAnsi" w:hAnsiTheme="minorHAnsi"/>
          <w:b/>
          <w:sz w:val="28"/>
        </w:rPr>
      </w:pPr>
      <w:r>
        <w:rPr>
          <w:rFonts w:asciiTheme="minorHAnsi" w:hAnsiTheme="minorHAnsi"/>
          <w:b/>
          <w:sz w:val="28"/>
        </w:rPr>
        <w:br w:type="page"/>
      </w:r>
    </w:p>
    <w:p w:rsidR="001206D7" w:rsidRPr="00D6159F" w:rsidRDefault="001206D7" w:rsidP="001206D7">
      <w:pPr>
        <w:shd w:val="clear" w:color="auto" w:fill="B8CCE4" w:themeFill="accent1" w:themeFillTint="66"/>
        <w:jc w:val="both"/>
        <w:rPr>
          <w:rFonts w:asciiTheme="minorHAnsi" w:hAnsiTheme="minorHAnsi"/>
          <w:b/>
          <w:sz w:val="28"/>
        </w:rPr>
      </w:pPr>
      <w:r>
        <w:rPr>
          <w:rFonts w:asciiTheme="minorHAnsi" w:hAnsiTheme="minorHAnsi"/>
          <w:b/>
          <w:sz w:val="28"/>
        </w:rPr>
        <w:lastRenderedPageBreak/>
        <w:t>Virtual Proxy</w:t>
      </w:r>
    </w:p>
    <w:p w:rsidR="001206D7" w:rsidRDefault="001206D7" w:rsidP="001206D7">
      <w:pPr>
        <w:ind w:left="720" w:hanging="720"/>
        <w:rPr>
          <w:rFonts w:asciiTheme="minorHAnsi" w:hAnsiTheme="minorHAnsi"/>
        </w:rPr>
      </w:pPr>
    </w:p>
    <w:p w:rsidR="001206D7" w:rsidRDefault="000F2E28" w:rsidP="003D7F2D">
      <w:pPr>
        <w:pStyle w:val="ListParagraph"/>
        <w:numPr>
          <w:ilvl w:val="0"/>
          <w:numId w:val="21"/>
        </w:numPr>
        <w:jc w:val="both"/>
        <w:rPr>
          <w:rFonts w:asciiTheme="minorHAnsi" w:hAnsiTheme="minorHAnsi"/>
        </w:rPr>
      </w:pPr>
      <w:r w:rsidRPr="003D7F2D">
        <w:rPr>
          <w:rFonts w:asciiTheme="minorHAnsi" w:hAnsiTheme="minorHAnsi"/>
        </w:rPr>
        <w:t>The Virtual Proxy p</w:t>
      </w:r>
      <w:r w:rsidR="001206D7" w:rsidRPr="003D7F2D">
        <w:rPr>
          <w:rFonts w:asciiTheme="minorHAnsi" w:hAnsiTheme="minorHAnsi"/>
        </w:rPr>
        <w:t xml:space="preserve">rovides </w:t>
      </w:r>
      <w:r w:rsidRPr="003D7F2D">
        <w:rPr>
          <w:rFonts w:asciiTheme="minorHAnsi" w:hAnsiTheme="minorHAnsi"/>
        </w:rPr>
        <w:t xml:space="preserve">for </w:t>
      </w:r>
      <w:r w:rsidR="001206D7" w:rsidRPr="003D7F2D">
        <w:rPr>
          <w:rFonts w:asciiTheme="minorHAnsi" w:hAnsiTheme="minorHAnsi"/>
        </w:rPr>
        <w:t>lazy instantiation of services.</w:t>
      </w:r>
      <w:r w:rsidRPr="003D7F2D">
        <w:rPr>
          <w:rFonts w:asciiTheme="minorHAnsi" w:hAnsiTheme="minorHAnsi"/>
        </w:rPr>
        <w:t xml:space="preserve"> Suppose we have a heavyweight object, one that is large and/or time-consuming to create, or to initialize and that the complete object is not always needed. </w:t>
      </w:r>
      <w:r w:rsidR="00861BFC">
        <w:rPr>
          <w:rFonts w:asciiTheme="minorHAnsi" w:hAnsiTheme="minorHAnsi"/>
        </w:rPr>
        <w:t>We can</w:t>
      </w:r>
      <w:r w:rsidR="008C6442">
        <w:rPr>
          <w:rFonts w:asciiTheme="minorHAnsi" w:hAnsiTheme="minorHAnsi"/>
        </w:rPr>
        <w:t xml:space="preserve"> define a </w:t>
      </w:r>
      <w:r w:rsidR="008C6442">
        <w:rPr>
          <w:rFonts w:asciiTheme="minorHAnsi" w:hAnsiTheme="minorHAnsi"/>
          <w:i/>
        </w:rPr>
        <w:t xml:space="preserve">virtual proxy </w:t>
      </w:r>
      <w:r w:rsidR="008C6442">
        <w:rPr>
          <w:rFonts w:asciiTheme="minorHAnsi" w:hAnsiTheme="minorHAnsi"/>
        </w:rPr>
        <w:t xml:space="preserve">to stand-in for the heavyweight object where the proxy can do some of the tasks of the heavyweight without invoking the heavyweight. Call this a </w:t>
      </w:r>
      <w:r w:rsidR="008C6442">
        <w:rPr>
          <w:rFonts w:asciiTheme="minorHAnsi" w:hAnsiTheme="minorHAnsi"/>
          <w:i/>
        </w:rPr>
        <w:t xml:space="preserve">lightweight </w:t>
      </w:r>
      <w:r w:rsidR="008C6442">
        <w:rPr>
          <w:rFonts w:asciiTheme="minorHAnsi" w:hAnsiTheme="minorHAnsi"/>
        </w:rPr>
        <w:t>service</w:t>
      </w:r>
      <w:r w:rsidR="00084430">
        <w:rPr>
          <w:rFonts w:asciiTheme="minorHAnsi" w:hAnsiTheme="minorHAnsi"/>
        </w:rPr>
        <w:t xml:space="preserve">. However, the proxy cannot handle some of the operations and must </w:t>
      </w:r>
      <w:r w:rsidR="008C6442">
        <w:rPr>
          <w:rFonts w:asciiTheme="minorHAnsi" w:hAnsiTheme="minorHAnsi"/>
        </w:rPr>
        <w:t xml:space="preserve">delegate </w:t>
      </w:r>
      <w:r w:rsidR="00084430">
        <w:rPr>
          <w:rFonts w:asciiTheme="minorHAnsi" w:hAnsiTheme="minorHAnsi"/>
        </w:rPr>
        <w:t xml:space="preserve">them </w:t>
      </w:r>
      <w:r w:rsidR="008C6442">
        <w:rPr>
          <w:rFonts w:asciiTheme="minorHAnsi" w:hAnsiTheme="minorHAnsi"/>
        </w:rPr>
        <w:t>to the heavyweight to carry out.</w:t>
      </w:r>
      <w:r w:rsidR="00084430">
        <w:rPr>
          <w:rFonts w:asciiTheme="minorHAnsi" w:hAnsiTheme="minorHAnsi"/>
        </w:rPr>
        <w:t xml:space="preserve"> Call this a </w:t>
      </w:r>
      <w:r w:rsidR="00084430">
        <w:rPr>
          <w:rFonts w:asciiTheme="minorHAnsi" w:hAnsiTheme="minorHAnsi"/>
          <w:i/>
        </w:rPr>
        <w:t xml:space="preserve">heavyweight </w:t>
      </w:r>
      <w:r w:rsidR="00084430">
        <w:rPr>
          <w:rFonts w:asciiTheme="minorHAnsi" w:hAnsiTheme="minorHAnsi"/>
        </w:rPr>
        <w:t>service.</w:t>
      </w:r>
    </w:p>
    <w:p w:rsidR="008C6442" w:rsidRPr="003D7F2D" w:rsidRDefault="008C6442" w:rsidP="008C6442">
      <w:pPr>
        <w:pStyle w:val="ListParagraph"/>
        <w:ind w:left="360"/>
        <w:jc w:val="both"/>
        <w:rPr>
          <w:rFonts w:asciiTheme="minorHAnsi" w:hAnsiTheme="minorHAnsi"/>
        </w:rPr>
      </w:pPr>
    </w:p>
    <w:p w:rsidR="003D7F2D" w:rsidRDefault="003D7F2D" w:rsidP="003D7F2D">
      <w:pPr>
        <w:ind w:left="720"/>
        <w:jc w:val="both"/>
        <w:rPr>
          <w:rFonts w:asciiTheme="minorHAnsi" w:hAnsiTheme="minorHAnsi"/>
        </w:rPr>
      </w:pPr>
      <w:r w:rsidRPr="003D7F2D">
        <w:rPr>
          <w:rFonts w:asciiTheme="minorHAnsi" w:hAnsiTheme="minorHAnsi"/>
          <w:noProof/>
        </w:rPr>
        <w:drawing>
          <wp:inline distT="0" distB="0" distL="0" distR="0">
            <wp:extent cx="4189095" cy="1680210"/>
            <wp:effectExtent l="19050" t="0" r="1905" b="0"/>
            <wp:docPr id="16" name="Picture 5" descr="E:\Data-Classes\CS 4322 - Software Engineering 2\Notes\11-Proxy\pics\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Classes\CS 4322 - Software Engineering 2\Notes\11-Proxy\pics\a3.jpg"/>
                    <pic:cNvPicPr>
                      <a:picLocks noChangeAspect="1" noChangeArrowheads="1"/>
                    </pic:cNvPicPr>
                  </pic:nvPicPr>
                  <pic:blipFill>
                    <a:blip r:embed="rId14" cstate="print"/>
                    <a:srcRect/>
                    <a:stretch>
                      <a:fillRect/>
                    </a:stretch>
                  </pic:blipFill>
                  <pic:spPr bwMode="auto">
                    <a:xfrm>
                      <a:off x="0" y="0"/>
                      <a:ext cx="4189095" cy="1680210"/>
                    </a:xfrm>
                    <a:prstGeom prst="rect">
                      <a:avLst/>
                    </a:prstGeom>
                    <a:noFill/>
                    <a:ln w="9525">
                      <a:noFill/>
                      <a:miter lim="800000"/>
                      <a:headEnd/>
                      <a:tailEnd/>
                    </a:ln>
                  </pic:spPr>
                </pic:pic>
              </a:graphicData>
            </a:graphic>
          </wp:inline>
        </w:drawing>
      </w:r>
    </w:p>
    <w:p w:rsidR="003D7F2D" w:rsidRDefault="003D7F2D" w:rsidP="000F2E28">
      <w:pPr>
        <w:jc w:val="both"/>
        <w:rPr>
          <w:rFonts w:asciiTheme="minorHAnsi" w:hAnsiTheme="minorHAnsi"/>
        </w:rPr>
      </w:pPr>
    </w:p>
    <w:p w:rsidR="00084430" w:rsidRDefault="00E6074D" w:rsidP="000F2E28">
      <w:pPr>
        <w:jc w:val="both"/>
        <w:rPr>
          <w:rFonts w:asciiTheme="minorHAnsi" w:hAnsiTheme="minorHAnsi"/>
        </w:rPr>
      </w:pPr>
      <w:r>
        <w:rPr>
          <w:rFonts w:asciiTheme="minorHAnsi" w:hAnsiTheme="minorHAnsi"/>
        </w:rPr>
        <w:t xml:space="preserve">The virtual proxy allows us </w:t>
      </w:r>
      <w:r w:rsidR="00084430" w:rsidRPr="003D7F2D">
        <w:rPr>
          <w:rFonts w:asciiTheme="minorHAnsi" w:hAnsiTheme="minorHAnsi"/>
        </w:rPr>
        <w:t>to create the illusion that the heavyweight object is always available.</w:t>
      </w:r>
    </w:p>
    <w:p w:rsidR="00084430" w:rsidRPr="005A0300" w:rsidRDefault="00084430" w:rsidP="000F2E28">
      <w:pPr>
        <w:jc w:val="both"/>
        <w:rPr>
          <w:rFonts w:asciiTheme="minorHAnsi" w:hAnsiTheme="minorHAnsi"/>
        </w:rPr>
      </w:pPr>
    </w:p>
    <w:p w:rsidR="001206D7" w:rsidRPr="00A30B39" w:rsidRDefault="003D7F2D" w:rsidP="001206D7">
      <w:pPr>
        <w:pStyle w:val="ListParagraph"/>
        <w:numPr>
          <w:ilvl w:val="0"/>
          <w:numId w:val="21"/>
        </w:numPr>
        <w:shd w:val="clear" w:color="auto" w:fill="FFFFFF"/>
        <w:jc w:val="both"/>
        <w:rPr>
          <w:rFonts w:asciiTheme="minorHAnsi" w:hAnsiTheme="minorHAnsi"/>
        </w:rPr>
      </w:pPr>
      <w:r w:rsidRPr="003D7F2D">
        <w:rPr>
          <w:rFonts w:asciiTheme="minorHAnsi" w:hAnsiTheme="minorHAnsi"/>
        </w:rPr>
        <w:t xml:space="preserve">Example: </w:t>
      </w:r>
      <w:r w:rsidR="001206D7" w:rsidRPr="003D7F2D">
        <w:rPr>
          <w:rFonts w:asciiTheme="minorHAnsi" w:hAnsiTheme="minorHAnsi"/>
        </w:rPr>
        <w:t>“The Proxy design pattern shows a way to do just in time loading of objects that would consume too much memory to keep around, or takes a lot of time to load. This can be a very useful pattern for many applications. A good example of this pattern is in Microsoft Office. When you open a large Word document that has lots of embedded pictures, Office doesn’t load them all at the time you open the document. As you scroll down, Office will pull the pictures from the disk file and insert them into the document. You can see this by scrolling very fast down the document. It takes a second or so for the document to “catch up” to you and show the visible images. “</w:t>
      </w:r>
    </w:p>
    <w:p w:rsidR="001206D7" w:rsidRDefault="001A58A8" w:rsidP="003D7F2D">
      <w:pPr>
        <w:ind w:firstLine="360"/>
        <w:rPr>
          <w:rFonts w:asciiTheme="minorHAnsi" w:hAnsiTheme="minorHAnsi"/>
          <w:sz w:val="18"/>
        </w:rPr>
      </w:pPr>
      <w:r w:rsidRPr="001206D7">
        <w:rPr>
          <w:rFonts w:asciiTheme="minorHAnsi" w:hAnsiTheme="minorHAnsi"/>
          <w:sz w:val="18"/>
        </w:rPr>
        <w:t>S</w:t>
      </w:r>
      <w:r w:rsidR="001206D7" w:rsidRPr="001206D7">
        <w:rPr>
          <w:rFonts w:asciiTheme="minorHAnsi" w:hAnsiTheme="minorHAnsi"/>
          <w:sz w:val="18"/>
        </w:rPr>
        <w:t>ource</w:t>
      </w:r>
      <w:r>
        <w:rPr>
          <w:rFonts w:asciiTheme="minorHAnsi" w:hAnsiTheme="minorHAnsi"/>
          <w:sz w:val="18"/>
        </w:rPr>
        <w:t xml:space="preserve">: </w:t>
      </w:r>
      <w:hyperlink r:id="rId15" w:history="1">
        <w:r w:rsidRPr="00030CFD">
          <w:rPr>
            <w:rStyle w:val="Hyperlink"/>
            <w:rFonts w:asciiTheme="minorHAnsi" w:hAnsiTheme="minorHAnsi"/>
            <w:sz w:val="18"/>
          </w:rPr>
          <w:t>http://aspalliance.com/827_Gang_of_Four_GO</w:t>
        </w:r>
        <w:r w:rsidRPr="00030CFD">
          <w:rPr>
            <w:rStyle w:val="Hyperlink"/>
            <w:rFonts w:asciiTheme="minorHAnsi" w:hAnsiTheme="minorHAnsi"/>
            <w:sz w:val="18"/>
          </w:rPr>
          <w:t>F</w:t>
        </w:r>
        <w:r w:rsidRPr="00030CFD">
          <w:rPr>
            <w:rStyle w:val="Hyperlink"/>
            <w:rFonts w:asciiTheme="minorHAnsi" w:hAnsiTheme="minorHAnsi"/>
            <w:sz w:val="18"/>
          </w:rPr>
          <w:t>_Design_Patterns.6</w:t>
        </w:r>
      </w:hyperlink>
    </w:p>
    <w:p w:rsidR="001206D7" w:rsidRDefault="001206D7" w:rsidP="001206D7">
      <w:pPr>
        <w:shd w:val="clear" w:color="auto" w:fill="FFFFFF"/>
        <w:rPr>
          <w:rFonts w:asciiTheme="minorHAnsi" w:hAnsiTheme="minorHAnsi"/>
        </w:rPr>
      </w:pPr>
    </w:p>
    <w:p w:rsidR="008027A5" w:rsidRDefault="003D7F2D" w:rsidP="003D7F2D">
      <w:pPr>
        <w:pStyle w:val="ListParagraph"/>
        <w:numPr>
          <w:ilvl w:val="0"/>
          <w:numId w:val="21"/>
        </w:numPr>
        <w:jc w:val="both"/>
        <w:rPr>
          <w:rFonts w:asciiTheme="minorHAnsi" w:hAnsiTheme="minorHAnsi"/>
        </w:rPr>
      </w:pPr>
      <w:r>
        <w:rPr>
          <w:rFonts w:asciiTheme="minorHAnsi" w:hAnsiTheme="minorHAnsi"/>
        </w:rPr>
        <w:t xml:space="preserve">Example: </w:t>
      </w:r>
      <w:r w:rsidR="008027A5">
        <w:rPr>
          <w:rFonts w:asciiTheme="minorHAnsi" w:hAnsiTheme="minorHAnsi"/>
        </w:rPr>
        <w:t xml:space="preserve">Employee objects are heavyweight objects. Creating an Employee object requires obtaining information from multiple databases. An EmployeesFactory is defined for building and returning an Employee object. An Employees object maintains a collection of Employee objects but it is not necessary for the entire collection to be in memory. However, the name and id of each employee is needed frequently, </w:t>
      </w:r>
      <w:r w:rsidR="008027A5" w:rsidRPr="003D7F2D">
        <w:rPr>
          <w:rFonts w:asciiTheme="minorHAnsi" w:hAnsiTheme="minorHAnsi"/>
        </w:rPr>
        <w:t>for instance, to be used in a drop-down</w:t>
      </w:r>
      <w:r w:rsidR="008027A5">
        <w:rPr>
          <w:rFonts w:asciiTheme="minorHAnsi" w:hAnsiTheme="minorHAnsi"/>
        </w:rPr>
        <w:t>. When a name is selected from the drop-down, then detailed information (</w:t>
      </w:r>
      <w:r w:rsidR="008027A5">
        <w:rPr>
          <w:rFonts w:asciiTheme="minorHAnsi" w:hAnsiTheme="minorHAnsi"/>
          <w:i/>
        </w:rPr>
        <w:t xml:space="preserve">e.g. </w:t>
      </w:r>
      <w:r w:rsidR="008027A5">
        <w:rPr>
          <w:rFonts w:asciiTheme="minorHAnsi" w:hAnsiTheme="minorHAnsi"/>
        </w:rPr>
        <w:t xml:space="preserve">payment, taxes, human resources, </w:t>
      </w:r>
      <w:r w:rsidR="008027A5" w:rsidRPr="008027A5">
        <w:rPr>
          <w:rFonts w:asciiTheme="minorHAnsi" w:hAnsiTheme="minorHAnsi"/>
          <w:i/>
        </w:rPr>
        <w:t>etc</w:t>
      </w:r>
      <w:r w:rsidR="008027A5">
        <w:rPr>
          <w:rFonts w:asciiTheme="minorHAnsi" w:hAnsiTheme="minorHAnsi"/>
        </w:rPr>
        <w:t xml:space="preserve">.) is displayed. </w:t>
      </w:r>
    </w:p>
    <w:p w:rsidR="008027A5" w:rsidRDefault="008027A5" w:rsidP="008027A5">
      <w:pPr>
        <w:pStyle w:val="ListParagraph"/>
        <w:ind w:left="360"/>
        <w:jc w:val="both"/>
        <w:rPr>
          <w:rFonts w:asciiTheme="minorHAnsi" w:hAnsiTheme="minorHAnsi"/>
        </w:rPr>
      </w:pPr>
    </w:p>
    <w:p w:rsidR="008027A5" w:rsidRDefault="008027A5" w:rsidP="008027A5">
      <w:pPr>
        <w:pStyle w:val="ListParagraph"/>
        <w:ind w:left="360"/>
        <w:jc w:val="both"/>
        <w:rPr>
          <w:rFonts w:asciiTheme="minorHAnsi" w:hAnsiTheme="minorHAnsi"/>
        </w:rPr>
      </w:pPr>
      <w:r>
        <w:rPr>
          <w:rFonts w:asciiTheme="minorHAnsi" w:hAnsiTheme="minorHAnsi"/>
        </w:rPr>
        <w:t>The way we model this is to define a proxy for the Employees collection. The proxy can supply the name and ID list. W</w:t>
      </w:r>
      <w:r w:rsidR="008746FE">
        <w:rPr>
          <w:rFonts w:asciiTheme="minorHAnsi" w:hAnsiTheme="minorHAnsi"/>
        </w:rPr>
        <w:t>hen</w:t>
      </w:r>
      <w:r>
        <w:rPr>
          <w:rFonts w:asciiTheme="minorHAnsi" w:hAnsiTheme="minorHAnsi"/>
        </w:rPr>
        <w:t xml:space="preserve"> a request is made for an Employee object, the proxy</w:t>
      </w:r>
      <w:r w:rsidR="008746FE">
        <w:rPr>
          <w:rFonts w:asciiTheme="minorHAnsi" w:hAnsiTheme="minorHAnsi"/>
        </w:rPr>
        <w:t xml:space="preserve"> first looks in the Employees collection to see if it is there and returns it if so. If it is not, the proxy:</w:t>
      </w:r>
      <w:r>
        <w:rPr>
          <w:rFonts w:asciiTheme="minorHAnsi" w:hAnsiTheme="minorHAnsi"/>
        </w:rPr>
        <w:t xml:space="preserve"> (a) uses the factory to obtain the Employee, (b) adds the Employee to the Employees collection, (c) returns the Employee.</w:t>
      </w:r>
      <w:r w:rsidR="008746FE">
        <w:rPr>
          <w:rFonts w:asciiTheme="minorHAnsi" w:hAnsiTheme="minorHAnsi"/>
        </w:rPr>
        <w:t xml:space="preserve"> This allows us to write code in a client that assumes the full collection of Employees is available.</w:t>
      </w:r>
    </w:p>
    <w:p w:rsidR="008027A5" w:rsidRDefault="008027A5" w:rsidP="008027A5">
      <w:pPr>
        <w:pStyle w:val="ListParagraph"/>
        <w:ind w:left="360"/>
        <w:jc w:val="both"/>
        <w:rPr>
          <w:rFonts w:asciiTheme="minorHAnsi" w:hAnsiTheme="minorHAnsi"/>
        </w:rPr>
      </w:pPr>
    </w:p>
    <w:p w:rsidR="003C4A3E" w:rsidRDefault="008027A5" w:rsidP="006F60A5">
      <w:pPr>
        <w:ind w:left="720"/>
        <w:jc w:val="both"/>
        <w:rPr>
          <w:rFonts w:asciiTheme="minorHAnsi" w:hAnsiTheme="minorHAnsi"/>
        </w:rPr>
      </w:pPr>
      <w:r>
        <w:rPr>
          <w:rFonts w:asciiTheme="minorHAnsi" w:hAnsiTheme="minorHAnsi"/>
          <w:noProof/>
        </w:rPr>
        <w:lastRenderedPageBreak/>
        <w:drawing>
          <wp:inline distT="0" distB="0" distL="0" distR="0">
            <wp:extent cx="5074285" cy="3281045"/>
            <wp:effectExtent l="0" t="0" r="0" b="0"/>
            <wp:docPr id="12" name="Picture 12" descr="E:\Data-Classes\CS 4322 - Software Engineering 2\Notes\11-Proxy\pics\z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4322 - Software Engineering 2\Notes\11-Proxy\pics\zz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74285" cy="3281045"/>
                    </a:xfrm>
                    <a:prstGeom prst="rect">
                      <a:avLst/>
                    </a:prstGeom>
                    <a:noFill/>
                    <a:ln>
                      <a:noFill/>
                    </a:ln>
                  </pic:spPr>
                </pic:pic>
              </a:graphicData>
            </a:graphic>
          </wp:inline>
        </w:drawing>
      </w:r>
    </w:p>
    <w:p w:rsidR="0035074A" w:rsidRDefault="0035074A" w:rsidP="007E0FD2">
      <w:pPr>
        <w:jc w:val="both"/>
        <w:rPr>
          <w:rFonts w:asciiTheme="minorHAnsi" w:hAnsiTheme="minorHAnsi"/>
        </w:rPr>
      </w:pPr>
    </w:p>
    <w:p w:rsidR="006F60A5" w:rsidRPr="00D6159F" w:rsidRDefault="006F60A5" w:rsidP="006F60A5">
      <w:pPr>
        <w:shd w:val="clear" w:color="auto" w:fill="B8CCE4" w:themeFill="accent1" w:themeFillTint="66"/>
        <w:jc w:val="both"/>
        <w:rPr>
          <w:rFonts w:asciiTheme="minorHAnsi" w:hAnsiTheme="minorHAnsi"/>
          <w:b/>
          <w:sz w:val="28"/>
        </w:rPr>
      </w:pPr>
      <w:r>
        <w:rPr>
          <w:rFonts w:asciiTheme="minorHAnsi" w:hAnsiTheme="minorHAnsi"/>
          <w:b/>
          <w:sz w:val="28"/>
        </w:rPr>
        <w:t>Remote Proxy</w:t>
      </w:r>
    </w:p>
    <w:p w:rsidR="006F60A5" w:rsidRPr="005A0300" w:rsidRDefault="006F60A5" w:rsidP="006F60A5">
      <w:pPr>
        <w:rPr>
          <w:rFonts w:asciiTheme="minorHAnsi" w:hAnsiTheme="minorHAnsi"/>
        </w:rPr>
      </w:pPr>
    </w:p>
    <w:p w:rsidR="00FB61B5" w:rsidRPr="00A30B39" w:rsidRDefault="009E2DC3" w:rsidP="00A30B39">
      <w:pPr>
        <w:pStyle w:val="ListParagraph"/>
        <w:numPr>
          <w:ilvl w:val="0"/>
          <w:numId w:val="22"/>
        </w:numPr>
        <w:jc w:val="both"/>
        <w:rPr>
          <w:rFonts w:asciiTheme="minorHAnsi" w:hAnsiTheme="minorHAnsi"/>
        </w:rPr>
      </w:pPr>
      <w:r w:rsidRPr="00A30B39">
        <w:rPr>
          <w:rFonts w:asciiTheme="minorHAnsi" w:hAnsiTheme="minorHAnsi"/>
        </w:rPr>
        <w:t>Java’s Remote Method Invocation (RMI) package</w:t>
      </w:r>
      <w:r w:rsidR="00FB61B5" w:rsidRPr="00A30B39">
        <w:rPr>
          <w:rFonts w:asciiTheme="minorHAnsi" w:hAnsiTheme="minorHAnsi"/>
        </w:rPr>
        <w:t xml:space="preserve"> (</w:t>
      </w:r>
      <w:r w:rsidR="00FB61B5" w:rsidRPr="00A30B39">
        <w:rPr>
          <w:rFonts w:asciiTheme="minorHAnsi" w:hAnsiTheme="minorHAnsi"/>
          <w:i/>
        </w:rPr>
        <w:t>java.rmi</w:t>
      </w:r>
      <w:r w:rsidR="00FB61B5" w:rsidRPr="00A30B39">
        <w:rPr>
          <w:rFonts w:asciiTheme="minorHAnsi" w:hAnsiTheme="minorHAnsi"/>
        </w:rPr>
        <w:t>)</w:t>
      </w:r>
      <w:r w:rsidRPr="00A30B39">
        <w:rPr>
          <w:rFonts w:asciiTheme="minorHAnsi" w:hAnsiTheme="minorHAnsi"/>
        </w:rPr>
        <w:t xml:space="preserve"> allows you to call methods on objects across a network. </w:t>
      </w:r>
      <w:r w:rsidR="00FB61B5" w:rsidRPr="00A30B39">
        <w:rPr>
          <w:rFonts w:asciiTheme="minorHAnsi" w:hAnsiTheme="minorHAnsi"/>
        </w:rPr>
        <w:t xml:space="preserve">In the example below, the Client wants to call the </w:t>
      </w:r>
      <w:r w:rsidR="00FB61B5" w:rsidRPr="00A30B39">
        <w:rPr>
          <w:rFonts w:asciiTheme="minorHAnsi" w:hAnsiTheme="minorHAnsi"/>
          <w:i/>
        </w:rPr>
        <w:t>service</w:t>
      </w:r>
      <w:r w:rsidR="00FB61B5" w:rsidRPr="00A30B39">
        <w:rPr>
          <w:rFonts w:asciiTheme="minorHAnsi" w:hAnsiTheme="minorHAnsi"/>
        </w:rPr>
        <w:t xml:space="preserve"> method on the Server which exists across a network (where the </w:t>
      </w:r>
      <w:r w:rsidR="00FB61B5" w:rsidRPr="00A30B39">
        <w:rPr>
          <w:rFonts w:asciiTheme="minorHAnsi" w:hAnsiTheme="minorHAnsi"/>
          <w:i/>
        </w:rPr>
        <w:t xml:space="preserve">service </w:t>
      </w:r>
      <w:r w:rsidR="00FB61B5" w:rsidRPr="00A30B39">
        <w:rPr>
          <w:rFonts w:asciiTheme="minorHAnsi" w:hAnsiTheme="minorHAnsi"/>
        </w:rPr>
        <w:t>method returns a Blob to the Client).Using RMI, we would model this situation as shown below</w:t>
      </w:r>
      <w:r w:rsidRPr="00A30B39">
        <w:rPr>
          <w:rFonts w:asciiTheme="minorHAnsi" w:hAnsiTheme="minorHAnsi"/>
        </w:rPr>
        <w:t xml:space="preserve">. </w:t>
      </w:r>
      <w:r w:rsidR="00FB61B5" w:rsidRPr="00A30B39">
        <w:rPr>
          <w:rFonts w:asciiTheme="minorHAnsi" w:hAnsiTheme="minorHAnsi"/>
        </w:rPr>
        <w:t>Behind the scenes, the proxy pattern is at work.</w:t>
      </w:r>
    </w:p>
    <w:p w:rsidR="00FB61B5" w:rsidRDefault="00FB61B5" w:rsidP="009E2DC3">
      <w:pPr>
        <w:jc w:val="both"/>
        <w:rPr>
          <w:rFonts w:asciiTheme="minorHAnsi" w:hAnsiTheme="minorHAnsi"/>
        </w:rPr>
      </w:pPr>
    </w:p>
    <w:p w:rsidR="00FB61B5" w:rsidRDefault="00FB61B5" w:rsidP="00FB61B5">
      <w:pPr>
        <w:ind w:left="720"/>
        <w:jc w:val="both"/>
        <w:rPr>
          <w:rFonts w:asciiTheme="minorHAnsi" w:hAnsiTheme="minorHAnsi"/>
        </w:rPr>
      </w:pPr>
      <w:r w:rsidRPr="00FB61B5">
        <w:rPr>
          <w:rFonts w:asciiTheme="minorHAnsi" w:hAnsiTheme="minorHAnsi"/>
          <w:noProof/>
        </w:rPr>
        <w:drawing>
          <wp:inline distT="0" distB="0" distL="0" distR="0">
            <wp:extent cx="4518660" cy="2487930"/>
            <wp:effectExtent l="19050" t="0" r="0" b="0"/>
            <wp:docPr id="6" name="Picture 1" descr="E:\Data-Classes\CS 4322 - Software Engineering 2\Notes\11-Proxy\pics\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4322 - Software Engineering 2\Notes\11-Proxy\pics\a4.jpg"/>
                    <pic:cNvPicPr>
                      <a:picLocks noChangeAspect="1" noChangeArrowheads="1"/>
                    </pic:cNvPicPr>
                  </pic:nvPicPr>
                  <pic:blipFill>
                    <a:blip r:embed="rId17" cstate="print"/>
                    <a:srcRect/>
                    <a:stretch>
                      <a:fillRect/>
                    </a:stretch>
                  </pic:blipFill>
                  <pic:spPr bwMode="auto">
                    <a:xfrm>
                      <a:off x="0" y="0"/>
                      <a:ext cx="4518660" cy="2487930"/>
                    </a:xfrm>
                    <a:prstGeom prst="rect">
                      <a:avLst/>
                    </a:prstGeom>
                    <a:noFill/>
                    <a:ln w="9525">
                      <a:noFill/>
                      <a:miter lim="800000"/>
                      <a:headEnd/>
                      <a:tailEnd/>
                    </a:ln>
                  </pic:spPr>
                </pic:pic>
              </a:graphicData>
            </a:graphic>
          </wp:inline>
        </w:drawing>
      </w:r>
    </w:p>
    <w:p w:rsidR="007D0FDE" w:rsidRDefault="007D0FDE" w:rsidP="00FB61B5">
      <w:pPr>
        <w:ind w:left="720"/>
        <w:jc w:val="both"/>
        <w:rPr>
          <w:rFonts w:asciiTheme="minorHAnsi" w:hAnsiTheme="minorHAnsi"/>
        </w:rPr>
      </w:pPr>
    </w:p>
    <w:p w:rsidR="00FB61B5" w:rsidRDefault="00FB61B5" w:rsidP="00A30B39">
      <w:pPr>
        <w:pStyle w:val="ListParagraph"/>
        <w:numPr>
          <w:ilvl w:val="0"/>
          <w:numId w:val="22"/>
        </w:numPr>
        <w:jc w:val="both"/>
        <w:rPr>
          <w:rFonts w:asciiTheme="minorHAnsi" w:hAnsiTheme="minorHAnsi"/>
        </w:rPr>
      </w:pPr>
      <w:r>
        <w:rPr>
          <w:rFonts w:asciiTheme="minorHAnsi" w:hAnsiTheme="minorHAnsi"/>
        </w:rPr>
        <w:t>So, where exactly is the Proxy pattern. The Client does not directly communicate with the Server as shown above. Behind the scenes there is a Skeleton class on the Client and a Stub class on the Server. The communication goes through these classes. Thus, the Skeleton and Stub are proxies while the Client gets to use the Server as if it were local.</w:t>
      </w:r>
    </w:p>
    <w:p w:rsidR="00FB61B5" w:rsidRDefault="00FB61B5" w:rsidP="009E2DC3">
      <w:pPr>
        <w:jc w:val="both"/>
        <w:rPr>
          <w:rFonts w:asciiTheme="minorHAnsi" w:hAnsiTheme="minorHAnsi"/>
        </w:rPr>
      </w:pPr>
    </w:p>
    <w:p w:rsidR="00FB61B5" w:rsidRDefault="00FB61B5" w:rsidP="009E2DC3">
      <w:pPr>
        <w:jc w:val="both"/>
        <w:rPr>
          <w:rFonts w:asciiTheme="minorHAnsi" w:hAnsiTheme="minorHAnsi"/>
        </w:rPr>
      </w:pPr>
    </w:p>
    <w:p w:rsidR="00FB61B5" w:rsidRDefault="00FB61B5" w:rsidP="00FB61B5">
      <w:pPr>
        <w:ind w:left="720"/>
        <w:jc w:val="both"/>
        <w:rPr>
          <w:rFonts w:asciiTheme="minorHAnsi" w:hAnsiTheme="minorHAnsi"/>
        </w:rPr>
      </w:pPr>
      <w:r w:rsidRPr="00FB61B5">
        <w:rPr>
          <w:rFonts w:asciiTheme="minorHAnsi" w:hAnsiTheme="minorHAnsi"/>
          <w:noProof/>
        </w:rPr>
        <w:drawing>
          <wp:inline distT="0" distB="0" distL="0" distR="0">
            <wp:extent cx="5210175" cy="3157855"/>
            <wp:effectExtent l="19050" t="0" r="9525" b="0"/>
            <wp:docPr id="7" name="Picture 2" descr="E:\Data-Classes\CS 4322 - Software Engineering 2\Notes\11-Proxy\pics\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CS 4322 - Software Engineering 2\Notes\11-Proxy\pics\a5.jpg"/>
                    <pic:cNvPicPr>
                      <a:picLocks noChangeAspect="1" noChangeArrowheads="1"/>
                    </pic:cNvPicPr>
                  </pic:nvPicPr>
                  <pic:blipFill>
                    <a:blip r:embed="rId18" cstate="print"/>
                    <a:srcRect/>
                    <a:stretch>
                      <a:fillRect/>
                    </a:stretch>
                  </pic:blipFill>
                  <pic:spPr bwMode="auto">
                    <a:xfrm>
                      <a:off x="0" y="0"/>
                      <a:ext cx="5210175" cy="3157855"/>
                    </a:xfrm>
                    <a:prstGeom prst="rect">
                      <a:avLst/>
                    </a:prstGeom>
                    <a:noFill/>
                    <a:ln w="9525">
                      <a:noFill/>
                      <a:miter lim="800000"/>
                      <a:headEnd/>
                      <a:tailEnd/>
                    </a:ln>
                  </pic:spPr>
                </pic:pic>
              </a:graphicData>
            </a:graphic>
          </wp:inline>
        </w:drawing>
      </w:r>
    </w:p>
    <w:p w:rsidR="00FB61B5" w:rsidRDefault="00FB61B5" w:rsidP="009E2DC3">
      <w:pPr>
        <w:jc w:val="both"/>
        <w:rPr>
          <w:rFonts w:asciiTheme="minorHAnsi" w:hAnsiTheme="minorHAnsi"/>
        </w:rPr>
      </w:pPr>
    </w:p>
    <w:p w:rsidR="00FB61B5" w:rsidRDefault="00FB61B5" w:rsidP="009E2DC3">
      <w:pPr>
        <w:jc w:val="both"/>
        <w:rPr>
          <w:rFonts w:asciiTheme="minorHAnsi" w:hAnsiTheme="minorHAnsi"/>
        </w:rPr>
      </w:pPr>
    </w:p>
    <w:p w:rsidR="00FB61B5" w:rsidRDefault="00FB61B5" w:rsidP="00B47346">
      <w:pPr>
        <w:ind w:left="360"/>
        <w:jc w:val="both"/>
        <w:rPr>
          <w:rFonts w:asciiTheme="minorHAnsi" w:hAnsiTheme="minorHAnsi"/>
        </w:rPr>
      </w:pPr>
      <w:r>
        <w:rPr>
          <w:rFonts w:asciiTheme="minorHAnsi" w:hAnsiTheme="minorHAnsi"/>
        </w:rPr>
        <w:t xml:space="preserve">When the server is first run, it creates a Stub object and stores it in RMI Registry. Later, a Client looks up the Server in the RMI Registry, which creates a Skeleton on the Client and connects it with the Stub instance on the Server. </w:t>
      </w:r>
    </w:p>
    <w:p w:rsidR="00FB61B5" w:rsidRDefault="00FB61B5" w:rsidP="00B47346">
      <w:pPr>
        <w:ind w:left="360"/>
        <w:jc w:val="both"/>
        <w:rPr>
          <w:rFonts w:asciiTheme="minorHAnsi" w:hAnsiTheme="minorHAnsi"/>
        </w:rPr>
      </w:pPr>
    </w:p>
    <w:p w:rsidR="006F60A5" w:rsidRDefault="00FB61B5" w:rsidP="00B47346">
      <w:pPr>
        <w:ind w:left="360"/>
        <w:jc w:val="both"/>
        <w:rPr>
          <w:rFonts w:asciiTheme="minorHAnsi" w:hAnsiTheme="minorHAnsi"/>
        </w:rPr>
      </w:pPr>
      <w:r>
        <w:rPr>
          <w:rFonts w:asciiTheme="minorHAnsi" w:hAnsiTheme="minorHAnsi"/>
        </w:rPr>
        <w:t>One important question is how does the Client get the Server class (or the Blob class)? It could be as simple as copying it onto the Client machine. A more flexible approach is to use dynamic class loading. This means that RMI attaches a URL to required classes which are dynamically loaded from a web server on the Server when needed. Similarly, the Server might need Client classes and can obtain them from a web server on the Client.</w:t>
      </w:r>
    </w:p>
    <w:p w:rsidR="009E2DC3" w:rsidRDefault="009E2DC3" w:rsidP="009E2DC3">
      <w:pPr>
        <w:jc w:val="both"/>
        <w:rPr>
          <w:rFonts w:asciiTheme="minorHAnsi" w:hAnsiTheme="minorHAnsi"/>
        </w:rPr>
      </w:pPr>
    </w:p>
    <w:p w:rsidR="009E2DC3" w:rsidRPr="005A0300" w:rsidRDefault="009E2DC3" w:rsidP="00A30B39">
      <w:pPr>
        <w:pStyle w:val="ListParagraph"/>
        <w:numPr>
          <w:ilvl w:val="0"/>
          <w:numId w:val="22"/>
        </w:numPr>
        <w:jc w:val="both"/>
        <w:rPr>
          <w:rFonts w:asciiTheme="minorHAnsi" w:hAnsiTheme="minorHAnsi"/>
        </w:rPr>
      </w:pPr>
      <w:r>
        <w:rPr>
          <w:rFonts w:asciiTheme="minorHAnsi" w:hAnsiTheme="minorHAnsi"/>
        </w:rPr>
        <w:t>Steps to use RMI:</w:t>
      </w:r>
    </w:p>
    <w:p w:rsidR="006F60A5" w:rsidRDefault="006F60A5" w:rsidP="006F60A5">
      <w:pPr>
        <w:rPr>
          <w:rFonts w:asciiTheme="minorHAnsi" w:hAnsiTheme="minorHAnsi"/>
        </w:rPr>
      </w:pPr>
    </w:p>
    <w:p w:rsidR="009E2DC3" w:rsidRPr="009E2DC3" w:rsidRDefault="009E2DC3" w:rsidP="009E2DC3">
      <w:pPr>
        <w:pStyle w:val="ListParagraph"/>
        <w:numPr>
          <w:ilvl w:val="0"/>
          <w:numId w:val="20"/>
        </w:numPr>
        <w:rPr>
          <w:rFonts w:asciiTheme="minorHAnsi" w:hAnsiTheme="minorHAnsi"/>
        </w:rPr>
      </w:pPr>
      <w:r w:rsidRPr="009E2DC3">
        <w:rPr>
          <w:rFonts w:asciiTheme="minorHAnsi" w:hAnsiTheme="minorHAnsi"/>
        </w:rPr>
        <w:t>Define remote interface</w:t>
      </w:r>
    </w:p>
    <w:p w:rsidR="009E2DC3" w:rsidRPr="009E2DC3" w:rsidRDefault="009E2DC3" w:rsidP="009E2DC3">
      <w:pPr>
        <w:pStyle w:val="ListParagraph"/>
        <w:numPr>
          <w:ilvl w:val="0"/>
          <w:numId w:val="20"/>
        </w:numPr>
        <w:rPr>
          <w:rFonts w:asciiTheme="minorHAnsi" w:hAnsiTheme="minorHAnsi"/>
        </w:rPr>
      </w:pPr>
      <w:r w:rsidRPr="009E2DC3">
        <w:rPr>
          <w:rFonts w:asciiTheme="minorHAnsi" w:hAnsiTheme="minorHAnsi"/>
        </w:rPr>
        <w:t xml:space="preserve">Define remote </w:t>
      </w:r>
      <w:r w:rsidR="00FB61B5">
        <w:rPr>
          <w:rFonts w:asciiTheme="minorHAnsi" w:hAnsiTheme="minorHAnsi"/>
        </w:rPr>
        <w:t>server</w:t>
      </w:r>
      <w:r w:rsidRPr="009E2DC3">
        <w:rPr>
          <w:rFonts w:asciiTheme="minorHAnsi" w:hAnsiTheme="minorHAnsi"/>
        </w:rPr>
        <w:t xml:space="preserve"> that implements remote interface</w:t>
      </w:r>
    </w:p>
    <w:p w:rsidR="009E2DC3" w:rsidRDefault="009E2DC3" w:rsidP="009E2DC3">
      <w:pPr>
        <w:pStyle w:val="ListParagraph"/>
        <w:numPr>
          <w:ilvl w:val="0"/>
          <w:numId w:val="20"/>
        </w:numPr>
        <w:rPr>
          <w:rFonts w:asciiTheme="minorHAnsi" w:hAnsiTheme="minorHAnsi"/>
        </w:rPr>
      </w:pPr>
      <w:r w:rsidRPr="009E2DC3">
        <w:rPr>
          <w:rFonts w:asciiTheme="minorHAnsi" w:hAnsiTheme="minorHAnsi"/>
        </w:rPr>
        <w:t xml:space="preserve">Create and register remote </w:t>
      </w:r>
      <w:r w:rsidR="00FB61B5">
        <w:rPr>
          <w:rFonts w:asciiTheme="minorHAnsi" w:hAnsiTheme="minorHAnsi"/>
        </w:rPr>
        <w:t>server instance</w:t>
      </w:r>
      <w:r w:rsidRPr="009E2DC3">
        <w:rPr>
          <w:rFonts w:asciiTheme="minorHAnsi" w:hAnsiTheme="minorHAnsi"/>
        </w:rPr>
        <w:t xml:space="preserve"> (Naming.rebind)</w:t>
      </w:r>
    </w:p>
    <w:p w:rsidR="009E2DC3" w:rsidRPr="00FB61B5" w:rsidRDefault="00FB61B5" w:rsidP="009E2DC3">
      <w:pPr>
        <w:pStyle w:val="ListParagraph"/>
        <w:numPr>
          <w:ilvl w:val="0"/>
          <w:numId w:val="20"/>
        </w:numPr>
        <w:rPr>
          <w:rFonts w:asciiTheme="minorHAnsi" w:hAnsiTheme="minorHAnsi"/>
        </w:rPr>
      </w:pPr>
      <w:r w:rsidRPr="00FB61B5">
        <w:rPr>
          <w:rFonts w:asciiTheme="minorHAnsi" w:hAnsiTheme="minorHAnsi"/>
        </w:rPr>
        <w:t xml:space="preserve">Create client that </w:t>
      </w:r>
      <w:r w:rsidR="009E2DC3" w:rsidRPr="00FB61B5">
        <w:rPr>
          <w:rFonts w:asciiTheme="minorHAnsi" w:hAnsiTheme="minorHAnsi"/>
        </w:rPr>
        <w:t>looks-up (Naming.lookup)</w:t>
      </w:r>
      <w:r>
        <w:rPr>
          <w:rFonts w:asciiTheme="minorHAnsi" w:hAnsiTheme="minorHAnsi"/>
        </w:rPr>
        <w:t xml:space="preserve"> remote server</w:t>
      </w:r>
      <w:r w:rsidR="009E2DC3" w:rsidRPr="00FB61B5">
        <w:rPr>
          <w:rFonts w:asciiTheme="minorHAnsi" w:hAnsiTheme="minorHAnsi"/>
        </w:rPr>
        <w:t xml:space="preserve"> and uses it</w:t>
      </w:r>
    </w:p>
    <w:p w:rsidR="009E2DC3" w:rsidRDefault="009E2DC3" w:rsidP="006F60A5">
      <w:pPr>
        <w:rPr>
          <w:rFonts w:asciiTheme="minorHAnsi" w:hAnsiTheme="minorHAnsi"/>
        </w:rPr>
      </w:pPr>
    </w:p>
    <w:p w:rsidR="009E2DC3" w:rsidRPr="00A30B39" w:rsidRDefault="00A30B39" w:rsidP="00A30B39">
      <w:pPr>
        <w:pStyle w:val="ListParagraph"/>
        <w:numPr>
          <w:ilvl w:val="0"/>
          <w:numId w:val="22"/>
        </w:numPr>
        <w:jc w:val="both"/>
        <w:rPr>
          <w:rFonts w:asciiTheme="minorHAnsi" w:hAnsiTheme="minorHAnsi"/>
        </w:rPr>
      </w:pPr>
      <w:r w:rsidRPr="00A30B39">
        <w:rPr>
          <w:rFonts w:asciiTheme="minorHAnsi" w:hAnsiTheme="minorHAnsi"/>
        </w:rPr>
        <w:t>Other useful technologies: CORBA</w:t>
      </w:r>
      <w:r>
        <w:rPr>
          <w:rFonts w:asciiTheme="minorHAnsi" w:hAnsiTheme="minorHAnsi"/>
        </w:rPr>
        <w:t xml:space="preserve"> (</w:t>
      </w:r>
      <w:r w:rsidRPr="00A30B39">
        <w:rPr>
          <w:rFonts w:asciiTheme="minorHAnsi" w:hAnsiTheme="minorHAnsi"/>
        </w:rPr>
        <w:t>Common Object Request Broker Architecture</w:t>
      </w:r>
      <w:r>
        <w:rPr>
          <w:rFonts w:asciiTheme="minorHAnsi" w:hAnsiTheme="minorHAnsi"/>
        </w:rPr>
        <w:t>)</w:t>
      </w:r>
      <w:r w:rsidRPr="00A30B39">
        <w:rPr>
          <w:rFonts w:asciiTheme="minorHAnsi" w:hAnsiTheme="minorHAnsi"/>
        </w:rPr>
        <w:t>, Jini (Service Oriented Architecture for building distributed systems).</w:t>
      </w:r>
    </w:p>
    <w:p w:rsidR="00DA27F3" w:rsidRDefault="00DA27F3" w:rsidP="007E0FD2">
      <w:pPr>
        <w:jc w:val="both"/>
        <w:rPr>
          <w:rFonts w:asciiTheme="minorHAnsi" w:hAnsiTheme="minorHAnsi"/>
        </w:rPr>
      </w:pPr>
    </w:p>
    <w:p w:rsidR="00A30B39" w:rsidRPr="00A30B39" w:rsidRDefault="00A30B39" w:rsidP="00A30B39">
      <w:pPr>
        <w:pStyle w:val="ListParagraph"/>
        <w:numPr>
          <w:ilvl w:val="0"/>
          <w:numId w:val="22"/>
        </w:numPr>
        <w:jc w:val="both"/>
        <w:rPr>
          <w:rFonts w:asciiTheme="minorHAnsi" w:hAnsiTheme="minorHAnsi"/>
        </w:rPr>
      </w:pPr>
      <w:r>
        <w:rPr>
          <w:rFonts w:asciiTheme="minorHAnsi" w:hAnsiTheme="minorHAnsi"/>
        </w:rPr>
        <w:t>Example – Controlling a rocket across a network.</w:t>
      </w:r>
    </w:p>
    <w:p w:rsidR="00FB61B5" w:rsidRPr="006F60A5" w:rsidRDefault="00FB61B5" w:rsidP="00FB61B5">
      <w:pPr>
        <w:ind w:left="720"/>
        <w:jc w:val="both"/>
        <w:rPr>
          <w:rFonts w:asciiTheme="minorHAnsi" w:hAnsiTheme="minorHAnsi"/>
        </w:rPr>
      </w:pPr>
    </w:p>
    <w:p w:rsidR="00DA27F3" w:rsidRPr="009E2DC3" w:rsidRDefault="009E2DC3" w:rsidP="00A30B39">
      <w:pPr>
        <w:ind w:left="360"/>
        <w:jc w:val="both"/>
        <w:rPr>
          <w:rFonts w:asciiTheme="minorHAnsi" w:hAnsiTheme="minorHAnsi"/>
        </w:rPr>
      </w:pPr>
      <w:r>
        <w:rPr>
          <w:rFonts w:ascii="Verdana" w:hAnsi="Verdana"/>
          <w:noProof/>
          <w:sz w:val="20"/>
          <w:szCs w:val="20"/>
        </w:rPr>
        <w:lastRenderedPageBreak/>
        <w:drawing>
          <wp:inline distT="0" distB="0" distL="0" distR="0">
            <wp:extent cx="4497705" cy="3179445"/>
            <wp:effectExtent l="19050" t="0" r="0" b="0"/>
            <wp:docPr id="8" name="Picture 6" descr="http://mypages.valdosta.edu/dgibson/courses/cs4321/Lessons/06/rmi/rock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ypages.valdosta.edu/dgibson/courses/cs4321/Lessons/06/rmi/rocket.gif"/>
                    <pic:cNvPicPr>
                      <a:picLocks noChangeAspect="1" noChangeArrowheads="1"/>
                    </pic:cNvPicPr>
                  </pic:nvPicPr>
                  <pic:blipFill>
                    <a:blip r:embed="rId19" cstate="print"/>
                    <a:srcRect/>
                    <a:stretch>
                      <a:fillRect/>
                    </a:stretch>
                  </pic:blipFill>
                  <pic:spPr bwMode="auto">
                    <a:xfrm>
                      <a:off x="0" y="0"/>
                      <a:ext cx="4497705" cy="3179445"/>
                    </a:xfrm>
                    <a:prstGeom prst="rect">
                      <a:avLst/>
                    </a:prstGeom>
                    <a:noFill/>
                    <a:ln w="9525">
                      <a:noFill/>
                      <a:miter lim="800000"/>
                      <a:headEnd/>
                      <a:tailEnd/>
                    </a:ln>
                  </pic:spPr>
                </pic:pic>
              </a:graphicData>
            </a:graphic>
          </wp:inline>
        </w:drawing>
      </w:r>
    </w:p>
    <w:p w:rsidR="005A0300" w:rsidRPr="005A0300" w:rsidRDefault="005A0300" w:rsidP="005A0300">
      <w:pPr>
        <w:rPr>
          <w:rFonts w:asciiTheme="minorHAnsi" w:hAnsiTheme="minorHAnsi"/>
          <w:b/>
        </w:rPr>
      </w:pPr>
    </w:p>
    <w:p w:rsidR="00A30B39" w:rsidRPr="00D6159F" w:rsidRDefault="00A30B39" w:rsidP="00A30B39">
      <w:pPr>
        <w:shd w:val="clear" w:color="auto" w:fill="B8CCE4" w:themeFill="accent1" w:themeFillTint="66"/>
        <w:jc w:val="both"/>
        <w:rPr>
          <w:rFonts w:asciiTheme="minorHAnsi" w:hAnsiTheme="minorHAnsi"/>
          <w:b/>
          <w:sz w:val="28"/>
        </w:rPr>
      </w:pPr>
      <w:r>
        <w:rPr>
          <w:rFonts w:asciiTheme="minorHAnsi" w:hAnsiTheme="minorHAnsi"/>
          <w:b/>
          <w:sz w:val="28"/>
        </w:rPr>
        <w:t>Copy-on-Write Proxy</w:t>
      </w:r>
    </w:p>
    <w:p w:rsidR="00A30B39" w:rsidRDefault="00A30B39" w:rsidP="00A30B39">
      <w:pPr>
        <w:ind w:left="720" w:hanging="720"/>
        <w:rPr>
          <w:rFonts w:asciiTheme="minorHAnsi" w:hAnsiTheme="minorHAnsi"/>
        </w:rPr>
      </w:pPr>
    </w:p>
    <w:p w:rsidR="00E6074D" w:rsidRDefault="00E6074D" w:rsidP="00E6074D">
      <w:pPr>
        <w:pStyle w:val="ListParagraph"/>
        <w:numPr>
          <w:ilvl w:val="0"/>
          <w:numId w:val="35"/>
        </w:numPr>
        <w:jc w:val="both"/>
        <w:rPr>
          <w:rFonts w:asciiTheme="minorHAnsi" w:hAnsiTheme="minorHAnsi"/>
        </w:rPr>
      </w:pPr>
      <w:r>
        <w:rPr>
          <w:rFonts w:asciiTheme="minorHAnsi" w:hAnsiTheme="minorHAnsi"/>
        </w:rPr>
        <w:t xml:space="preserve">A </w:t>
      </w:r>
      <w:r>
        <w:rPr>
          <w:rFonts w:asciiTheme="minorHAnsi" w:hAnsiTheme="minorHAnsi"/>
          <w:i/>
        </w:rPr>
        <w:t xml:space="preserve">copy-on-write </w:t>
      </w:r>
      <w:r>
        <w:rPr>
          <w:rFonts w:asciiTheme="minorHAnsi" w:hAnsiTheme="minorHAnsi"/>
        </w:rPr>
        <w:t>proxy is a technique used when multiple clients need simultaneous access to an object.</w:t>
      </w:r>
    </w:p>
    <w:p w:rsidR="00E6074D" w:rsidRDefault="00E6074D" w:rsidP="00E6074D">
      <w:pPr>
        <w:pStyle w:val="ListParagraph"/>
        <w:ind w:left="360"/>
        <w:jc w:val="both"/>
        <w:rPr>
          <w:rFonts w:asciiTheme="minorHAnsi" w:hAnsiTheme="minorHAnsi"/>
        </w:rPr>
      </w:pPr>
    </w:p>
    <w:p w:rsidR="00A30B39" w:rsidRPr="00E6074D" w:rsidRDefault="00E6074D" w:rsidP="00E6074D">
      <w:pPr>
        <w:pStyle w:val="ListParagraph"/>
        <w:numPr>
          <w:ilvl w:val="0"/>
          <w:numId w:val="35"/>
        </w:numPr>
        <w:jc w:val="both"/>
        <w:rPr>
          <w:rFonts w:asciiTheme="minorHAnsi" w:hAnsiTheme="minorHAnsi"/>
        </w:rPr>
      </w:pPr>
      <w:r>
        <w:rPr>
          <w:rFonts w:asciiTheme="minorHAnsi" w:hAnsiTheme="minorHAnsi"/>
        </w:rPr>
        <w:t xml:space="preserve">Example: </w:t>
      </w:r>
      <w:r w:rsidR="00A30B39" w:rsidRPr="00E6074D">
        <w:rPr>
          <w:rFonts w:asciiTheme="minorHAnsi" w:hAnsiTheme="minorHAnsi"/>
        </w:rPr>
        <w:t xml:space="preserve">Data (a data object) is accessed by different clients. One client needs to read a large of amount of data; however, the client does </w:t>
      </w:r>
      <w:r w:rsidR="00A30B39" w:rsidRPr="00E6074D">
        <w:rPr>
          <w:rFonts w:asciiTheme="minorHAnsi" w:hAnsiTheme="minorHAnsi"/>
          <w:i/>
        </w:rPr>
        <w:t>not</w:t>
      </w:r>
      <w:r w:rsidR="00A30B39" w:rsidRPr="00E6074D">
        <w:rPr>
          <w:rFonts w:asciiTheme="minorHAnsi" w:hAnsiTheme="minorHAnsi"/>
        </w:rPr>
        <w:t xml:space="preserve"> want to be notified of changes to the data by another client. In other words, the client wants to work with a “snapshot” of the data as it was when it first started accessing the data.</w:t>
      </w:r>
    </w:p>
    <w:p w:rsidR="00A30B39" w:rsidRPr="005A0300" w:rsidRDefault="00A30B39" w:rsidP="00A30B39">
      <w:pPr>
        <w:jc w:val="both"/>
        <w:rPr>
          <w:rFonts w:asciiTheme="minorHAnsi" w:hAnsiTheme="minorHAnsi"/>
        </w:rPr>
      </w:pPr>
    </w:p>
    <w:p w:rsidR="00A30B39" w:rsidRPr="005A0300" w:rsidRDefault="00A30B39" w:rsidP="00E6074D">
      <w:pPr>
        <w:pStyle w:val="ListParagraph"/>
        <w:numPr>
          <w:ilvl w:val="0"/>
          <w:numId w:val="35"/>
        </w:numPr>
        <w:jc w:val="both"/>
        <w:rPr>
          <w:rFonts w:asciiTheme="minorHAnsi" w:hAnsiTheme="minorHAnsi"/>
        </w:rPr>
      </w:pPr>
      <w:r w:rsidRPr="005A0300">
        <w:rPr>
          <w:rFonts w:asciiTheme="minorHAnsi" w:hAnsiTheme="minorHAnsi"/>
        </w:rPr>
        <w:t>Example: A hash map is used by several clients (or threads). One client wants to iterate over the set of values. Meanwhile, another client (thread) might remove a value from the hash map. The first client still wants to see the hash map as it was when it first accessed it.</w:t>
      </w:r>
    </w:p>
    <w:p w:rsidR="00A30B39" w:rsidRDefault="00A30B39" w:rsidP="00A30B39">
      <w:pPr>
        <w:jc w:val="both"/>
        <w:rPr>
          <w:rFonts w:asciiTheme="minorHAnsi" w:hAnsiTheme="minorHAnsi"/>
        </w:rPr>
      </w:pPr>
    </w:p>
    <w:p w:rsidR="00A30B39" w:rsidRPr="005A0300" w:rsidRDefault="00A30B39" w:rsidP="00E6074D">
      <w:pPr>
        <w:pStyle w:val="ListParagraph"/>
        <w:numPr>
          <w:ilvl w:val="0"/>
          <w:numId w:val="35"/>
        </w:numPr>
        <w:jc w:val="both"/>
        <w:rPr>
          <w:rFonts w:asciiTheme="minorHAnsi" w:hAnsiTheme="minorHAnsi"/>
        </w:rPr>
      </w:pPr>
      <w:r w:rsidRPr="005A0300">
        <w:rPr>
          <w:rFonts w:asciiTheme="minorHAnsi" w:hAnsiTheme="minorHAnsi"/>
        </w:rPr>
        <w:t>Solutions:</w:t>
      </w:r>
    </w:p>
    <w:p w:rsidR="00A30B39" w:rsidRPr="005A0300" w:rsidRDefault="00A30B39" w:rsidP="00A30B39">
      <w:pPr>
        <w:pStyle w:val="ListParagraph"/>
        <w:numPr>
          <w:ilvl w:val="0"/>
          <w:numId w:val="16"/>
        </w:numPr>
        <w:spacing w:after="200" w:line="276" w:lineRule="auto"/>
        <w:jc w:val="both"/>
        <w:rPr>
          <w:rFonts w:asciiTheme="minorHAnsi" w:hAnsiTheme="minorHAnsi"/>
        </w:rPr>
      </w:pPr>
      <w:r w:rsidRPr="005A0300">
        <w:rPr>
          <w:rFonts w:asciiTheme="minorHAnsi" w:hAnsiTheme="minorHAnsi"/>
        </w:rPr>
        <w:t>use a lock, e.g. synchronized – but may hold lock to long</w:t>
      </w:r>
    </w:p>
    <w:p w:rsidR="00A30B39" w:rsidRPr="005A0300" w:rsidRDefault="00A30B39" w:rsidP="00A30B39">
      <w:pPr>
        <w:pStyle w:val="ListParagraph"/>
        <w:numPr>
          <w:ilvl w:val="0"/>
          <w:numId w:val="16"/>
        </w:numPr>
        <w:spacing w:after="200" w:line="276" w:lineRule="auto"/>
        <w:jc w:val="both"/>
        <w:rPr>
          <w:rFonts w:asciiTheme="minorHAnsi" w:hAnsiTheme="minorHAnsi"/>
        </w:rPr>
      </w:pPr>
      <w:r w:rsidRPr="005A0300">
        <w:rPr>
          <w:rFonts w:asciiTheme="minorHAnsi" w:hAnsiTheme="minorHAnsi"/>
        </w:rPr>
        <w:t>client clones the data object – wasteful, if no one tried to modify data object.</w:t>
      </w:r>
    </w:p>
    <w:p w:rsidR="00A30B39" w:rsidRDefault="00A30B39" w:rsidP="00A30B39">
      <w:pPr>
        <w:pStyle w:val="ListParagraph"/>
        <w:numPr>
          <w:ilvl w:val="0"/>
          <w:numId w:val="16"/>
        </w:numPr>
        <w:spacing w:after="200" w:line="276" w:lineRule="auto"/>
        <w:jc w:val="both"/>
        <w:rPr>
          <w:rFonts w:asciiTheme="minorHAnsi" w:hAnsiTheme="minorHAnsi"/>
        </w:rPr>
      </w:pPr>
      <w:r w:rsidRPr="005A0300">
        <w:rPr>
          <w:rFonts w:asciiTheme="minorHAnsi" w:hAnsiTheme="minorHAnsi"/>
        </w:rPr>
        <w:t>client clones data object only when necessary.</w:t>
      </w:r>
    </w:p>
    <w:p w:rsidR="00E6074D" w:rsidRPr="005A0300" w:rsidRDefault="00E6074D" w:rsidP="00E6074D">
      <w:pPr>
        <w:pStyle w:val="ListParagraph"/>
        <w:spacing w:after="200" w:line="276" w:lineRule="auto"/>
        <w:jc w:val="both"/>
        <w:rPr>
          <w:rFonts w:asciiTheme="minorHAnsi" w:hAnsiTheme="minorHAnsi"/>
        </w:rPr>
      </w:pPr>
    </w:p>
    <w:p w:rsidR="00A30B39" w:rsidRPr="005A0300" w:rsidRDefault="00A30B39" w:rsidP="00E6074D">
      <w:pPr>
        <w:pStyle w:val="ListParagraph"/>
        <w:numPr>
          <w:ilvl w:val="0"/>
          <w:numId w:val="35"/>
        </w:numPr>
        <w:jc w:val="both"/>
        <w:rPr>
          <w:rFonts w:asciiTheme="minorHAnsi" w:hAnsiTheme="minorHAnsi"/>
        </w:rPr>
      </w:pPr>
      <w:r w:rsidRPr="005A0300">
        <w:rPr>
          <w:rFonts w:asciiTheme="minorHAnsi" w:hAnsiTheme="minorHAnsi"/>
        </w:rPr>
        <w:t>Idea: Client thinks he has a copy of the data. When another client tries to modify the data, the proxy creates a true copy and redirects the client to the copy while the second client modifies the actual data.</w:t>
      </w:r>
    </w:p>
    <w:p w:rsidR="00A30B39" w:rsidRDefault="00A30B39" w:rsidP="00E6074D">
      <w:pPr>
        <w:pStyle w:val="ListParagraph"/>
        <w:ind w:left="360"/>
        <w:jc w:val="both"/>
        <w:rPr>
          <w:rFonts w:asciiTheme="minorHAnsi" w:hAnsiTheme="minorHAnsi"/>
        </w:rPr>
      </w:pPr>
    </w:p>
    <w:p w:rsidR="00A30B39" w:rsidRPr="005A0300" w:rsidRDefault="00A30B39" w:rsidP="00E6074D">
      <w:pPr>
        <w:pStyle w:val="ListParagraph"/>
        <w:numPr>
          <w:ilvl w:val="0"/>
          <w:numId w:val="35"/>
        </w:numPr>
        <w:jc w:val="both"/>
        <w:rPr>
          <w:rFonts w:asciiTheme="minorHAnsi" w:hAnsiTheme="minorHAnsi"/>
        </w:rPr>
      </w:pPr>
      <w:r w:rsidRPr="005A0300">
        <w:rPr>
          <w:rFonts w:asciiTheme="minorHAnsi" w:hAnsiTheme="minorHAnsi"/>
        </w:rPr>
        <w:t>Used in:</w:t>
      </w:r>
    </w:p>
    <w:p w:rsidR="00A30B39" w:rsidRPr="005A0300" w:rsidRDefault="00A30B39" w:rsidP="00A30B39">
      <w:pPr>
        <w:pStyle w:val="ListParagraph"/>
        <w:numPr>
          <w:ilvl w:val="0"/>
          <w:numId w:val="17"/>
        </w:numPr>
        <w:spacing w:after="200" w:line="276" w:lineRule="auto"/>
        <w:jc w:val="both"/>
        <w:rPr>
          <w:rFonts w:asciiTheme="minorHAnsi" w:hAnsiTheme="minorHAnsi"/>
        </w:rPr>
      </w:pPr>
      <w:r w:rsidRPr="005A0300">
        <w:rPr>
          <w:rFonts w:asciiTheme="minorHAnsi" w:hAnsiTheme="minorHAnsi"/>
        </w:rPr>
        <w:t>virtual memory operating systems</w:t>
      </w:r>
    </w:p>
    <w:p w:rsidR="00A30B39" w:rsidRPr="005A0300" w:rsidRDefault="00A30B39" w:rsidP="00A30B39">
      <w:pPr>
        <w:pStyle w:val="ListParagraph"/>
        <w:numPr>
          <w:ilvl w:val="0"/>
          <w:numId w:val="17"/>
        </w:numPr>
        <w:spacing w:after="200" w:line="276" w:lineRule="auto"/>
        <w:jc w:val="both"/>
        <w:rPr>
          <w:rFonts w:asciiTheme="minorHAnsi" w:hAnsiTheme="minorHAnsi"/>
        </w:rPr>
      </w:pPr>
      <w:r w:rsidRPr="005A0300">
        <w:rPr>
          <w:rFonts w:asciiTheme="minorHAnsi" w:hAnsiTheme="minorHAnsi"/>
        </w:rPr>
        <w:t>disk storage</w:t>
      </w:r>
    </w:p>
    <w:p w:rsidR="00A30B39" w:rsidRPr="005A0300" w:rsidRDefault="00A30B39" w:rsidP="00A30B39">
      <w:pPr>
        <w:pStyle w:val="ListParagraph"/>
        <w:numPr>
          <w:ilvl w:val="0"/>
          <w:numId w:val="17"/>
        </w:numPr>
        <w:spacing w:after="200" w:line="276" w:lineRule="auto"/>
        <w:jc w:val="both"/>
        <w:rPr>
          <w:rFonts w:asciiTheme="minorHAnsi" w:hAnsiTheme="minorHAnsi"/>
        </w:rPr>
      </w:pPr>
      <w:r w:rsidRPr="005A0300">
        <w:rPr>
          <w:rFonts w:asciiTheme="minorHAnsi" w:hAnsiTheme="minorHAnsi"/>
        </w:rPr>
        <w:lastRenderedPageBreak/>
        <w:t>string class in c++</w:t>
      </w:r>
    </w:p>
    <w:p w:rsidR="00A30B39" w:rsidRDefault="00FB1242" w:rsidP="00A30B39">
      <w:pPr>
        <w:pStyle w:val="ListParagraph"/>
        <w:numPr>
          <w:ilvl w:val="0"/>
          <w:numId w:val="17"/>
        </w:numPr>
        <w:spacing w:after="200" w:line="276" w:lineRule="auto"/>
        <w:jc w:val="both"/>
        <w:rPr>
          <w:rFonts w:asciiTheme="minorHAnsi" w:hAnsiTheme="minorHAnsi"/>
        </w:rPr>
      </w:pPr>
      <w:r>
        <w:rPr>
          <w:rFonts w:asciiTheme="minorHAnsi" w:hAnsiTheme="minorHAnsi"/>
        </w:rPr>
        <w:t>database servers</w:t>
      </w:r>
    </w:p>
    <w:p w:rsidR="00FB1242" w:rsidRDefault="00FB1242" w:rsidP="00FB1242">
      <w:pPr>
        <w:pStyle w:val="ListParagraph"/>
        <w:numPr>
          <w:ilvl w:val="0"/>
          <w:numId w:val="17"/>
        </w:numPr>
        <w:spacing w:after="200" w:line="276" w:lineRule="auto"/>
        <w:jc w:val="both"/>
        <w:rPr>
          <w:rFonts w:asciiTheme="minorHAnsi" w:hAnsiTheme="minorHAnsi"/>
        </w:rPr>
      </w:pPr>
      <w:hyperlink r:id="rId20" w:history="1">
        <w:r w:rsidRPr="00AF499B">
          <w:rPr>
            <w:rStyle w:val="Hyperlink"/>
            <w:rFonts w:asciiTheme="minorHAnsi" w:hAnsiTheme="minorHAnsi"/>
          </w:rPr>
          <w:t>https://docs.oracle.com/javase/9/docs/api/java/util/concurrent/CopyOnWriteArrayList.html</w:t>
        </w:r>
      </w:hyperlink>
    </w:p>
    <w:p w:rsidR="00FB1242" w:rsidRPr="00FB1242" w:rsidRDefault="00FB1242" w:rsidP="00FB1242">
      <w:pPr>
        <w:pStyle w:val="ListParagraph"/>
        <w:numPr>
          <w:ilvl w:val="0"/>
          <w:numId w:val="17"/>
        </w:numPr>
        <w:spacing w:after="200" w:line="276" w:lineRule="auto"/>
        <w:jc w:val="both"/>
        <w:rPr>
          <w:rFonts w:asciiTheme="minorHAnsi" w:hAnsiTheme="minorHAnsi"/>
        </w:rPr>
      </w:pPr>
      <w:hyperlink r:id="rId21" w:history="1">
        <w:r w:rsidRPr="00AF499B">
          <w:rPr>
            <w:rStyle w:val="Hyperlink"/>
            <w:rFonts w:asciiTheme="minorHAnsi" w:hAnsiTheme="minorHAnsi"/>
          </w:rPr>
          <w:t>https://docs.oracle.com/javase/9/docs/api/java/util/concurrent/CopyOnWriteArraySet.html</w:t>
        </w:r>
      </w:hyperlink>
    </w:p>
    <w:p w:rsidR="00A30B39" w:rsidRPr="00D6159F" w:rsidRDefault="00A30B39" w:rsidP="00A30B39">
      <w:pPr>
        <w:shd w:val="clear" w:color="auto" w:fill="B8CCE4" w:themeFill="accent1" w:themeFillTint="66"/>
        <w:jc w:val="both"/>
        <w:rPr>
          <w:rFonts w:asciiTheme="minorHAnsi" w:hAnsiTheme="minorHAnsi"/>
          <w:b/>
          <w:sz w:val="28"/>
        </w:rPr>
      </w:pPr>
      <w:r>
        <w:rPr>
          <w:rFonts w:asciiTheme="minorHAnsi" w:hAnsiTheme="minorHAnsi"/>
          <w:b/>
          <w:sz w:val="28"/>
        </w:rPr>
        <w:t>Cache Proxy</w:t>
      </w:r>
    </w:p>
    <w:p w:rsidR="00A30B39" w:rsidRDefault="00A30B39" w:rsidP="00A30B39">
      <w:pPr>
        <w:ind w:left="720" w:hanging="720"/>
        <w:rPr>
          <w:rFonts w:asciiTheme="minorHAnsi" w:hAnsiTheme="minorHAnsi"/>
        </w:rPr>
      </w:pPr>
    </w:p>
    <w:p w:rsidR="00A30B39" w:rsidRPr="00E6074D" w:rsidRDefault="00A30B39" w:rsidP="00E6074D">
      <w:pPr>
        <w:pStyle w:val="ListParagraph"/>
        <w:numPr>
          <w:ilvl w:val="0"/>
          <w:numId w:val="36"/>
        </w:numPr>
        <w:jc w:val="both"/>
        <w:rPr>
          <w:rFonts w:asciiTheme="minorHAnsi" w:hAnsiTheme="minorHAnsi"/>
        </w:rPr>
      </w:pPr>
      <w:r w:rsidRPr="00E6074D">
        <w:rPr>
          <w:rFonts w:asciiTheme="minorHAnsi" w:hAnsiTheme="minorHAnsi"/>
        </w:rPr>
        <w:t xml:space="preserve">A situation can exist where it is too expensive (or too time consuming) to create resources every time they are requested. The solution is to </w:t>
      </w:r>
      <w:r w:rsidRPr="00E6074D">
        <w:rPr>
          <w:rFonts w:asciiTheme="minorHAnsi" w:hAnsiTheme="minorHAnsi"/>
          <w:i/>
        </w:rPr>
        <w:t xml:space="preserve">cache </w:t>
      </w:r>
      <w:r w:rsidRPr="00E6074D">
        <w:rPr>
          <w:rFonts w:asciiTheme="minorHAnsi" w:hAnsiTheme="minorHAnsi"/>
        </w:rPr>
        <w:t xml:space="preserve">the resources so that when requests for resources come along, they go through a </w:t>
      </w:r>
      <w:r w:rsidRPr="00E6074D">
        <w:rPr>
          <w:rFonts w:asciiTheme="minorHAnsi" w:hAnsiTheme="minorHAnsi"/>
          <w:i/>
        </w:rPr>
        <w:t>Cache</w:t>
      </w:r>
      <w:r w:rsidRPr="00E6074D">
        <w:rPr>
          <w:rFonts w:asciiTheme="minorHAnsi" w:hAnsiTheme="minorHAnsi"/>
        </w:rPr>
        <w:t xml:space="preserve"> </w:t>
      </w:r>
      <w:r w:rsidRPr="00E6074D">
        <w:rPr>
          <w:rFonts w:asciiTheme="minorHAnsi" w:hAnsiTheme="minorHAnsi"/>
          <w:i/>
        </w:rPr>
        <w:t>Proxy</w:t>
      </w:r>
      <w:r w:rsidRPr="00E6074D">
        <w:rPr>
          <w:rFonts w:asciiTheme="minorHAnsi" w:hAnsiTheme="minorHAnsi"/>
        </w:rPr>
        <w:t xml:space="preserve"> that will search the cache for the resource before requesting a new instance.</w:t>
      </w:r>
    </w:p>
    <w:p w:rsidR="00A30B39" w:rsidRPr="005A0300" w:rsidRDefault="00A30B39" w:rsidP="00A30B39">
      <w:pPr>
        <w:jc w:val="both"/>
        <w:rPr>
          <w:rFonts w:asciiTheme="minorHAnsi" w:hAnsiTheme="minorHAnsi"/>
        </w:rPr>
      </w:pPr>
    </w:p>
    <w:p w:rsidR="00A30B39" w:rsidRPr="005A0300" w:rsidRDefault="00A30B39" w:rsidP="00F22D40">
      <w:pPr>
        <w:pStyle w:val="ListParagraph"/>
        <w:numPr>
          <w:ilvl w:val="0"/>
          <w:numId w:val="36"/>
        </w:numPr>
        <w:jc w:val="both"/>
        <w:rPr>
          <w:rFonts w:asciiTheme="minorHAnsi" w:hAnsiTheme="minorHAnsi"/>
        </w:rPr>
      </w:pPr>
      <w:r w:rsidRPr="005A0300">
        <w:rPr>
          <w:rFonts w:asciiTheme="minorHAnsi" w:hAnsiTheme="minorHAnsi"/>
        </w:rPr>
        <w:t>Used in:</w:t>
      </w:r>
    </w:p>
    <w:p w:rsidR="00A30B39" w:rsidRPr="005A0300" w:rsidRDefault="00A30B39" w:rsidP="00A30B39">
      <w:pPr>
        <w:pStyle w:val="ListParagraph"/>
        <w:numPr>
          <w:ilvl w:val="0"/>
          <w:numId w:val="18"/>
        </w:numPr>
        <w:spacing w:after="200" w:line="276" w:lineRule="auto"/>
        <w:rPr>
          <w:rFonts w:asciiTheme="minorHAnsi" w:hAnsiTheme="minorHAnsi"/>
        </w:rPr>
      </w:pPr>
      <w:r w:rsidRPr="005A0300">
        <w:rPr>
          <w:rFonts w:asciiTheme="minorHAnsi" w:hAnsiTheme="minorHAnsi"/>
        </w:rPr>
        <w:t>CPU</w:t>
      </w:r>
    </w:p>
    <w:p w:rsidR="00A30B39" w:rsidRPr="005A0300" w:rsidRDefault="00A30B39" w:rsidP="00A30B39">
      <w:pPr>
        <w:pStyle w:val="ListParagraph"/>
        <w:numPr>
          <w:ilvl w:val="0"/>
          <w:numId w:val="18"/>
        </w:numPr>
        <w:spacing w:after="200" w:line="276" w:lineRule="auto"/>
        <w:rPr>
          <w:rFonts w:asciiTheme="minorHAnsi" w:hAnsiTheme="minorHAnsi"/>
        </w:rPr>
      </w:pPr>
      <w:r w:rsidRPr="005A0300">
        <w:rPr>
          <w:rFonts w:asciiTheme="minorHAnsi" w:hAnsiTheme="minorHAnsi"/>
        </w:rPr>
        <w:t>Disk management</w:t>
      </w:r>
    </w:p>
    <w:p w:rsidR="00A30B39" w:rsidRPr="005A0300" w:rsidRDefault="00A30B39" w:rsidP="00A30B39">
      <w:pPr>
        <w:pStyle w:val="ListParagraph"/>
        <w:numPr>
          <w:ilvl w:val="0"/>
          <w:numId w:val="18"/>
        </w:numPr>
        <w:spacing w:after="200" w:line="276" w:lineRule="auto"/>
        <w:rPr>
          <w:rFonts w:asciiTheme="minorHAnsi" w:hAnsiTheme="minorHAnsi"/>
        </w:rPr>
      </w:pPr>
      <w:r w:rsidRPr="005A0300">
        <w:rPr>
          <w:rFonts w:asciiTheme="minorHAnsi" w:hAnsiTheme="minorHAnsi"/>
        </w:rPr>
        <w:t>web pages, both client and server</w:t>
      </w:r>
    </w:p>
    <w:p w:rsidR="00A30B39" w:rsidRPr="005A0300" w:rsidRDefault="00A30B39" w:rsidP="00A30B39">
      <w:pPr>
        <w:pStyle w:val="ListParagraph"/>
        <w:numPr>
          <w:ilvl w:val="0"/>
          <w:numId w:val="18"/>
        </w:numPr>
        <w:spacing w:after="200" w:line="276" w:lineRule="auto"/>
        <w:rPr>
          <w:rFonts w:asciiTheme="minorHAnsi" w:hAnsiTheme="minorHAnsi"/>
        </w:rPr>
      </w:pPr>
      <w:r w:rsidRPr="005A0300">
        <w:rPr>
          <w:rFonts w:asciiTheme="minorHAnsi" w:hAnsiTheme="minorHAnsi"/>
        </w:rPr>
        <w:t>file system management</w:t>
      </w:r>
    </w:p>
    <w:p w:rsidR="00A30B39" w:rsidRPr="00D6159F" w:rsidRDefault="00A30B39" w:rsidP="00A30B39">
      <w:pPr>
        <w:shd w:val="clear" w:color="auto" w:fill="B8CCE4" w:themeFill="accent1" w:themeFillTint="66"/>
        <w:jc w:val="both"/>
        <w:rPr>
          <w:rFonts w:asciiTheme="minorHAnsi" w:hAnsiTheme="minorHAnsi"/>
          <w:b/>
          <w:sz w:val="28"/>
        </w:rPr>
      </w:pPr>
      <w:r>
        <w:rPr>
          <w:rFonts w:asciiTheme="minorHAnsi" w:hAnsiTheme="minorHAnsi"/>
          <w:b/>
          <w:sz w:val="28"/>
        </w:rPr>
        <w:t>Protection Proxy</w:t>
      </w:r>
    </w:p>
    <w:p w:rsidR="00A30B39" w:rsidRDefault="00A30B39" w:rsidP="00A30B39">
      <w:pPr>
        <w:ind w:left="720" w:hanging="720"/>
        <w:rPr>
          <w:rFonts w:asciiTheme="minorHAnsi" w:hAnsiTheme="minorHAnsi"/>
        </w:rPr>
      </w:pPr>
    </w:p>
    <w:p w:rsidR="00A30B39" w:rsidRPr="00F22D40" w:rsidRDefault="00A30B39" w:rsidP="00F22D40">
      <w:pPr>
        <w:pStyle w:val="ListParagraph"/>
        <w:numPr>
          <w:ilvl w:val="0"/>
          <w:numId w:val="37"/>
        </w:numPr>
        <w:ind w:left="360"/>
        <w:rPr>
          <w:rFonts w:asciiTheme="minorHAnsi" w:hAnsiTheme="minorHAnsi"/>
        </w:rPr>
      </w:pPr>
      <w:r w:rsidRPr="00F22D40">
        <w:rPr>
          <w:rFonts w:asciiTheme="minorHAnsi" w:hAnsiTheme="minorHAnsi"/>
        </w:rPr>
        <w:t>Controls access to an object.  Before access is allowed to object, permissions are checked.</w:t>
      </w:r>
    </w:p>
    <w:p w:rsidR="00A30B39" w:rsidRDefault="00247AC6" w:rsidP="00F22D40">
      <w:pPr>
        <w:ind w:left="360"/>
      </w:pPr>
      <w:hyperlink r:id="rId22" w:history="1">
        <w:r w:rsidR="00A30B39" w:rsidRPr="005A0300">
          <w:rPr>
            <w:rStyle w:val="Hyperlink"/>
            <w:rFonts w:asciiTheme="minorHAnsi" w:hAnsiTheme="minorHAnsi"/>
          </w:rPr>
          <w:t>http://www.junginger.biz/resources/proxy/proxy3.html</w:t>
        </w:r>
      </w:hyperlink>
    </w:p>
    <w:p w:rsidR="00A30B39" w:rsidRPr="005A0300" w:rsidRDefault="00A30B39" w:rsidP="00A30B39">
      <w:pPr>
        <w:rPr>
          <w:rFonts w:asciiTheme="minorHAnsi" w:hAnsiTheme="minorHAnsi"/>
        </w:rPr>
      </w:pPr>
    </w:p>
    <w:p w:rsidR="00A30B39" w:rsidRPr="005A0300" w:rsidRDefault="00A30B39" w:rsidP="00F22D40">
      <w:pPr>
        <w:ind w:left="720"/>
        <w:rPr>
          <w:rFonts w:asciiTheme="minorHAnsi" w:hAnsiTheme="minorHAnsi"/>
        </w:rPr>
      </w:pPr>
      <w:r w:rsidRPr="005A0300">
        <w:rPr>
          <w:rFonts w:asciiTheme="minorHAnsi" w:hAnsiTheme="minorHAnsi"/>
        </w:rPr>
        <w:t xml:space="preserve">Proxy Servers - An example </w:t>
      </w:r>
    </w:p>
    <w:p w:rsidR="00A30B39" w:rsidRPr="005A0300" w:rsidRDefault="00A30B39" w:rsidP="00F22D40">
      <w:pPr>
        <w:ind w:left="720"/>
        <w:rPr>
          <w:rFonts w:asciiTheme="minorHAnsi" w:hAnsiTheme="minorHAnsi"/>
        </w:rPr>
      </w:pPr>
      <w:r w:rsidRPr="005A0300">
        <w:rPr>
          <w:rFonts w:asciiTheme="minorHAnsi" w:hAnsiTheme="minorHAnsi"/>
          <w:noProof/>
        </w:rPr>
        <w:drawing>
          <wp:inline distT="0" distB="0" distL="0" distR="0">
            <wp:extent cx="5943600" cy="1460781"/>
            <wp:effectExtent l="19050" t="0" r="0" b="0"/>
            <wp:docPr id="9" name="Picture 14" descr="http://www.junginger.biz/resources/proxy/proxyserv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junginger.biz/resources/proxy/proxyserver.gif"/>
                    <pic:cNvPicPr>
                      <a:picLocks noChangeAspect="1" noChangeArrowheads="1"/>
                    </pic:cNvPicPr>
                  </pic:nvPicPr>
                  <pic:blipFill>
                    <a:blip r:embed="rId23" cstate="print"/>
                    <a:srcRect/>
                    <a:stretch>
                      <a:fillRect/>
                    </a:stretch>
                  </pic:blipFill>
                  <pic:spPr bwMode="auto">
                    <a:xfrm>
                      <a:off x="0" y="0"/>
                      <a:ext cx="5943600" cy="1460781"/>
                    </a:xfrm>
                    <a:prstGeom prst="rect">
                      <a:avLst/>
                    </a:prstGeom>
                    <a:noFill/>
                    <a:ln w="9525">
                      <a:noFill/>
                      <a:miter lim="800000"/>
                      <a:headEnd/>
                      <a:tailEnd/>
                    </a:ln>
                  </pic:spPr>
                </pic:pic>
              </a:graphicData>
            </a:graphic>
          </wp:inline>
        </w:drawing>
      </w:r>
    </w:p>
    <w:p w:rsidR="00A30B39" w:rsidRDefault="00A30B39" w:rsidP="00A30B39">
      <w:pPr>
        <w:rPr>
          <w:rFonts w:asciiTheme="minorHAnsi" w:hAnsiTheme="minorHAnsi"/>
        </w:rPr>
      </w:pPr>
    </w:p>
    <w:p w:rsidR="00A30B39" w:rsidRPr="00F22D40" w:rsidRDefault="00A30B39" w:rsidP="00F22D40">
      <w:pPr>
        <w:pStyle w:val="ListParagraph"/>
        <w:numPr>
          <w:ilvl w:val="0"/>
          <w:numId w:val="37"/>
        </w:numPr>
        <w:ind w:left="360"/>
        <w:rPr>
          <w:rFonts w:asciiTheme="minorHAnsi" w:hAnsiTheme="minorHAnsi"/>
        </w:rPr>
      </w:pPr>
      <w:r w:rsidRPr="00F22D40">
        <w:rPr>
          <w:rFonts w:asciiTheme="minorHAnsi" w:hAnsiTheme="minorHAnsi"/>
        </w:rPr>
        <w:t>A proxy server allows indirect, controlled access to a web server and typically provides for:</w:t>
      </w:r>
    </w:p>
    <w:p w:rsidR="00A30B39" w:rsidRPr="005A0300" w:rsidRDefault="00A30B39" w:rsidP="00A30B39">
      <w:pPr>
        <w:rPr>
          <w:rFonts w:asciiTheme="minorHAnsi" w:hAnsiTheme="minorHAnsi"/>
        </w:rPr>
      </w:pPr>
    </w:p>
    <w:p w:rsidR="00A30B39" w:rsidRPr="005A0300" w:rsidRDefault="00A30B39" w:rsidP="00A30B39">
      <w:pPr>
        <w:pStyle w:val="ListParagraph"/>
        <w:numPr>
          <w:ilvl w:val="0"/>
          <w:numId w:val="19"/>
        </w:numPr>
        <w:spacing w:after="200" w:line="276" w:lineRule="auto"/>
        <w:rPr>
          <w:rFonts w:asciiTheme="minorHAnsi" w:hAnsiTheme="minorHAnsi"/>
        </w:rPr>
      </w:pPr>
      <w:r w:rsidRPr="005A0300">
        <w:rPr>
          <w:rFonts w:asciiTheme="minorHAnsi" w:hAnsiTheme="minorHAnsi"/>
        </w:rPr>
        <w:t>Fa</w:t>
      </w:r>
      <w:r>
        <w:rPr>
          <w:rFonts w:asciiTheme="minorHAnsi" w:hAnsiTheme="minorHAnsi"/>
        </w:rPr>
        <w:t>ster access to cached web sites</w:t>
      </w:r>
    </w:p>
    <w:p w:rsidR="00A30B39" w:rsidRPr="005A0300" w:rsidRDefault="00A30B39" w:rsidP="00A30B39">
      <w:pPr>
        <w:pStyle w:val="ListParagraph"/>
        <w:numPr>
          <w:ilvl w:val="0"/>
          <w:numId w:val="19"/>
        </w:numPr>
        <w:spacing w:after="200" w:line="276" w:lineRule="auto"/>
        <w:rPr>
          <w:rFonts w:asciiTheme="minorHAnsi" w:hAnsiTheme="minorHAnsi"/>
        </w:rPr>
      </w:pPr>
      <w:r w:rsidRPr="005A0300">
        <w:rPr>
          <w:rFonts w:asciiTheme="minorHAnsi" w:hAnsiTheme="minorHAnsi"/>
        </w:rPr>
        <w:t xml:space="preserve">Increased security (firewall, virus scan) </w:t>
      </w:r>
    </w:p>
    <w:p w:rsidR="00A30B39" w:rsidRPr="005A0300" w:rsidRDefault="00A30B39" w:rsidP="00A30B39">
      <w:pPr>
        <w:pStyle w:val="ListParagraph"/>
        <w:numPr>
          <w:ilvl w:val="0"/>
          <w:numId w:val="19"/>
        </w:numPr>
        <w:spacing w:after="200" w:line="276" w:lineRule="auto"/>
        <w:rPr>
          <w:rFonts w:asciiTheme="minorHAnsi" w:hAnsiTheme="minorHAnsi"/>
        </w:rPr>
      </w:pPr>
      <w:r w:rsidRPr="005A0300">
        <w:rPr>
          <w:rFonts w:asciiTheme="minorHAnsi" w:hAnsiTheme="minorHAnsi"/>
        </w:rPr>
        <w:t>Control, limit and log user access</w:t>
      </w:r>
    </w:p>
    <w:p w:rsidR="00A30B39" w:rsidRPr="005A0300" w:rsidRDefault="00A30B39" w:rsidP="00A30B39">
      <w:pPr>
        <w:rPr>
          <w:rFonts w:asciiTheme="minorHAnsi" w:hAnsiTheme="minorHAnsi"/>
        </w:rPr>
      </w:pPr>
      <w:r w:rsidRPr="005A0300">
        <w:rPr>
          <w:rFonts w:asciiTheme="minorHAnsi" w:hAnsiTheme="minorHAnsi"/>
        </w:rPr>
        <w:t xml:space="preserve">See: </w:t>
      </w:r>
      <w:hyperlink r:id="rId24" w:history="1">
        <w:r w:rsidRPr="005A0300">
          <w:rPr>
            <w:rStyle w:val="Hyperlink"/>
            <w:rFonts w:asciiTheme="minorHAnsi" w:hAnsiTheme="minorHAnsi"/>
          </w:rPr>
          <w:t>http://en.wikipedia.org/wiki/Proxy_server</w:t>
        </w:r>
      </w:hyperlink>
    </w:p>
    <w:p w:rsidR="00A30B39" w:rsidRPr="005A0300" w:rsidRDefault="00A30B39" w:rsidP="00A30B39">
      <w:pPr>
        <w:rPr>
          <w:rFonts w:asciiTheme="minorHAnsi" w:hAnsiTheme="minorHAnsi"/>
        </w:rPr>
      </w:pPr>
    </w:p>
    <w:p w:rsidR="00A30B39" w:rsidRPr="00D6159F" w:rsidRDefault="00A30B39" w:rsidP="00A30B39">
      <w:pPr>
        <w:shd w:val="clear" w:color="auto" w:fill="B8CCE4" w:themeFill="accent1" w:themeFillTint="66"/>
        <w:jc w:val="both"/>
        <w:rPr>
          <w:rFonts w:asciiTheme="minorHAnsi" w:hAnsiTheme="minorHAnsi"/>
          <w:b/>
          <w:sz w:val="28"/>
        </w:rPr>
      </w:pPr>
      <w:r>
        <w:rPr>
          <w:rFonts w:asciiTheme="minorHAnsi" w:hAnsiTheme="minorHAnsi"/>
          <w:b/>
          <w:sz w:val="28"/>
        </w:rPr>
        <w:t>Firewall Proxy</w:t>
      </w:r>
    </w:p>
    <w:p w:rsidR="00A30B39" w:rsidRDefault="00A30B39" w:rsidP="00A30B39">
      <w:pPr>
        <w:ind w:left="720" w:hanging="720"/>
        <w:rPr>
          <w:rFonts w:asciiTheme="minorHAnsi" w:hAnsiTheme="minorHAnsi"/>
        </w:rPr>
      </w:pPr>
    </w:p>
    <w:p w:rsidR="00A30B39" w:rsidRDefault="00A30B39" w:rsidP="00A30B39">
      <w:pPr>
        <w:rPr>
          <w:rFonts w:asciiTheme="minorHAnsi" w:hAnsiTheme="minorHAnsi"/>
        </w:rPr>
      </w:pPr>
      <w:r w:rsidRPr="005A0300">
        <w:rPr>
          <w:rFonts w:asciiTheme="minorHAnsi" w:hAnsiTheme="minorHAnsi"/>
        </w:rPr>
        <w:t>Local clients are protected from outside world.</w:t>
      </w:r>
    </w:p>
    <w:p w:rsidR="00A30B39" w:rsidRPr="005A0300" w:rsidRDefault="00A30B39" w:rsidP="00A30B39">
      <w:pPr>
        <w:rPr>
          <w:rFonts w:asciiTheme="minorHAnsi" w:hAnsiTheme="minorHAnsi"/>
        </w:rPr>
      </w:pPr>
    </w:p>
    <w:p w:rsidR="005A0300" w:rsidRPr="00D6159F" w:rsidRDefault="005A0300" w:rsidP="005A0300">
      <w:pPr>
        <w:shd w:val="clear" w:color="auto" w:fill="B8CCE4" w:themeFill="accent1" w:themeFillTint="66"/>
        <w:jc w:val="both"/>
        <w:rPr>
          <w:rFonts w:asciiTheme="minorHAnsi" w:hAnsiTheme="minorHAnsi"/>
          <w:b/>
          <w:sz w:val="28"/>
        </w:rPr>
      </w:pPr>
      <w:r>
        <w:rPr>
          <w:rFonts w:asciiTheme="minorHAnsi" w:hAnsiTheme="minorHAnsi"/>
          <w:b/>
          <w:sz w:val="28"/>
        </w:rPr>
        <w:t xml:space="preserve">Smart </w:t>
      </w:r>
      <w:r w:rsidR="00FF22C3">
        <w:rPr>
          <w:rFonts w:asciiTheme="minorHAnsi" w:hAnsiTheme="minorHAnsi"/>
          <w:b/>
          <w:sz w:val="28"/>
        </w:rPr>
        <w:t>Proxy</w:t>
      </w:r>
    </w:p>
    <w:p w:rsidR="005A0300" w:rsidRDefault="005A0300" w:rsidP="005A0300">
      <w:pPr>
        <w:ind w:left="720" w:hanging="720"/>
        <w:rPr>
          <w:rFonts w:asciiTheme="minorHAnsi" w:hAnsiTheme="minorHAnsi"/>
        </w:rPr>
      </w:pPr>
    </w:p>
    <w:p w:rsidR="005A0300" w:rsidRPr="00F22D40" w:rsidRDefault="00F22D40" w:rsidP="00F22D40">
      <w:pPr>
        <w:pStyle w:val="ListParagraph"/>
        <w:numPr>
          <w:ilvl w:val="0"/>
          <w:numId w:val="38"/>
        </w:numPr>
        <w:jc w:val="both"/>
        <w:rPr>
          <w:rFonts w:asciiTheme="minorHAnsi" w:hAnsiTheme="minorHAnsi"/>
        </w:rPr>
      </w:pPr>
      <w:r>
        <w:rPr>
          <w:rFonts w:asciiTheme="minorHAnsi" w:hAnsiTheme="minorHAnsi"/>
        </w:rPr>
        <w:t xml:space="preserve">A </w:t>
      </w:r>
      <w:r>
        <w:rPr>
          <w:rFonts w:asciiTheme="minorHAnsi" w:hAnsiTheme="minorHAnsi"/>
          <w:i/>
        </w:rPr>
        <w:t xml:space="preserve">smart proxy </w:t>
      </w:r>
      <w:r>
        <w:rPr>
          <w:rFonts w:asciiTheme="minorHAnsi" w:hAnsiTheme="minorHAnsi"/>
        </w:rPr>
        <w:t>is e</w:t>
      </w:r>
      <w:r w:rsidR="005A0300" w:rsidRPr="00F22D40">
        <w:rPr>
          <w:rFonts w:asciiTheme="minorHAnsi" w:hAnsiTheme="minorHAnsi"/>
        </w:rPr>
        <w:t>ssentially when there is added behavior to either the remote or virtual proxy.</w:t>
      </w:r>
    </w:p>
    <w:p w:rsidR="005A0300" w:rsidRDefault="00247AC6" w:rsidP="00F22D40">
      <w:pPr>
        <w:ind w:firstLine="360"/>
        <w:jc w:val="both"/>
        <w:rPr>
          <w:rStyle w:val="Hyperlink"/>
          <w:rFonts w:asciiTheme="minorHAnsi" w:hAnsiTheme="minorHAnsi"/>
        </w:rPr>
      </w:pPr>
      <w:hyperlink r:id="rId25" w:history="1">
        <w:r w:rsidR="005A0300" w:rsidRPr="005A0300">
          <w:rPr>
            <w:rStyle w:val="Hyperlink"/>
            <w:rFonts w:asciiTheme="minorHAnsi" w:hAnsiTheme="minorHAnsi"/>
          </w:rPr>
          <w:t>http://www.eaipatterns.com/SmartProxy.html</w:t>
        </w:r>
      </w:hyperlink>
    </w:p>
    <w:p w:rsidR="00F22D40" w:rsidRDefault="00F22D40" w:rsidP="00F22D40">
      <w:pPr>
        <w:jc w:val="both"/>
        <w:rPr>
          <w:rStyle w:val="Hyperlink"/>
          <w:rFonts w:asciiTheme="minorHAnsi" w:hAnsiTheme="minorHAnsi"/>
        </w:rPr>
      </w:pPr>
    </w:p>
    <w:p w:rsidR="00C968B2" w:rsidRPr="00C968B2" w:rsidRDefault="00C968B2" w:rsidP="00F22D40">
      <w:pPr>
        <w:pStyle w:val="ListParagraph"/>
        <w:numPr>
          <w:ilvl w:val="0"/>
          <w:numId w:val="38"/>
        </w:numPr>
        <w:jc w:val="both"/>
        <w:rPr>
          <w:rFonts w:asciiTheme="minorHAnsi" w:hAnsiTheme="minorHAnsi"/>
          <w:sz w:val="28"/>
        </w:rPr>
      </w:pPr>
      <w:r w:rsidRPr="00C968B2">
        <w:rPr>
          <w:rFonts w:asciiTheme="minorHAnsi" w:hAnsiTheme="minorHAnsi" w:cstheme="minorHAnsi"/>
          <w:szCs w:val="22"/>
        </w:rPr>
        <w:t xml:space="preserve">Example: The Smart Proxy intercepts messages sent on the request channel to the </w:t>
      </w:r>
      <w:hyperlink r:id="rId26" w:history="1">
        <w:r w:rsidRPr="00C968B2">
          <w:rPr>
            <w:rFonts w:asciiTheme="minorHAnsi" w:hAnsiTheme="minorHAnsi" w:cstheme="minorHAnsi"/>
            <w:color w:val="333333"/>
            <w:szCs w:val="22"/>
          </w:rPr>
          <w:t>Request-Reply</w:t>
        </w:r>
      </w:hyperlink>
      <w:r w:rsidRPr="00C968B2">
        <w:rPr>
          <w:rFonts w:asciiTheme="minorHAnsi" w:hAnsiTheme="minorHAnsi" w:cstheme="minorHAnsi"/>
          <w:szCs w:val="22"/>
        </w:rPr>
        <w:t xml:space="preserve"> service. For each incoming message, the Smart Proxy stores the </w:t>
      </w:r>
      <w:hyperlink r:id="rId27" w:history="1">
        <w:r w:rsidRPr="00C968B2">
          <w:rPr>
            <w:rFonts w:asciiTheme="minorHAnsi" w:hAnsiTheme="minorHAnsi" w:cstheme="minorHAnsi"/>
            <w:color w:val="333333"/>
            <w:szCs w:val="22"/>
          </w:rPr>
          <w:t>Return Address</w:t>
        </w:r>
      </w:hyperlink>
      <w:r w:rsidRPr="00C968B2">
        <w:rPr>
          <w:rFonts w:asciiTheme="minorHAnsi" w:hAnsiTheme="minorHAnsi" w:cstheme="minorHAnsi"/>
          <w:szCs w:val="22"/>
        </w:rPr>
        <w:t xml:space="preserve"> specified by the original sender. It then replaces the </w:t>
      </w:r>
      <w:hyperlink r:id="rId28" w:history="1">
        <w:r w:rsidRPr="00C968B2">
          <w:rPr>
            <w:rFonts w:asciiTheme="minorHAnsi" w:hAnsiTheme="minorHAnsi" w:cstheme="minorHAnsi"/>
            <w:color w:val="333333"/>
            <w:szCs w:val="22"/>
          </w:rPr>
          <w:t>Return Address</w:t>
        </w:r>
      </w:hyperlink>
      <w:r w:rsidRPr="00C968B2">
        <w:rPr>
          <w:rFonts w:asciiTheme="minorHAnsi" w:hAnsiTheme="minorHAnsi" w:cstheme="minorHAnsi"/>
          <w:szCs w:val="22"/>
        </w:rPr>
        <w:t xml:space="preserve"> in the message with the channel the reply channel that the Smart Proxy is listening on. When a reply message comes in on that channel, the Smart Proxy retrieves the stored </w:t>
      </w:r>
      <w:hyperlink r:id="rId29" w:history="1">
        <w:r w:rsidRPr="00C968B2">
          <w:rPr>
            <w:rFonts w:asciiTheme="minorHAnsi" w:hAnsiTheme="minorHAnsi" w:cstheme="minorHAnsi"/>
            <w:color w:val="333333"/>
            <w:szCs w:val="22"/>
          </w:rPr>
          <w:t>Return Address</w:t>
        </w:r>
      </w:hyperlink>
      <w:r w:rsidRPr="00C968B2">
        <w:rPr>
          <w:rFonts w:asciiTheme="minorHAnsi" w:hAnsiTheme="minorHAnsi" w:cstheme="minorHAnsi"/>
          <w:szCs w:val="22"/>
        </w:rPr>
        <w:t xml:space="preserve"> and uses a </w:t>
      </w:r>
      <w:hyperlink r:id="rId30" w:history="1">
        <w:r w:rsidRPr="00C968B2">
          <w:rPr>
            <w:rFonts w:asciiTheme="minorHAnsi" w:hAnsiTheme="minorHAnsi" w:cstheme="minorHAnsi"/>
            <w:color w:val="333333"/>
            <w:szCs w:val="22"/>
          </w:rPr>
          <w:t>Message Router</w:t>
        </w:r>
      </w:hyperlink>
      <w:r w:rsidRPr="00C968B2">
        <w:rPr>
          <w:rFonts w:asciiTheme="minorHAnsi" w:hAnsiTheme="minorHAnsi" w:cstheme="minorHAnsi"/>
          <w:szCs w:val="22"/>
        </w:rPr>
        <w:t xml:space="preserve"> to forward the unmodified reply address to that channel.</w:t>
      </w:r>
    </w:p>
    <w:p w:rsidR="00F22D40" w:rsidRDefault="00F22D40" w:rsidP="00F22D40">
      <w:pPr>
        <w:pStyle w:val="ListParagraph"/>
        <w:ind w:left="360"/>
        <w:jc w:val="both"/>
        <w:rPr>
          <w:rFonts w:asciiTheme="minorHAnsi" w:hAnsiTheme="minorHAnsi"/>
        </w:rPr>
      </w:pPr>
    </w:p>
    <w:p w:rsidR="00C968B2" w:rsidRPr="00C968B2" w:rsidRDefault="00C968B2" w:rsidP="00F22D40">
      <w:pPr>
        <w:pStyle w:val="ListParagraph"/>
        <w:ind w:left="360"/>
        <w:jc w:val="both"/>
        <w:rPr>
          <w:rFonts w:asciiTheme="minorHAnsi" w:hAnsiTheme="minorHAnsi"/>
        </w:rPr>
      </w:pPr>
      <w:r>
        <w:rPr>
          <w:rFonts w:asciiTheme="minorHAnsi" w:hAnsiTheme="minorHAnsi"/>
        </w:rPr>
        <w:t xml:space="preserve">A </w:t>
      </w:r>
      <w:r>
        <w:rPr>
          <w:rFonts w:asciiTheme="minorHAnsi" w:hAnsiTheme="minorHAnsi"/>
          <w:i/>
        </w:rPr>
        <w:t xml:space="preserve">wire-tap </w:t>
      </w:r>
      <w:r>
        <w:rPr>
          <w:rFonts w:asciiTheme="minorHAnsi" w:hAnsiTheme="minorHAnsi"/>
        </w:rPr>
        <w:t>could be placed in such a smart proxy.</w:t>
      </w:r>
    </w:p>
    <w:p w:rsidR="00F22D40" w:rsidRDefault="00F22D40" w:rsidP="00F22D40">
      <w:pPr>
        <w:pStyle w:val="ListParagraph"/>
        <w:ind w:left="360"/>
        <w:jc w:val="both"/>
        <w:rPr>
          <w:rFonts w:asciiTheme="minorHAnsi" w:hAnsiTheme="minorHAnsi"/>
        </w:rPr>
      </w:pPr>
    </w:p>
    <w:p w:rsidR="005A0300" w:rsidRPr="005A0300" w:rsidRDefault="005A0300" w:rsidP="00C968B2">
      <w:pPr>
        <w:pStyle w:val="NormalWeb"/>
        <w:ind w:left="720"/>
        <w:jc w:val="both"/>
        <w:rPr>
          <w:rFonts w:asciiTheme="minorHAnsi" w:hAnsiTheme="minorHAnsi"/>
        </w:rPr>
      </w:pPr>
      <w:r w:rsidRPr="005A0300">
        <w:rPr>
          <w:rFonts w:asciiTheme="minorHAnsi" w:hAnsiTheme="minorHAnsi"/>
          <w:noProof/>
        </w:rPr>
        <w:drawing>
          <wp:inline distT="0" distB="0" distL="0" distR="0">
            <wp:extent cx="5467985" cy="1761490"/>
            <wp:effectExtent l="19050" t="0" r="0" b="0"/>
            <wp:docPr id="14" name="Picture 4" descr="http://www.eaipatterns.com/img/SmartProx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aipatterns.com/img/SmartProxy.gif"/>
                    <pic:cNvPicPr>
                      <a:picLocks noChangeAspect="1" noChangeArrowheads="1"/>
                    </pic:cNvPicPr>
                  </pic:nvPicPr>
                  <pic:blipFill>
                    <a:blip r:embed="rId31" cstate="print"/>
                    <a:srcRect/>
                    <a:stretch>
                      <a:fillRect/>
                    </a:stretch>
                  </pic:blipFill>
                  <pic:spPr bwMode="auto">
                    <a:xfrm>
                      <a:off x="0" y="0"/>
                      <a:ext cx="5467985" cy="1761490"/>
                    </a:xfrm>
                    <a:prstGeom prst="rect">
                      <a:avLst/>
                    </a:prstGeom>
                    <a:noFill/>
                    <a:ln w="9525">
                      <a:noFill/>
                      <a:miter lim="800000"/>
                      <a:headEnd/>
                      <a:tailEnd/>
                    </a:ln>
                  </pic:spPr>
                </pic:pic>
              </a:graphicData>
            </a:graphic>
          </wp:inline>
        </w:drawing>
      </w:r>
    </w:p>
    <w:p w:rsidR="005A0300" w:rsidRPr="00D6159F" w:rsidRDefault="005A0300" w:rsidP="005A0300">
      <w:pPr>
        <w:shd w:val="clear" w:color="auto" w:fill="B8CCE4" w:themeFill="accent1" w:themeFillTint="66"/>
        <w:jc w:val="both"/>
        <w:rPr>
          <w:rFonts w:asciiTheme="minorHAnsi" w:hAnsiTheme="minorHAnsi"/>
          <w:b/>
          <w:sz w:val="28"/>
        </w:rPr>
      </w:pPr>
      <w:r>
        <w:rPr>
          <w:rFonts w:asciiTheme="minorHAnsi" w:hAnsiTheme="minorHAnsi"/>
          <w:b/>
          <w:sz w:val="28"/>
        </w:rPr>
        <w:t>Synchronization Proxy</w:t>
      </w:r>
    </w:p>
    <w:p w:rsidR="005A0300" w:rsidRDefault="005A0300" w:rsidP="005A0300">
      <w:pPr>
        <w:ind w:left="720" w:hanging="720"/>
        <w:rPr>
          <w:rFonts w:asciiTheme="minorHAnsi" w:hAnsiTheme="minorHAnsi"/>
        </w:rPr>
      </w:pPr>
    </w:p>
    <w:p w:rsidR="005A0300" w:rsidRPr="00C968B2" w:rsidRDefault="005A0300" w:rsidP="00C968B2">
      <w:pPr>
        <w:pStyle w:val="ListParagraph"/>
        <w:numPr>
          <w:ilvl w:val="0"/>
          <w:numId w:val="39"/>
        </w:numPr>
        <w:rPr>
          <w:rFonts w:asciiTheme="minorHAnsi" w:hAnsiTheme="minorHAnsi"/>
        </w:rPr>
      </w:pPr>
      <w:r w:rsidRPr="00C968B2">
        <w:rPr>
          <w:rFonts w:asciiTheme="minorHAnsi" w:hAnsiTheme="minorHAnsi"/>
        </w:rPr>
        <w:t>Control multi-threaded access to a section of code.</w:t>
      </w:r>
    </w:p>
    <w:p w:rsidR="005A0300" w:rsidRPr="00C968B2" w:rsidRDefault="00247AC6" w:rsidP="00C968B2">
      <w:pPr>
        <w:pStyle w:val="ListParagraph"/>
        <w:ind w:left="360"/>
        <w:rPr>
          <w:rFonts w:asciiTheme="minorHAnsi" w:hAnsiTheme="minorHAnsi"/>
        </w:rPr>
      </w:pPr>
      <w:hyperlink r:id="rId32" w:history="1">
        <w:r w:rsidR="005A0300" w:rsidRPr="00C968B2">
          <w:rPr>
            <w:rStyle w:val="Hyperlink"/>
            <w:rFonts w:asciiTheme="minorHAnsi" w:hAnsiTheme="minorHAnsi"/>
          </w:rPr>
          <w:t>http://www.cityofangels.com/Experts/proxy.pdf</w:t>
        </w:r>
      </w:hyperlink>
    </w:p>
    <w:p w:rsidR="00FF22C3" w:rsidRDefault="00FF22C3" w:rsidP="005A0300">
      <w:pPr>
        <w:rPr>
          <w:rFonts w:asciiTheme="minorHAnsi" w:hAnsiTheme="minorHAnsi"/>
        </w:rPr>
      </w:pPr>
    </w:p>
    <w:p w:rsidR="005A0300" w:rsidRPr="00C968B2" w:rsidRDefault="005A0300" w:rsidP="00C968B2">
      <w:pPr>
        <w:pStyle w:val="ListParagraph"/>
        <w:numPr>
          <w:ilvl w:val="0"/>
          <w:numId w:val="39"/>
        </w:numPr>
        <w:rPr>
          <w:rFonts w:asciiTheme="minorHAnsi" w:hAnsiTheme="minorHAnsi"/>
        </w:rPr>
      </w:pPr>
      <w:r w:rsidRPr="00C968B2">
        <w:rPr>
          <w:rFonts w:asciiTheme="minorHAnsi" w:hAnsiTheme="minorHAnsi"/>
        </w:rPr>
        <w:t>Control number of clients that access a server</w:t>
      </w:r>
    </w:p>
    <w:p w:rsidR="005A0300" w:rsidRPr="00C968B2" w:rsidRDefault="00247AC6" w:rsidP="00C968B2">
      <w:pPr>
        <w:pStyle w:val="ListParagraph"/>
        <w:ind w:left="360"/>
        <w:rPr>
          <w:rFonts w:asciiTheme="minorHAnsi" w:hAnsiTheme="minorHAnsi"/>
        </w:rPr>
      </w:pPr>
      <w:hyperlink r:id="rId33" w:history="1">
        <w:r w:rsidR="005A0300" w:rsidRPr="00C968B2">
          <w:rPr>
            <w:rStyle w:val="Hyperlink"/>
            <w:rFonts w:asciiTheme="minorHAnsi" w:hAnsiTheme="minorHAnsi"/>
          </w:rPr>
          <w:t>http://www.cs.sjsu.edu/faculty/pearce/oom/patterns/behavioral/proxy.htm</w:t>
        </w:r>
      </w:hyperlink>
    </w:p>
    <w:p w:rsidR="005A0300" w:rsidRDefault="005A0300" w:rsidP="005A0300">
      <w:pPr>
        <w:rPr>
          <w:rFonts w:asciiTheme="minorHAnsi" w:hAnsiTheme="minorHAnsi"/>
        </w:rPr>
      </w:pPr>
    </w:p>
    <w:p w:rsidR="005A0300" w:rsidRPr="00D6159F" w:rsidRDefault="005A0300" w:rsidP="005A0300">
      <w:pPr>
        <w:shd w:val="clear" w:color="auto" w:fill="B8CCE4" w:themeFill="accent1" w:themeFillTint="66"/>
        <w:jc w:val="both"/>
        <w:rPr>
          <w:rFonts w:asciiTheme="minorHAnsi" w:hAnsiTheme="minorHAnsi"/>
          <w:b/>
          <w:sz w:val="28"/>
        </w:rPr>
      </w:pPr>
      <w:r>
        <w:rPr>
          <w:rFonts w:asciiTheme="minorHAnsi" w:hAnsiTheme="minorHAnsi"/>
          <w:b/>
          <w:sz w:val="28"/>
        </w:rPr>
        <w:t>Counting Proxy</w:t>
      </w:r>
    </w:p>
    <w:p w:rsidR="005A0300" w:rsidRDefault="005A0300" w:rsidP="005A0300">
      <w:pPr>
        <w:ind w:left="720" w:hanging="720"/>
        <w:rPr>
          <w:rFonts w:asciiTheme="minorHAnsi" w:hAnsiTheme="minorHAnsi"/>
        </w:rPr>
      </w:pPr>
    </w:p>
    <w:p w:rsidR="005A0300" w:rsidRPr="00C968B2" w:rsidRDefault="005A0300" w:rsidP="00C968B2">
      <w:pPr>
        <w:pStyle w:val="ListParagraph"/>
        <w:numPr>
          <w:ilvl w:val="0"/>
          <w:numId w:val="40"/>
        </w:numPr>
        <w:rPr>
          <w:rFonts w:asciiTheme="minorHAnsi" w:hAnsiTheme="minorHAnsi"/>
        </w:rPr>
      </w:pPr>
      <w:r w:rsidRPr="00C968B2">
        <w:rPr>
          <w:rFonts w:asciiTheme="minorHAnsi" w:hAnsiTheme="minorHAnsi"/>
        </w:rPr>
        <w:t>Data collection about usage of an object. Count how many times it has been used, or the current number of references.</w:t>
      </w:r>
    </w:p>
    <w:p w:rsidR="005A0300" w:rsidRPr="005A0300" w:rsidRDefault="005A0300" w:rsidP="005A0300">
      <w:pPr>
        <w:rPr>
          <w:rFonts w:asciiTheme="minorHAnsi" w:hAnsiTheme="minorHAnsi"/>
        </w:rPr>
      </w:pPr>
    </w:p>
    <w:p w:rsidR="005A0300" w:rsidRPr="00D6159F" w:rsidRDefault="005A0300" w:rsidP="005A0300">
      <w:pPr>
        <w:shd w:val="clear" w:color="auto" w:fill="B8CCE4" w:themeFill="accent1" w:themeFillTint="66"/>
        <w:jc w:val="both"/>
        <w:rPr>
          <w:rFonts w:asciiTheme="minorHAnsi" w:hAnsiTheme="minorHAnsi"/>
          <w:b/>
          <w:sz w:val="28"/>
        </w:rPr>
      </w:pPr>
      <w:r>
        <w:rPr>
          <w:rFonts w:asciiTheme="minorHAnsi" w:hAnsiTheme="minorHAnsi"/>
          <w:b/>
          <w:sz w:val="28"/>
        </w:rPr>
        <w:t>Smart Pointer Proxy</w:t>
      </w:r>
    </w:p>
    <w:p w:rsidR="005A0300" w:rsidRDefault="005A0300" w:rsidP="005A0300">
      <w:pPr>
        <w:ind w:left="720" w:hanging="720"/>
        <w:rPr>
          <w:rFonts w:asciiTheme="minorHAnsi" w:hAnsiTheme="minorHAnsi"/>
        </w:rPr>
      </w:pPr>
    </w:p>
    <w:p w:rsidR="005A0300" w:rsidRPr="00C968B2" w:rsidRDefault="005A0300" w:rsidP="00C968B2">
      <w:pPr>
        <w:pStyle w:val="ListParagraph"/>
        <w:numPr>
          <w:ilvl w:val="0"/>
          <w:numId w:val="41"/>
        </w:numPr>
        <w:rPr>
          <w:rFonts w:asciiTheme="minorHAnsi" w:hAnsiTheme="minorHAnsi"/>
        </w:rPr>
      </w:pPr>
      <w:r w:rsidRPr="00C968B2">
        <w:rPr>
          <w:rFonts w:asciiTheme="minorHAnsi" w:hAnsiTheme="minorHAnsi"/>
        </w:rPr>
        <w:t>Counts the number of references to the object. Thus, proxy can explicitly release object (resources) from memory when there are no references to the object.</w:t>
      </w:r>
    </w:p>
    <w:p w:rsidR="005A0300" w:rsidRDefault="005A0300" w:rsidP="005A0300">
      <w:pPr>
        <w:rPr>
          <w:rFonts w:asciiTheme="minorHAnsi" w:hAnsiTheme="minorHAnsi"/>
        </w:rPr>
      </w:pPr>
    </w:p>
    <w:p w:rsidR="007F3A82" w:rsidRPr="00D6159F" w:rsidRDefault="007F3A82" w:rsidP="007F3A82">
      <w:pPr>
        <w:shd w:val="clear" w:color="auto" w:fill="B8CCE4" w:themeFill="accent1" w:themeFillTint="66"/>
        <w:jc w:val="both"/>
        <w:rPr>
          <w:rFonts w:asciiTheme="minorHAnsi" w:hAnsiTheme="minorHAnsi"/>
          <w:b/>
          <w:sz w:val="28"/>
        </w:rPr>
      </w:pPr>
      <w:r>
        <w:rPr>
          <w:rFonts w:asciiTheme="minorHAnsi" w:hAnsiTheme="minorHAnsi"/>
          <w:b/>
          <w:sz w:val="28"/>
        </w:rPr>
        <w:lastRenderedPageBreak/>
        <w:t>Difference between Proxy and Adapter</w:t>
      </w:r>
    </w:p>
    <w:p w:rsidR="007F3A82" w:rsidRDefault="007F3A82" w:rsidP="007F3A82">
      <w:pPr>
        <w:ind w:left="720" w:hanging="720"/>
        <w:rPr>
          <w:rFonts w:asciiTheme="minorHAnsi" w:hAnsiTheme="minorHAnsi"/>
        </w:rPr>
      </w:pPr>
    </w:p>
    <w:p w:rsidR="007F3A82" w:rsidRPr="007F3A82" w:rsidRDefault="007F3A82" w:rsidP="007F3A82">
      <w:pPr>
        <w:pStyle w:val="ListParagraph"/>
        <w:numPr>
          <w:ilvl w:val="0"/>
          <w:numId w:val="43"/>
        </w:numPr>
        <w:jc w:val="both"/>
        <w:rPr>
          <w:rFonts w:asciiTheme="minorHAnsi" w:hAnsiTheme="minorHAnsi"/>
        </w:rPr>
      </w:pPr>
      <w:r>
        <w:rPr>
          <w:rFonts w:asciiTheme="minorHAnsi" w:hAnsiTheme="minorHAnsi"/>
        </w:rPr>
        <w:t>Both proxy and adapter wrap another class and the class diagrams are similar. In the proxy pattern, both classes implement the same interface. However, in the adapter pattern, the adaptee does not implement the interface. More importantly, their intents are different. The intent of the adapter pattern is to make two incompatible classes communicate. The intent of the proxy pattern is to control access to another class.</w:t>
      </w:r>
    </w:p>
    <w:p w:rsidR="007F3A82" w:rsidRDefault="007F3A82" w:rsidP="007F3A82">
      <w:pPr>
        <w:jc w:val="both"/>
        <w:rPr>
          <w:rFonts w:asciiTheme="minorHAnsi" w:hAnsiTheme="minorHAnsi"/>
          <w:i/>
        </w:rPr>
      </w:pPr>
    </w:p>
    <w:p w:rsidR="007F3A82" w:rsidRPr="00D6159F" w:rsidRDefault="007F3A82" w:rsidP="007F3A82">
      <w:pPr>
        <w:shd w:val="clear" w:color="auto" w:fill="B8CCE4" w:themeFill="accent1" w:themeFillTint="66"/>
        <w:jc w:val="both"/>
        <w:rPr>
          <w:rFonts w:asciiTheme="minorHAnsi" w:hAnsiTheme="minorHAnsi"/>
          <w:b/>
          <w:sz w:val="28"/>
        </w:rPr>
      </w:pPr>
      <w:r>
        <w:rPr>
          <w:rFonts w:asciiTheme="minorHAnsi" w:hAnsiTheme="minorHAnsi"/>
          <w:b/>
          <w:sz w:val="28"/>
        </w:rPr>
        <w:t>Difference between Proxy and Decorator</w:t>
      </w:r>
    </w:p>
    <w:p w:rsidR="007F3A82" w:rsidRDefault="007F3A82" w:rsidP="007F3A82">
      <w:pPr>
        <w:ind w:left="720" w:hanging="720"/>
        <w:rPr>
          <w:rFonts w:asciiTheme="minorHAnsi" w:hAnsiTheme="minorHAnsi"/>
        </w:rPr>
      </w:pPr>
    </w:p>
    <w:p w:rsidR="007F3A82" w:rsidRPr="007F3A82" w:rsidRDefault="007F3A82" w:rsidP="007F3A82">
      <w:pPr>
        <w:pStyle w:val="ListParagraph"/>
        <w:numPr>
          <w:ilvl w:val="0"/>
          <w:numId w:val="44"/>
        </w:numPr>
        <w:jc w:val="both"/>
        <w:rPr>
          <w:rFonts w:asciiTheme="minorHAnsi" w:hAnsiTheme="minorHAnsi"/>
        </w:rPr>
      </w:pPr>
      <w:r>
        <w:rPr>
          <w:rFonts w:asciiTheme="minorHAnsi" w:hAnsiTheme="minorHAnsi"/>
        </w:rPr>
        <w:t xml:space="preserve">Both proxy and decorator add behavior to a class. A proxy does it through delegation while a decorator does it through composition. Again, the intents are different. The intent of the decorator is simply to add additional behavior that is generally related to task at hand. </w:t>
      </w:r>
    </w:p>
    <w:p w:rsidR="007F3A82" w:rsidRDefault="007F3A82" w:rsidP="008C6442">
      <w:pPr>
        <w:ind w:left="720" w:hanging="720"/>
        <w:rPr>
          <w:rFonts w:asciiTheme="minorHAnsi" w:hAnsiTheme="minorHAnsi"/>
        </w:rPr>
      </w:pPr>
    </w:p>
    <w:p w:rsidR="00724F7B" w:rsidRPr="00D6159F" w:rsidRDefault="00724F7B" w:rsidP="00724F7B">
      <w:pPr>
        <w:shd w:val="clear" w:color="auto" w:fill="B8CCE4" w:themeFill="accent1" w:themeFillTint="66"/>
        <w:jc w:val="both"/>
        <w:rPr>
          <w:rFonts w:asciiTheme="minorHAnsi" w:hAnsiTheme="minorHAnsi"/>
          <w:b/>
          <w:sz w:val="28"/>
        </w:rPr>
      </w:pPr>
      <w:r>
        <w:rPr>
          <w:rFonts w:asciiTheme="minorHAnsi" w:hAnsiTheme="minorHAnsi"/>
          <w:b/>
          <w:sz w:val="28"/>
        </w:rPr>
        <w:t>References</w:t>
      </w:r>
    </w:p>
    <w:p w:rsidR="00724F7B" w:rsidRDefault="00724F7B" w:rsidP="00724F7B">
      <w:pPr>
        <w:ind w:left="720" w:hanging="720"/>
        <w:rPr>
          <w:rFonts w:asciiTheme="minorHAnsi" w:hAnsiTheme="minorHAnsi"/>
        </w:rPr>
      </w:pPr>
    </w:p>
    <w:p w:rsidR="00EB3F38" w:rsidRDefault="00247AC6" w:rsidP="00814B78">
      <w:pPr>
        <w:pStyle w:val="NormalWeb"/>
        <w:numPr>
          <w:ilvl w:val="0"/>
          <w:numId w:val="12"/>
        </w:numPr>
        <w:spacing w:before="0" w:beforeAutospacing="0" w:after="0" w:afterAutospacing="0"/>
        <w:rPr>
          <w:rFonts w:asciiTheme="minorHAnsi" w:hAnsiTheme="minorHAnsi"/>
        </w:rPr>
      </w:pPr>
      <w:hyperlink r:id="rId34" w:history="1">
        <w:r w:rsidR="00EB3F38" w:rsidRPr="00EB3F38">
          <w:rPr>
            <w:rStyle w:val="Hyperlink"/>
            <w:rFonts w:asciiTheme="minorHAnsi" w:hAnsiTheme="minorHAnsi"/>
          </w:rPr>
          <w:t>JavaW</w:t>
        </w:r>
        <w:r w:rsidR="00EB3F38" w:rsidRPr="00EB3F38">
          <w:rPr>
            <w:rStyle w:val="Hyperlink"/>
            <w:rFonts w:asciiTheme="minorHAnsi" w:hAnsiTheme="minorHAnsi"/>
          </w:rPr>
          <w:t>o</w:t>
        </w:r>
        <w:r w:rsidR="00EB3F38" w:rsidRPr="00EB3F38">
          <w:rPr>
            <w:rStyle w:val="Hyperlink"/>
            <w:rFonts w:asciiTheme="minorHAnsi" w:hAnsiTheme="minorHAnsi"/>
          </w:rPr>
          <w:t>rld</w:t>
        </w:r>
      </w:hyperlink>
      <w:r w:rsidR="00EB3F38">
        <w:rPr>
          <w:rFonts w:asciiTheme="minorHAnsi" w:hAnsiTheme="minorHAnsi"/>
        </w:rPr>
        <w:t xml:space="preserve"> – Graphics example and decorated proxies.</w:t>
      </w:r>
    </w:p>
    <w:p w:rsidR="00EB3F38" w:rsidRDefault="00247AC6" w:rsidP="00814B78">
      <w:pPr>
        <w:pStyle w:val="NormalWeb"/>
        <w:numPr>
          <w:ilvl w:val="0"/>
          <w:numId w:val="12"/>
        </w:numPr>
        <w:spacing w:before="0" w:beforeAutospacing="0" w:after="0" w:afterAutospacing="0"/>
        <w:rPr>
          <w:rFonts w:asciiTheme="minorHAnsi" w:hAnsiTheme="minorHAnsi"/>
        </w:rPr>
      </w:pPr>
      <w:hyperlink r:id="rId35" w:history="1">
        <w:r w:rsidR="00563331" w:rsidRPr="00563331">
          <w:rPr>
            <w:rStyle w:val="Hyperlink"/>
            <w:rFonts w:asciiTheme="minorHAnsi" w:hAnsiTheme="minorHAnsi"/>
          </w:rPr>
          <w:t>Or</w:t>
        </w:r>
        <w:r w:rsidR="00563331" w:rsidRPr="00563331">
          <w:rPr>
            <w:rStyle w:val="Hyperlink"/>
            <w:rFonts w:asciiTheme="minorHAnsi" w:hAnsiTheme="minorHAnsi"/>
          </w:rPr>
          <w:t>a</w:t>
        </w:r>
        <w:r w:rsidR="00563331" w:rsidRPr="00563331">
          <w:rPr>
            <w:rStyle w:val="Hyperlink"/>
            <w:rFonts w:asciiTheme="minorHAnsi" w:hAnsiTheme="minorHAnsi"/>
          </w:rPr>
          <w:t>cle</w:t>
        </w:r>
      </w:hyperlink>
      <w:r w:rsidR="00563331">
        <w:rPr>
          <w:rFonts w:asciiTheme="minorHAnsi" w:hAnsiTheme="minorHAnsi"/>
        </w:rPr>
        <w:t xml:space="preserve"> – RMI tutorial</w:t>
      </w:r>
    </w:p>
    <w:p w:rsidR="00563331" w:rsidRDefault="00247AC6" w:rsidP="00814B78">
      <w:pPr>
        <w:pStyle w:val="NormalWeb"/>
        <w:numPr>
          <w:ilvl w:val="0"/>
          <w:numId w:val="12"/>
        </w:numPr>
        <w:spacing w:before="0" w:beforeAutospacing="0" w:after="0" w:afterAutospacing="0"/>
        <w:rPr>
          <w:rFonts w:asciiTheme="minorHAnsi" w:hAnsiTheme="minorHAnsi"/>
        </w:rPr>
      </w:pPr>
      <w:hyperlink r:id="rId36" w:history="1">
        <w:r w:rsidR="00B929E0" w:rsidRPr="00B929E0">
          <w:rPr>
            <w:rStyle w:val="Hyperlink"/>
            <w:rFonts w:asciiTheme="minorHAnsi" w:hAnsiTheme="minorHAnsi"/>
          </w:rPr>
          <w:t>Hao She</w:t>
        </w:r>
        <w:r w:rsidR="00B929E0" w:rsidRPr="00B929E0">
          <w:rPr>
            <w:rStyle w:val="Hyperlink"/>
            <w:rFonts w:asciiTheme="minorHAnsi" w:hAnsiTheme="minorHAnsi"/>
          </w:rPr>
          <w:t>n</w:t>
        </w:r>
        <w:r w:rsidR="00B929E0" w:rsidRPr="00B929E0">
          <w:rPr>
            <w:rStyle w:val="Hyperlink"/>
            <w:rFonts w:asciiTheme="minorHAnsi" w:hAnsiTheme="minorHAnsi"/>
          </w:rPr>
          <w:t xml:space="preserve"> Blog</w:t>
        </w:r>
      </w:hyperlink>
      <w:r w:rsidR="00B929E0">
        <w:rPr>
          <w:rFonts w:asciiTheme="minorHAnsi" w:hAnsiTheme="minorHAnsi"/>
        </w:rPr>
        <w:t xml:space="preserve"> – Simple RMI tutorial</w:t>
      </w:r>
    </w:p>
    <w:p w:rsidR="00B929E0" w:rsidRDefault="00247AC6" w:rsidP="00814B78">
      <w:pPr>
        <w:pStyle w:val="NormalWeb"/>
        <w:numPr>
          <w:ilvl w:val="0"/>
          <w:numId w:val="12"/>
        </w:numPr>
        <w:spacing w:before="0" w:beforeAutospacing="0" w:after="0" w:afterAutospacing="0"/>
        <w:rPr>
          <w:rFonts w:asciiTheme="minorHAnsi" w:hAnsiTheme="minorHAnsi"/>
        </w:rPr>
      </w:pPr>
      <w:hyperlink r:id="rId37" w:history="1">
        <w:r w:rsidR="00B929E0" w:rsidRPr="00B929E0">
          <w:rPr>
            <w:rStyle w:val="Hyperlink"/>
            <w:rFonts w:asciiTheme="minorHAnsi" w:hAnsiTheme="minorHAnsi"/>
          </w:rPr>
          <w:t>Ros</w:t>
        </w:r>
        <w:r w:rsidR="00B929E0" w:rsidRPr="00B929E0">
          <w:rPr>
            <w:rStyle w:val="Hyperlink"/>
            <w:rFonts w:asciiTheme="minorHAnsi" w:hAnsiTheme="minorHAnsi"/>
          </w:rPr>
          <w:t>e</w:t>
        </w:r>
        <w:r w:rsidR="00B929E0" w:rsidRPr="00B929E0">
          <w:rPr>
            <w:rStyle w:val="Hyperlink"/>
            <w:rFonts w:asciiTheme="minorHAnsi" w:hAnsiTheme="minorHAnsi"/>
          </w:rPr>
          <w:t>India</w:t>
        </w:r>
      </w:hyperlink>
      <w:r w:rsidR="00B929E0">
        <w:rPr>
          <w:rFonts w:asciiTheme="minorHAnsi" w:hAnsiTheme="minorHAnsi"/>
        </w:rPr>
        <w:t xml:space="preserve"> – Simple RMI tutorial</w:t>
      </w:r>
    </w:p>
    <w:p w:rsidR="00B929E0" w:rsidRDefault="00247AC6" w:rsidP="00814B78">
      <w:pPr>
        <w:pStyle w:val="NormalWeb"/>
        <w:numPr>
          <w:ilvl w:val="0"/>
          <w:numId w:val="12"/>
        </w:numPr>
        <w:spacing w:before="0" w:beforeAutospacing="0" w:after="0" w:afterAutospacing="0"/>
        <w:rPr>
          <w:rFonts w:asciiTheme="minorHAnsi" w:hAnsiTheme="minorHAnsi"/>
        </w:rPr>
      </w:pPr>
      <w:hyperlink r:id="rId38" w:history="1">
        <w:r w:rsidR="00B929E0" w:rsidRPr="00B929E0">
          <w:rPr>
            <w:rStyle w:val="Hyperlink"/>
            <w:rFonts w:asciiTheme="minorHAnsi" w:hAnsiTheme="minorHAnsi"/>
          </w:rPr>
          <w:t>Sanj</w:t>
        </w:r>
        <w:r w:rsidR="00B929E0" w:rsidRPr="00B929E0">
          <w:rPr>
            <w:rStyle w:val="Hyperlink"/>
            <w:rFonts w:asciiTheme="minorHAnsi" w:hAnsiTheme="minorHAnsi"/>
          </w:rPr>
          <w:t>e</w:t>
        </w:r>
        <w:r w:rsidR="00B929E0" w:rsidRPr="00B929E0">
          <w:rPr>
            <w:rStyle w:val="Hyperlink"/>
            <w:rFonts w:asciiTheme="minorHAnsi" w:hAnsiTheme="minorHAnsi"/>
          </w:rPr>
          <w:t>ev Setia</w:t>
        </w:r>
      </w:hyperlink>
      <w:r w:rsidR="00C968B2">
        <w:rPr>
          <w:rStyle w:val="Hyperlink"/>
          <w:rFonts w:asciiTheme="minorHAnsi" w:hAnsiTheme="minorHAnsi"/>
        </w:rPr>
        <w:t xml:space="preserve"> </w:t>
      </w:r>
      <w:r w:rsidR="00B929E0">
        <w:rPr>
          <w:rFonts w:asciiTheme="minorHAnsi" w:hAnsiTheme="minorHAnsi"/>
        </w:rPr>
        <w:t>– Echo server example using RMI</w:t>
      </w:r>
    </w:p>
    <w:p w:rsidR="00C968B2" w:rsidRPr="00C968B2" w:rsidRDefault="00247AC6" w:rsidP="00C968B2">
      <w:pPr>
        <w:pStyle w:val="ListParagraph"/>
        <w:numPr>
          <w:ilvl w:val="0"/>
          <w:numId w:val="12"/>
        </w:numPr>
        <w:rPr>
          <w:rFonts w:asciiTheme="minorHAnsi" w:hAnsiTheme="minorHAnsi" w:cstheme="minorHAnsi"/>
        </w:rPr>
      </w:pPr>
      <w:hyperlink r:id="rId39" w:history="1">
        <w:r w:rsidR="00C968B2">
          <w:rPr>
            <w:rStyle w:val="Hyperlink"/>
            <w:rFonts w:asciiTheme="minorHAnsi" w:hAnsiTheme="minorHAnsi"/>
          </w:rPr>
          <w:t>Javawo</w:t>
        </w:r>
        <w:r w:rsidR="00C968B2">
          <w:rPr>
            <w:rStyle w:val="Hyperlink"/>
            <w:rFonts w:asciiTheme="minorHAnsi" w:hAnsiTheme="minorHAnsi"/>
          </w:rPr>
          <w:t>r</w:t>
        </w:r>
        <w:r w:rsidR="00C968B2">
          <w:rPr>
            <w:rStyle w:val="Hyperlink"/>
            <w:rFonts w:asciiTheme="minorHAnsi" w:hAnsiTheme="minorHAnsi"/>
          </w:rPr>
          <w:t>ld</w:t>
        </w:r>
      </w:hyperlink>
      <w:r w:rsidR="00C968B2" w:rsidRPr="00C968B2">
        <w:rPr>
          <w:rFonts w:asciiTheme="minorHAnsi" w:hAnsiTheme="minorHAnsi" w:cstheme="minorHAnsi"/>
        </w:rPr>
        <w:t xml:space="preserve"> – RMI and smart proxy.</w:t>
      </w:r>
    </w:p>
    <w:p w:rsidR="00C968B2" w:rsidRDefault="00C968B2" w:rsidP="00C968B2">
      <w:pPr>
        <w:pStyle w:val="NormalWeb"/>
        <w:spacing w:before="0" w:beforeAutospacing="0" w:after="0" w:afterAutospacing="0"/>
        <w:ind w:left="360"/>
        <w:rPr>
          <w:rFonts w:asciiTheme="minorHAnsi" w:hAnsiTheme="minorHAnsi"/>
        </w:rPr>
      </w:pPr>
    </w:p>
    <w:p w:rsidR="00814B78" w:rsidRPr="00814B78" w:rsidRDefault="00814B78" w:rsidP="00FF22C3">
      <w:pPr>
        <w:pStyle w:val="NormalWeb"/>
        <w:spacing w:before="0" w:beforeAutospacing="0" w:after="0" w:afterAutospacing="0"/>
        <w:ind w:left="360"/>
        <w:rPr>
          <w:rFonts w:asciiTheme="minorHAnsi" w:hAnsiTheme="minorHAnsi"/>
        </w:rPr>
      </w:pPr>
    </w:p>
    <w:p w:rsidR="00FA5C39" w:rsidRPr="00814B78" w:rsidRDefault="00FA5C39" w:rsidP="00814B78">
      <w:pPr>
        <w:jc w:val="both"/>
        <w:rPr>
          <w:rFonts w:asciiTheme="minorHAnsi" w:hAnsiTheme="minorHAnsi"/>
        </w:rPr>
      </w:pPr>
      <w:bookmarkStart w:id="0" w:name="_GoBack"/>
      <w:bookmarkEnd w:id="0"/>
    </w:p>
    <w:sectPr w:rsidR="00FA5C39" w:rsidRPr="00814B78" w:rsidSect="00443EE8">
      <w:footerReference w:type="default" r:id="rId40"/>
      <w:pgSz w:w="12240" w:h="15840"/>
      <w:pgMar w:top="1080" w:right="72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7AC6" w:rsidRDefault="00247AC6" w:rsidP="00310E4B">
      <w:r>
        <w:separator/>
      </w:r>
    </w:p>
  </w:endnote>
  <w:endnote w:type="continuationSeparator" w:id="0">
    <w:p w:rsidR="00247AC6" w:rsidRDefault="00247AC6" w:rsidP="00310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sz w:val="20"/>
      </w:rPr>
      <w:id w:val="73062860"/>
      <w:docPartObj>
        <w:docPartGallery w:val="Page Numbers (Bottom of Page)"/>
        <w:docPartUnique/>
      </w:docPartObj>
    </w:sdtPr>
    <w:sdtEndPr/>
    <w:sdtContent>
      <w:p w:rsidR="006F60A5" w:rsidRPr="00310E4B" w:rsidRDefault="00D52630">
        <w:pPr>
          <w:pStyle w:val="Footer"/>
          <w:jc w:val="center"/>
          <w:rPr>
            <w:rFonts w:asciiTheme="minorHAnsi" w:hAnsiTheme="minorHAnsi"/>
            <w:sz w:val="20"/>
          </w:rPr>
        </w:pPr>
        <w:r w:rsidRPr="00310E4B">
          <w:rPr>
            <w:rFonts w:asciiTheme="minorHAnsi" w:hAnsiTheme="minorHAnsi"/>
          </w:rPr>
          <w:fldChar w:fldCharType="begin"/>
        </w:r>
        <w:r w:rsidR="006F60A5" w:rsidRPr="00310E4B">
          <w:rPr>
            <w:rFonts w:asciiTheme="minorHAnsi" w:hAnsiTheme="minorHAnsi"/>
          </w:rPr>
          <w:instrText xml:space="preserve"> PAGE   \* MERGEFORMAT </w:instrText>
        </w:r>
        <w:r w:rsidRPr="00310E4B">
          <w:rPr>
            <w:rFonts w:asciiTheme="minorHAnsi" w:hAnsiTheme="minorHAnsi"/>
          </w:rPr>
          <w:fldChar w:fldCharType="separate"/>
        </w:r>
        <w:r w:rsidR="00B549E1">
          <w:rPr>
            <w:rFonts w:asciiTheme="minorHAnsi" w:hAnsiTheme="minorHAnsi"/>
            <w:noProof/>
          </w:rPr>
          <w:t>10</w:t>
        </w:r>
        <w:r w:rsidRPr="00310E4B">
          <w:rPr>
            <w:rFonts w:asciiTheme="minorHAnsi" w:hAnsiTheme="minorHAnsi"/>
          </w:rPr>
          <w:fldChar w:fldCharType="end"/>
        </w:r>
      </w:p>
    </w:sdtContent>
  </w:sdt>
  <w:p w:rsidR="006F60A5" w:rsidRDefault="006F60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7AC6" w:rsidRDefault="00247AC6" w:rsidP="00310E4B">
      <w:r>
        <w:separator/>
      </w:r>
    </w:p>
  </w:footnote>
  <w:footnote w:type="continuationSeparator" w:id="0">
    <w:p w:rsidR="00247AC6" w:rsidRDefault="00247AC6" w:rsidP="00310E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E1AD9"/>
    <w:multiLevelType w:val="hybridMultilevel"/>
    <w:tmpl w:val="2E7A64FE"/>
    <w:lvl w:ilvl="0" w:tplc="CF5A2938">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BE3541"/>
    <w:multiLevelType w:val="hybridMultilevel"/>
    <w:tmpl w:val="61A2EA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C67AE0"/>
    <w:multiLevelType w:val="hybridMultilevel"/>
    <w:tmpl w:val="7F4AC85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 w15:restartNumberingAfterBreak="0">
    <w:nsid w:val="088D3E33"/>
    <w:multiLevelType w:val="hybridMultilevel"/>
    <w:tmpl w:val="BBAE958C"/>
    <w:lvl w:ilvl="0" w:tplc="CF5A29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976E37"/>
    <w:multiLevelType w:val="hybridMultilevel"/>
    <w:tmpl w:val="230E2052"/>
    <w:lvl w:ilvl="0" w:tplc="5BDA54C4">
      <w:start w:val="1"/>
      <w:numFmt w:val="bullet"/>
      <w:lvlText w:val="•"/>
      <w:lvlJc w:val="left"/>
      <w:pPr>
        <w:tabs>
          <w:tab w:val="num" w:pos="720"/>
        </w:tabs>
        <w:ind w:left="720" w:hanging="360"/>
      </w:pPr>
      <w:rPr>
        <w:rFonts w:ascii="Times New Roman" w:hAnsi="Times New Roman" w:hint="default"/>
      </w:rPr>
    </w:lvl>
    <w:lvl w:ilvl="1" w:tplc="3CE0CDFE" w:tentative="1">
      <w:start w:val="1"/>
      <w:numFmt w:val="bullet"/>
      <w:lvlText w:val="•"/>
      <w:lvlJc w:val="left"/>
      <w:pPr>
        <w:tabs>
          <w:tab w:val="num" w:pos="1440"/>
        </w:tabs>
        <w:ind w:left="1440" w:hanging="360"/>
      </w:pPr>
      <w:rPr>
        <w:rFonts w:ascii="Times New Roman" w:hAnsi="Times New Roman" w:hint="default"/>
      </w:rPr>
    </w:lvl>
    <w:lvl w:ilvl="2" w:tplc="42ECD69C" w:tentative="1">
      <w:start w:val="1"/>
      <w:numFmt w:val="bullet"/>
      <w:lvlText w:val="•"/>
      <w:lvlJc w:val="left"/>
      <w:pPr>
        <w:tabs>
          <w:tab w:val="num" w:pos="2160"/>
        </w:tabs>
        <w:ind w:left="2160" w:hanging="360"/>
      </w:pPr>
      <w:rPr>
        <w:rFonts w:ascii="Times New Roman" w:hAnsi="Times New Roman" w:hint="default"/>
      </w:rPr>
    </w:lvl>
    <w:lvl w:ilvl="3" w:tplc="B7DACE6A" w:tentative="1">
      <w:start w:val="1"/>
      <w:numFmt w:val="bullet"/>
      <w:lvlText w:val="•"/>
      <w:lvlJc w:val="left"/>
      <w:pPr>
        <w:tabs>
          <w:tab w:val="num" w:pos="2880"/>
        </w:tabs>
        <w:ind w:left="2880" w:hanging="360"/>
      </w:pPr>
      <w:rPr>
        <w:rFonts w:ascii="Times New Roman" w:hAnsi="Times New Roman" w:hint="default"/>
      </w:rPr>
    </w:lvl>
    <w:lvl w:ilvl="4" w:tplc="5606B442" w:tentative="1">
      <w:start w:val="1"/>
      <w:numFmt w:val="bullet"/>
      <w:lvlText w:val="•"/>
      <w:lvlJc w:val="left"/>
      <w:pPr>
        <w:tabs>
          <w:tab w:val="num" w:pos="3600"/>
        </w:tabs>
        <w:ind w:left="3600" w:hanging="360"/>
      </w:pPr>
      <w:rPr>
        <w:rFonts w:ascii="Times New Roman" w:hAnsi="Times New Roman" w:hint="default"/>
      </w:rPr>
    </w:lvl>
    <w:lvl w:ilvl="5" w:tplc="B4D4C626" w:tentative="1">
      <w:start w:val="1"/>
      <w:numFmt w:val="bullet"/>
      <w:lvlText w:val="•"/>
      <w:lvlJc w:val="left"/>
      <w:pPr>
        <w:tabs>
          <w:tab w:val="num" w:pos="4320"/>
        </w:tabs>
        <w:ind w:left="4320" w:hanging="360"/>
      </w:pPr>
      <w:rPr>
        <w:rFonts w:ascii="Times New Roman" w:hAnsi="Times New Roman" w:hint="default"/>
      </w:rPr>
    </w:lvl>
    <w:lvl w:ilvl="6" w:tplc="40EAC2E6" w:tentative="1">
      <w:start w:val="1"/>
      <w:numFmt w:val="bullet"/>
      <w:lvlText w:val="•"/>
      <w:lvlJc w:val="left"/>
      <w:pPr>
        <w:tabs>
          <w:tab w:val="num" w:pos="5040"/>
        </w:tabs>
        <w:ind w:left="5040" w:hanging="360"/>
      </w:pPr>
      <w:rPr>
        <w:rFonts w:ascii="Times New Roman" w:hAnsi="Times New Roman" w:hint="default"/>
      </w:rPr>
    </w:lvl>
    <w:lvl w:ilvl="7" w:tplc="6F626EF2" w:tentative="1">
      <w:start w:val="1"/>
      <w:numFmt w:val="bullet"/>
      <w:lvlText w:val="•"/>
      <w:lvlJc w:val="left"/>
      <w:pPr>
        <w:tabs>
          <w:tab w:val="num" w:pos="5760"/>
        </w:tabs>
        <w:ind w:left="5760" w:hanging="360"/>
      </w:pPr>
      <w:rPr>
        <w:rFonts w:ascii="Times New Roman" w:hAnsi="Times New Roman" w:hint="default"/>
      </w:rPr>
    </w:lvl>
    <w:lvl w:ilvl="8" w:tplc="DBC478F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D104431"/>
    <w:multiLevelType w:val="hybridMultilevel"/>
    <w:tmpl w:val="C9BA96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07A52F4"/>
    <w:multiLevelType w:val="hybridMultilevel"/>
    <w:tmpl w:val="8E4EB0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0FE0FAD"/>
    <w:multiLevelType w:val="hybridMultilevel"/>
    <w:tmpl w:val="854E7C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2A44969"/>
    <w:multiLevelType w:val="multilevel"/>
    <w:tmpl w:val="F990A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0F78C6"/>
    <w:multiLevelType w:val="hybridMultilevel"/>
    <w:tmpl w:val="765E95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080094B"/>
    <w:multiLevelType w:val="hybridMultilevel"/>
    <w:tmpl w:val="786A09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20F5AA1"/>
    <w:multiLevelType w:val="hybridMultilevel"/>
    <w:tmpl w:val="2E7A64FE"/>
    <w:lvl w:ilvl="0" w:tplc="CF5A2938">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47E3C0B"/>
    <w:multiLevelType w:val="hybridMultilevel"/>
    <w:tmpl w:val="B1105D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80E5FCB"/>
    <w:multiLevelType w:val="multilevel"/>
    <w:tmpl w:val="F990AA7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28A20713"/>
    <w:multiLevelType w:val="hybridMultilevel"/>
    <w:tmpl w:val="30B4E1A0"/>
    <w:lvl w:ilvl="0" w:tplc="36629A16">
      <w:start w:val="1"/>
      <w:numFmt w:val="bullet"/>
      <w:lvlText w:val="•"/>
      <w:lvlJc w:val="left"/>
      <w:pPr>
        <w:tabs>
          <w:tab w:val="num" w:pos="720"/>
        </w:tabs>
        <w:ind w:left="720" w:hanging="360"/>
      </w:pPr>
      <w:rPr>
        <w:rFonts w:ascii="Times New Roman" w:hAnsi="Times New Roman" w:hint="default"/>
      </w:rPr>
    </w:lvl>
    <w:lvl w:ilvl="1" w:tplc="B852D2BE" w:tentative="1">
      <w:start w:val="1"/>
      <w:numFmt w:val="bullet"/>
      <w:lvlText w:val="•"/>
      <w:lvlJc w:val="left"/>
      <w:pPr>
        <w:tabs>
          <w:tab w:val="num" w:pos="1440"/>
        </w:tabs>
        <w:ind w:left="1440" w:hanging="360"/>
      </w:pPr>
      <w:rPr>
        <w:rFonts w:ascii="Times New Roman" w:hAnsi="Times New Roman" w:hint="default"/>
      </w:rPr>
    </w:lvl>
    <w:lvl w:ilvl="2" w:tplc="3AE02E6E" w:tentative="1">
      <w:start w:val="1"/>
      <w:numFmt w:val="bullet"/>
      <w:lvlText w:val="•"/>
      <w:lvlJc w:val="left"/>
      <w:pPr>
        <w:tabs>
          <w:tab w:val="num" w:pos="2160"/>
        </w:tabs>
        <w:ind w:left="2160" w:hanging="360"/>
      </w:pPr>
      <w:rPr>
        <w:rFonts w:ascii="Times New Roman" w:hAnsi="Times New Roman" w:hint="default"/>
      </w:rPr>
    </w:lvl>
    <w:lvl w:ilvl="3" w:tplc="961AEE3E" w:tentative="1">
      <w:start w:val="1"/>
      <w:numFmt w:val="bullet"/>
      <w:lvlText w:val="•"/>
      <w:lvlJc w:val="left"/>
      <w:pPr>
        <w:tabs>
          <w:tab w:val="num" w:pos="2880"/>
        </w:tabs>
        <w:ind w:left="2880" w:hanging="360"/>
      </w:pPr>
      <w:rPr>
        <w:rFonts w:ascii="Times New Roman" w:hAnsi="Times New Roman" w:hint="default"/>
      </w:rPr>
    </w:lvl>
    <w:lvl w:ilvl="4" w:tplc="4692D5A0" w:tentative="1">
      <w:start w:val="1"/>
      <w:numFmt w:val="bullet"/>
      <w:lvlText w:val="•"/>
      <w:lvlJc w:val="left"/>
      <w:pPr>
        <w:tabs>
          <w:tab w:val="num" w:pos="3600"/>
        </w:tabs>
        <w:ind w:left="3600" w:hanging="360"/>
      </w:pPr>
      <w:rPr>
        <w:rFonts w:ascii="Times New Roman" w:hAnsi="Times New Roman" w:hint="default"/>
      </w:rPr>
    </w:lvl>
    <w:lvl w:ilvl="5" w:tplc="E31897B4" w:tentative="1">
      <w:start w:val="1"/>
      <w:numFmt w:val="bullet"/>
      <w:lvlText w:val="•"/>
      <w:lvlJc w:val="left"/>
      <w:pPr>
        <w:tabs>
          <w:tab w:val="num" w:pos="4320"/>
        </w:tabs>
        <w:ind w:left="4320" w:hanging="360"/>
      </w:pPr>
      <w:rPr>
        <w:rFonts w:ascii="Times New Roman" w:hAnsi="Times New Roman" w:hint="default"/>
      </w:rPr>
    </w:lvl>
    <w:lvl w:ilvl="6" w:tplc="65DAC43C" w:tentative="1">
      <w:start w:val="1"/>
      <w:numFmt w:val="bullet"/>
      <w:lvlText w:val="•"/>
      <w:lvlJc w:val="left"/>
      <w:pPr>
        <w:tabs>
          <w:tab w:val="num" w:pos="5040"/>
        </w:tabs>
        <w:ind w:left="5040" w:hanging="360"/>
      </w:pPr>
      <w:rPr>
        <w:rFonts w:ascii="Times New Roman" w:hAnsi="Times New Roman" w:hint="default"/>
      </w:rPr>
    </w:lvl>
    <w:lvl w:ilvl="7" w:tplc="D72649BA" w:tentative="1">
      <w:start w:val="1"/>
      <w:numFmt w:val="bullet"/>
      <w:lvlText w:val="•"/>
      <w:lvlJc w:val="left"/>
      <w:pPr>
        <w:tabs>
          <w:tab w:val="num" w:pos="5760"/>
        </w:tabs>
        <w:ind w:left="5760" w:hanging="360"/>
      </w:pPr>
      <w:rPr>
        <w:rFonts w:ascii="Times New Roman" w:hAnsi="Times New Roman" w:hint="default"/>
      </w:rPr>
    </w:lvl>
    <w:lvl w:ilvl="8" w:tplc="B53E8DC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AB2218A"/>
    <w:multiLevelType w:val="hybridMultilevel"/>
    <w:tmpl w:val="DC7C290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2903BF"/>
    <w:multiLevelType w:val="hybridMultilevel"/>
    <w:tmpl w:val="BA76E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9D4E67"/>
    <w:multiLevelType w:val="hybridMultilevel"/>
    <w:tmpl w:val="2E7A64FE"/>
    <w:lvl w:ilvl="0" w:tplc="CF5A2938">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16B086D"/>
    <w:multiLevelType w:val="hybridMultilevel"/>
    <w:tmpl w:val="E22EC0C2"/>
    <w:lvl w:ilvl="0" w:tplc="8812B968">
      <w:start w:val="1"/>
      <w:numFmt w:val="bullet"/>
      <w:lvlText w:val="•"/>
      <w:lvlJc w:val="left"/>
      <w:pPr>
        <w:tabs>
          <w:tab w:val="num" w:pos="720"/>
        </w:tabs>
        <w:ind w:left="720" w:hanging="360"/>
      </w:pPr>
      <w:rPr>
        <w:rFonts w:ascii="Times New Roman" w:hAnsi="Times New Roman" w:hint="default"/>
      </w:rPr>
    </w:lvl>
    <w:lvl w:ilvl="1" w:tplc="5FE430E8">
      <w:start w:val="1427"/>
      <w:numFmt w:val="bullet"/>
      <w:lvlText w:val="–"/>
      <w:lvlJc w:val="left"/>
      <w:pPr>
        <w:tabs>
          <w:tab w:val="num" w:pos="1440"/>
        </w:tabs>
        <w:ind w:left="1440" w:hanging="360"/>
      </w:pPr>
      <w:rPr>
        <w:rFonts w:ascii="Times New Roman" w:hAnsi="Times New Roman" w:hint="default"/>
      </w:rPr>
    </w:lvl>
    <w:lvl w:ilvl="2" w:tplc="8190DFC2">
      <w:start w:val="1427"/>
      <w:numFmt w:val="bullet"/>
      <w:lvlText w:val="•"/>
      <w:lvlJc w:val="left"/>
      <w:pPr>
        <w:tabs>
          <w:tab w:val="num" w:pos="2160"/>
        </w:tabs>
        <w:ind w:left="2160" w:hanging="360"/>
      </w:pPr>
      <w:rPr>
        <w:rFonts w:ascii="Times New Roman" w:hAnsi="Times New Roman" w:hint="default"/>
      </w:rPr>
    </w:lvl>
    <w:lvl w:ilvl="3" w:tplc="B0A07394" w:tentative="1">
      <w:start w:val="1"/>
      <w:numFmt w:val="bullet"/>
      <w:lvlText w:val="•"/>
      <w:lvlJc w:val="left"/>
      <w:pPr>
        <w:tabs>
          <w:tab w:val="num" w:pos="2880"/>
        </w:tabs>
        <w:ind w:left="2880" w:hanging="360"/>
      </w:pPr>
      <w:rPr>
        <w:rFonts w:ascii="Times New Roman" w:hAnsi="Times New Roman" w:hint="default"/>
      </w:rPr>
    </w:lvl>
    <w:lvl w:ilvl="4" w:tplc="4E847408" w:tentative="1">
      <w:start w:val="1"/>
      <w:numFmt w:val="bullet"/>
      <w:lvlText w:val="•"/>
      <w:lvlJc w:val="left"/>
      <w:pPr>
        <w:tabs>
          <w:tab w:val="num" w:pos="3600"/>
        </w:tabs>
        <w:ind w:left="3600" w:hanging="360"/>
      </w:pPr>
      <w:rPr>
        <w:rFonts w:ascii="Times New Roman" w:hAnsi="Times New Roman" w:hint="default"/>
      </w:rPr>
    </w:lvl>
    <w:lvl w:ilvl="5" w:tplc="DDB28F68" w:tentative="1">
      <w:start w:val="1"/>
      <w:numFmt w:val="bullet"/>
      <w:lvlText w:val="•"/>
      <w:lvlJc w:val="left"/>
      <w:pPr>
        <w:tabs>
          <w:tab w:val="num" w:pos="4320"/>
        </w:tabs>
        <w:ind w:left="4320" w:hanging="360"/>
      </w:pPr>
      <w:rPr>
        <w:rFonts w:ascii="Times New Roman" w:hAnsi="Times New Roman" w:hint="default"/>
      </w:rPr>
    </w:lvl>
    <w:lvl w:ilvl="6" w:tplc="0536403A" w:tentative="1">
      <w:start w:val="1"/>
      <w:numFmt w:val="bullet"/>
      <w:lvlText w:val="•"/>
      <w:lvlJc w:val="left"/>
      <w:pPr>
        <w:tabs>
          <w:tab w:val="num" w:pos="5040"/>
        </w:tabs>
        <w:ind w:left="5040" w:hanging="360"/>
      </w:pPr>
      <w:rPr>
        <w:rFonts w:ascii="Times New Roman" w:hAnsi="Times New Roman" w:hint="default"/>
      </w:rPr>
    </w:lvl>
    <w:lvl w:ilvl="7" w:tplc="5CD0F30A" w:tentative="1">
      <w:start w:val="1"/>
      <w:numFmt w:val="bullet"/>
      <w:lvlText w:val="•"/>
      <w:lvlJc w:val="left"/>
      <w:pPr>
        <w:tabs>
          <w:tab w:val="num" w:pos="5760"/>
        </w:tabs>
        <w:ind w:left="5760" w:hanging="360"/>
      </w:pPr>
      <w:rPr>
        <w:rFonts w:ascii="Times New Roman" w:hAnsi="Times New Roman" w:hint="default"/>
      </w:rPr>
    </w:lvl>
    <w:lvl w:ilvl="8" w:tplc="571C3688"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5CF112D"/>
    <w:multiLevelType w:val="hybridMultilevel"/>
    <w:tmpl w:val="2506B9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5FA66EF"/>
    <w:multiLevelType w:val="hybridMultilevel"/>
    <w:tmpl w:val="62EA09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6CA1ADE"/>
    <w:multiLevelType w:val="hybridMultilevel"/>
    <w:tmpl w:val="DDE652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A8237F"/>
    <w:multiLevelType w:val="hybridMultilevel"/>
    <w:tmpl w:val="1A4C29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F70885"/>
    <w:multiLevelType w:val="hybridMultilevel"/>
    <w:tmpl w:val="82D499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37C3792"/>
    <w:multiLevelType w:val="hybridMultilevel"/>
    <w:tmpl w:val="1174F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D46C87"/>
    <w:multiLevelType w:val="hybridMultilevel"/>
    <w:tmpl w:val="28209A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8BE628B"/>
    <w:multiLevelType w:val="hybridMultilevel"/>
    <w:tmpl w:val="555E71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A003163"/>
    <w:multiLevelType w:val="hybridMultilevel"/>
    <w:tmpl w:val="7B4EE756"/>
    <w:lvl w:ilvl="0" w:tplc="CF5A29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6C6136"/>
    <w:multiLevelType w:val="hybridMultilevel"/>
    <w:tmpl w:val="2C54E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E206FE"/>
    <w:multiLevelType w:val="hybridMultilevel"/>
    <w:tmpl w:val="E7CAF240"/>
    <w:lvl w:ilvl="0" w:tplc="0D8C195E">
      <w:start w:val="1"/>
      <w:numFmt w:val="bullet"/>
      <w:lvlText w:val="•"/>
      <w:lvlJc w:val="left"/>
      <w:pPr>
        <w:tabs>
          <w:tab w:val="num" w:pos="720"/>
        </w:tabs>
        <w:ind w:left="720" w:hanging="360"/>
      </w:pPr>
      <w:rPr>
        <w:rFonts w:ascii="Times New Roman" w:hAnsi="Times New Roman" w:hint="default"/>
      </w:rPr>
    </w:lvl>
    <w:lvl w:ilvl="1" w:tplc="6C045AA6" w:tentative="1">
      <w:start w:val="1"/>
      <w:numFmt w:val="bullet"/>
      <w:lvlText w:val="•"/>
      <w:lvlJc w:val="left"/>
      <w:pPr>
        <w:tabs>
          <w:tab w:val="num" w:pos="1440"/>
        </w:tabs>
        <w:ind w:left="1440" w:hanging="360"/>
      </w:pPr>
      <w:rPr>
        <w:rFonts w:ascii="Times New Roman" w:hAnsi="Times New Roman" w:hint="default"/>
      </w:rPr>
    </w:lvl>
    <w:lvl w:ilvl="2" w:tplc="17F69C3C" w:tentative="1">
      <w:start w:val="1"/>
      <w:numFmt w:val="bullet"/>
      <w:lvlText w:val="•"/>
      <w:lvlJc w:val="left"/>
      <w:pPr>
        <w:tabs>
          <w:tab w:val="num" w:pos="2160"/>
        </w:tabs>
        <w:ind w:left="2160" w:hanging="360"/>
      </w:pPr>
      <w:rPr>
        <w:rFonts w:ascii="Times New Roman" w:hAnsi="Times New Roman" w:hint="default"/>
      </w:rPr>
    </w:lvl>
    <w:lvl w:ilvl="3" w:tplc="37F86E74" w:tentative="1">
      <w:start w:val="1"/>
      <w:numFmt w:val="bullet"/>
      <w:lvlText w:val="•"/>
      <w:lvlJc w:val="left"/>
      <w:pPr>
        <w:tabs>
          <w:tab w:val="num" w:pos="2880"/>
        </w:tabs>
        <w:ind w:left="2880" w:hanging="360"/>
      </w:pPr>
      <w:rPr>
        <w:rFonts w:ascii="Times New Roman" w:hAnsi="Times New Roman" w:hint="default"/>
      </w:rPr>
    </w:lvl>
    <w:lvl w:ilvl="4" w:tplc="E72E684A" w:tentative="1">
      <w:start w:val="1"/>
      <w:numFmt w:val="bullet"/>
      <w:lvlText w:val="•"/>
      <w:lvlJc w:val="left"/>
      <w:pPr>
        <w:tabs>
          <w:tab w:val="num" w:pos="3600"/>
        </w:tabs>
        <w:ind w:left="3600" w:hanging="360"/>
      </w:pPr>
      <w:rPr>
        <w:rFonts w:ascii="Times New Roman" w:hAnsi="Times New Roman" w:hint="default"/>
      </w:rPr>
    </w:lvl>
    <w:lvl w:ilvl="5" w:tplc="3E8E2A96" w:tentative="1">
      <w:start w:val="1"/>
      <w:numFmt w:val="bullet"/>
      <w:lvlText w:val="•"/>
      <w:lvlJc w:val="left"/>
      <w:pPr>
        <w:tabs>
          <w:tab w:val="num" w:pos="4320"/>
        </w:tabs>
        <w:ind w:left="4320" w:hanging="360"/>
      </w:pPr>
      <w:rPr>
        <w:rFonts w:ascii="Times New Roman" w:hAnsi="Times New Roman" w:hint="default"/>
      </w:rPr>
    </w:lvl>
    <w:lvl w:ilvl="6" w:tplc="0338E202" w:tentative="1">
      <w:start w:val="1"/>
      <w:numFmt w:val="bullet"/>
      <w:lvlText w:val="•"/>
      <w:lvlJc w:val="left"/>
      <w:pPr>
        <w:tabs>
          <w:tab w:val="num" w:pos="5040"/>
        </w:tabs>
        <w:ind w:left="5040" w:hanging="360"/>
      </w:pPr>
      <w:rPr>
        <w:rFonts w:ascii="Times New Roman" w:hAnsi="Times New Roman" w:hint="default"/>
      </w:rPr>
    </w:lvl>
    <w:lvl w:ilvl="7" w:tplc="2AEE4940" w:tentative="1">
      <w:start w:val="1"/>
      <w:numFmt w:val="bullet"/>
      <w:lvlText w:val="•"/>
      <w:lvlJc w:val="left"/>
      <w:pPr>
        <w:tabs>
          <w:tab w:val="num" w:pos="5760"/>
        </w:tabs>
        <w:ind w:left="5760" w:hanging="360"/>
      </w:pPr>
      <w:rPr>
        <w:rFonts w:ascii="Times New Roman" w:hAnsi="Times New Roman" w:hint="default"/>
      </w:rPr>
    </w:lvl>
    <w:lvl w:ilvl="8" w:tplc="84DEAFC6"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4E624DA7"/>
    <w:multiLevelType w:val="hybridMultilevel"/>
    <w:tmpl w:val="82D49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1165CF"/>
    <w:multiLevelType w:val="hybridMultilevel"/>
    <w:tmpl w:val="01F6A9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0D659D"/>
    <w:multiLevelType w:val="hybridMultilevel"/>
    <w:tmpl w:val="28209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6D4FBA"/>
    <w:multiLevelType w:val="hybridMultilevel"/>
    <w:tmpl w:val="B29A3966"/>
    <w:lvl w:ilvl="0" w:tplc="8864FEBA">
      <w:start w:val="1"/>
      <w:numFmt w:val="bullet"/>
      <w:lvlText w:val="•"/>
      <w:lvlJc w:val="left"/>
      <w:pPr>
        <w:tabs>
          <w:tab w:val="num" w:pos="720"/>
        </w:tabs>
        <w:ind w:left="720" w:hanging="360"/>
      </w:pPr>
      <w:rPr>
        <w:rFonts w:ascii="Times New Roman" w:hAnsi="Times New Roman" w:hint="default"/>
      </w:rPr>
    </w:lvl>
    <w:lvl w:ilvl="1" w:tplc="D2942962" w:tentative="1">
      <w:start w:val="1"/>
      <w:numFmt w:val="bullet"/>
      <w:lvlText w:val="•"/>
      <w:lvlJc w:val="left"/>
      <w:pPr>
        <w:tabs>
          <w:tab w:val="num" w:pos="1440"/>
        </w:tabs>
        <w:ind w:left="1440" w:hanging="360"/>
      </w:pPr>
      <w:rPr>
        <w:rFonts w:ascii="Times New Roman" w:hAnsi="Times New Roman" w:hint="default"/>
      </w:rPr>
    </w:lvl>
    <w:lvl w:ilvl="2" w:tplc="08E2473C" w:tentative="1">
      <w:start w:val="1"/>
      <w:numFmt w:val="bullet"/>
      <w:lvlText w:val="•"/>
      <w:lvlJc w:val="left"/>
      <w:pPr>
        <w:tabs>
          <w:tab w:val="num" w:pos="2160"/>
        </w:tabs>
        <w:ind w:left="2160" w:hanging="360"/>
      </w:pPr>
      <w:rPr>
        <w:rFonts w:ascii="Times New Roman" w:hAnsi="Times New Roman" w:hint="default"/>
      </w:rPr>
    </w:lvl>
    <w:lvl w:ilvl="3" w:tplc="5388F808" w:tentative="1">
      <w:start w:val="1"/>
      <w:numFmt w:val="bullet"/>
      <w:lvlText w:val="•"/>
      <w:lvlJc w:val="left"/>
      <w:pPr>
        <w:tabs>
          <w:tab w:val="num" w:pos="2880"/>
        </w:tabs>
        <w:ind w:left="2880" w:hanging="360"/>
      </w:pPr>
      <w:rPr>
        <w:rFonts w:ascii="Times New Roman" w:hAnsi="Times New Roman" w:hint="default"/>
      </w:rPr>
    </w:lvl>
    <w:lvl w:ilvl="4" w:tplc="063A30FA" w:tentative="1">
      <w:start w:val="1"/>
      <w:numFmt w:val="bullet"/>
      <w:lvlText w:val="•"/>
      <w:lvlJc w:val="left"/>
      <w:pPr>
        <w:tabs>
          <w:tab w:val="num" w:pos="3600"/>
        </w:tabs>
        <w:ind w:left="3600" w:hanging="360"/>
      </w:pPr>
      <w:rPr>
        <w:rFonts w:ascii="Times New Roman" w:hAnsi="Times New Roman" w:hint="default"/>
      </w:rPr>
    </w:lvl>
    <w:lvl w:ilvl="5" w:tplc="783AB80E" w:tentative="1">
      <w:start w:val="1"/>
      <w:numFmt w:val="bullet"/>
      <w:lvlText w:val="•"/>
      <w:lvlJc w:val="left"/>
      <w:pPr>
        <w:tabs>
          <w:tab w:val="num" w:pos="4320"/>
        </w:tabs>
        <w:ind w:left="4320" w:hanging="360"/>
      </w:pPr>
      <w:rPr>
        <w:rFonts w:ascii="Times New Roman" w:hAnsi="Times New Roman" w:hint="default"/>
      </w:rPr>
    </w:lvl>
    <w:lvl w:ilvl="6" w:tplc="8E0CCE50" w:tentative="1">
      <w:start w:val="1"/>
      <w:numFmt w:val="bullet"/>
      <w:lvlText w:val="•"/>
      <w:lvlJc w:val="left"/>
      <w:pPr>
        <w:tabs>
          <w:tab w:val="num" w:pos="5040"/>
        </w:tabs>
        <w:ind w:left="5040" w:hanging="360"/>
      </w:pPr>
      <w:rPr>
        <w:rFonts w:ascii="Times New Roman" w:hAnsi="Times New Roman" w:hint="default"/>
      </w:rPr>
    </w:lvl>
    <w:lvl w:ilvl="7" w:tplc="782CAF56" w:tentative="1">
      <w:start w:val="1"/>
      <w:numFmt w:val="bullet"/>
      <w:lvlText w:val="•"/>
      <w:lvlJc w:val="left"/>
      <w:pPr>
        <w:tabs>
          <w:tab w:val="num" w:pos="5760"/>
        </w:tabs>
        <w:ind w:left="5760" w:hanging="360"/>
      </w:pPr>
      <w:rPr>
        <w:rFonts w:ascii="Times New Roman" w:hAnsi="Times New Roman" w:hint="default"/>
      </w:rPr>
    </w:lvl>
    <w:lvl w:ilvl="8" w:tplc="231096D0"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06263A6"/>
    <w:multiLevelType w:val="hybridMultilevel"/>
    <w:tmpl w:val="C9BA96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5716DF8"/>
    <w:multiLevelType w:val="hybridMultilevel"/>
    <w:tmpl w:val="2E7A64FE"/>
    <w:lvl w:ilvl="0" w:tplc="CF5A2938">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9B21932"/>
    <w:multiLevelType w:val="hybridMultilevel"/>
    <w:tmpl w:val="78524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D52F34"/>
    <w:multiLevelType w:val="hybridMultilevel"/>
    <w:tmpl w:val="34ECCE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D9F40EA"/>
    <w:multiLevelType w:val="hybridMultilevel"/>
    <w:tmpl w:val="4A644996"/>
    <w:lvl w:ilvl="0" w:tplc="84E23104">
      <w:start w:val="1"/>
      <w:numFmt w:val="bullet"/>
      <w:lvlText w:val="•"/>
      <w:lvlJc w:val="left"/>
      <w:pPr>
        <w:tabs>
          <w:tab w:val="num" w:pos="720"/>
        </w:tabs>
        <w:ind w:left="720" w:hanging="360"/>
      </w:pPr>
      <w:rPr>
        <w:rFonts w:ascii="Times New Roman" w:hAnsi="Times New Roman" w:hint="default"/>
      </w:rPr>
    </w:lvl>
    <w:lvl w:ilvl="1" w:tplc="EE803DF0" w:tentative="1">
      <w:start w:val="1"/>
      <w:numFmt w:val="bullet"/>
      <w:lvlText w:val="•"/>
      <w:lvlJc w:val="left"/>
      <w:pPr>
        <w:tabs>
          <w:tab w:val="num" w:pos="1440"/>
        </w:tabs>
        <w:ind w:left="1440" w:hanging="360"/>
      </w:pPr>
      <w:rPr>
        <w:rFonts w:ascii="Times New Roman" w:hAnsi="Times New Roman" w:hint="default"/>
      </w:rPr>
    </w:lvl>
    <w:lvl w:ilvl="2" w:tplc="892CF7C8" w:tentative="1">
      <w:start w:val="1"/>
      <w:numFmt w:val="bullet"/>
      <w:lvlText w:val="•"/>
      <w:lvlJc w:val="left"/>
      <w:pPr>
        <w:tabs>
          <w:tab w:val="num" w:pos="2160"/>
        </w:tabs>
        <w:ind w:left="2160" w:hanging="360"/>
      </w:pPr>
      <w:rPr>
        <w:rFonts w:ascii="Times New Roman" w:hAnsi="Times New Roman" w:hint="default"/>
      </w:rPr>
    </w:lvl>
    <w:lvl w:ilvl="3" w:tplc="7E98EC70" w:tentative="1">
      <w:start w:val="1"/>
      <w:numFmt w:val="bullet"/>
      <w:lvlText w:val="•"/>
      <w:lvlJc w:val="left"/>
      <w:pPr>
        <w:tabs>
          <w:tab w:val="num" w:pos="2880"/>
        </w:tabs>
        <w:ind w:left="2880" w:hanging="360"/>
      </w:pPr>
      <w:rPr>
        <w:rFonts w:ascii="Times New Roman" w:hAnsi="Times New Roman" w:hint="default"/>
      </w:rPr>
    </w:lvl>
    <w:lvl w:ilvl="4" w:tplc="2DF8D4B0" w:tentative="1">
      <w:start w:val="1"/>
      <w:numFmt w:val="bullet"/>
      <w:lvlText w:val="•"/>
      <w:lvlJc w:val="left"/>
      <w:pPr>
        <w:tabs>
          <w:tab w:val="num" w:pos="3600"/>
        </w:tabs>
        <w:ind w:left="3600" w:hanging="360"/>
      </w:pPr>
      <w:rPr>
        <w:rFonts w:ascii="Times New Roman" w:hAnsi="Times New Roman" w:hint="default"/>
      </w:rPr>
    </w:lvl>
    <w:lvl w:ilvl="5" w:tplc="0EAE6F88" w:tentative="1">
      <w:start w:val="1"/>
      <w:numFmt w:val="bullet"/>
      <w:lvlText w:val="•"/>
      <w:lvlJc w:val="left"/>
      <w:pPr>
        <w:tabs>
          <w:tab w:val="num" w:pos="4320"/>
        </w:tabs>
        <w:ind w:left="4320" w:hanging="360"/>
      </w:pPr>
      <w:rPr>
        <w:rFonts w:ascii="Times New Roman" w:hAnsi="Times New Roman" w:hint="default"/>
      </w:rPr>
    </w:lvl>
    <w:lvl w:ilvl="6" w:tplc="25081D84" w:tentative="1">
      <w:start w:val="1"/>
      <w:numFmt w:val="bullet"/>
      <w:lvlText w:val="•"/>
      <w:lvlJc w:val="left"/>
      <w:pPr>
        <w:tabs>
          <w:tab w:val="num" w:pos="5040"/>
        </w:tabs>
        <w:ind w:left="5040" w:hanging="360"/>
      </w:pPr>
      <w:rPr>
        <w:rFonts w:ascii="Times New Roman" w:hAnsi="Times New Roman" w:hint="default"/>
      </w:rPr>
    </w:lvl>
    <w:lvl w:ilvl="7" w:tplc="D6B439DE" w:tentative="1">
      <w:start w:val="1"/>
      <w:numFmt w:val="bullet"/>
      <w:lvlText w:val="•"/>
      <w:lvlJc w:val="left"/>
      <w:pPr>
        <w:tabs>
          <w:tab w:val="num" w:pos="5760"/>
        </w:tabs>
        <w:ind w:left="5760" w:hanging="360"/>
      </w:pPr>
      <w:rPr>
        <w:rFonts w:ascii="Times New Roman" w:hAnsi="Times New Roman" w:hint="default"/>
      </w:rPr>
    </w:lvl>
    <w:lvl w:ilvl="8" w:tplc="55EA5BD8"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6E614298"/>
    <w:multiLevelType w:val="hybridMultilevel"/>
    <w:tmpl w:val="28209A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F777ABE"/>
    <w:multiLevelType w:val="hybridMultilevel"/>
    <w:tmpl w:val="B1663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777E56"/>
    <w:multiLevelType w:val="hybridMultilevel"/>
    <w:tmpl w:val="765E95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416437B"/>
    <w:multiLevelType w:val="hybridMultilevel"/>
    <w:tmpl w:val="7BE8D5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B742C5"/>
    <w:multiLevelType w:val="hybridMultilevel"/>
    <w:tmpl w:val="ECAE7E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11"/>
  </w:num>
  <w:num w:numId="3">
    <w:abstractNumId w:val="8"/>
  </w:num>
  <w:num w:numId="4">
    <w:abstractNumId w:val="17"/>
  </w:num>
  <w:num w:numId="5">
    <w:abstractNumId w:val="13"/>
  </w:num>
  <w:num w:numId="6">
    <w:abstractNumId w:val="10"/>
  </w:num>
  <w:num w:numId="7">
    <w:abstractNumId w:val="19"/>
  </w:num>
  <w:num w:numId="8">
    <w:abstractNumId w:val="20"/>
  </w:num>
  <w:num w:numId="9">
    <w:abstractNumId w:val="2"/>
  </w:num>
  <w:num w:numId="10">
    <w:abstractNumId w:val="28"/>
  </w:num>
  <w:num w:numId="11">
    <w:abstractNumId w:val="26"/>
  </w:num>
  <w:num w:numId="12">
    <w:abstractNumId w:val="15"/>
  </w:num>
  <w:num w:numId="13">
    <w:abstractNumId w:val="6"/>
  </w:num>
  <w:num w:numId="14">
    <w:abstractNumId w:val="24"/>
  </w:num>
  <w:num w:numId="15">
    <w:abstractNumId w:val="0"/>
  </w:num>
  <w:num w:numId="16">
    <w:abstractNumId w:val="21"/>
  </w:num>
  <w:num w:numId="17">
    <w:abstractNumId w:val="22"/>
  </w:num>
  <w:num w:numId="18">
    <w:abstractNumId w:val="43"/>
  </w:num>
  <w:num w:numId="19">
    <w:abstractNumId w:val="42"/>
  </w:num>
  <w:num w:numId="20">
    <w:abstractNumId w:val="36"/>
  </w:num>
  <w:num w:numId="21">
    <w:abstractNumId w:val="41"/>
  </w:num>
  <w:num w:numId="22">
    <w:abstractNumId w:val="9"/>
  </w:num>
  <w:num w:numId="23">
    <w:abstractNumId w:val="4"/>
  </w:num>
  <w:num w:numId="24">
    <w:abstractNumId w:val="31"/>
  </w:num>
  <w:num w:numId="25">
    <w:abstractNumId w:val="14"/>
  </w:num>
  <w:num w:numId="26">
    <w:abstractNumId w:val="30"/>
  </w:num>
  <w:num w:numId="27">
    <w:abstractNumId w:val="29"/>
  </w:num>
  <w:num w:numId="28">
    <w:abstractNumId w:val="18"/>
  </w:num>
  <w:num w:numId="29">
    <w:abstractNumId w:val="23"/>
  </w:num>
  <w:num w:numId="30">
    <w:abstractNumId w:val="38"/>
  </w:num>
  <w:num w:numId="31">
    <w:abstractNumId w:val="33"/>
  </w:num>
  <w:num w:numId="32">
    <w:abstractNumId w:val="16"/>
  </w:num>
  <w:num w:numId="33">
    <w:abstractNumId w:val="27"/>
  </w:num>
  <w:num w:numId="34">
    <w:abstractNumId w:val="3"/>
  </w:num>
  <w:num w:numId="35">
    <w:abstractNumId w:val="37"/>
  </w:num>
  <w:num w:numId="36">
    <w:abstractNumId w:val="1"/>
  </w:num>
  <w:num w:numId="37">
    <w:abstractNumId w:val="40"/>
  </w:num>
  <w:num w:numId="38">
    <w:abstractNumId w:val="12"/>
  </w:num>
  <w:num w:numId="39">
    <w:abstractNumId w:val="7"/>
  </w:num>
  <w:num w:numId="40">
    <w:abstractNumId w:val="5"/>
  </w:num>
  <w:num w:numId="41">
    <w:abstractNumId w:val="34"/>
  </w:num>
  <w:num w:numId="42">
    <w:abstractNumId w:val="32"/>
  </w:num>
  <w:num w:numId="43">
    <w:abstractNumId w:val="39"/>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EE8"/>
    <w:rsid w:val="00003F0D"/>
    <w:rsid w:val="00014705"/>
    <w:rsid w:val="00023213"/>
    <w:rsid w:val="00027A87"/>
    <w:rsid w:val="00030B24"/>
    <w:rsid w:val="00031179"/>
    <w:rsid w:val="000350EE"/>
    <w:rsid w:val="000461F5"/>
    <w:rsid w:val="00052EFD"/>
    <w:rsid w:val="00054951"/>
    <w:rsid w:val="00067544"/>
    <w:rsid w:val="00071E39"/>
    <w:rsid w:val="00074E4A"/>
    <w:rsid w:val="00084430"/>
    <w:rsid w:val="0009134E"/>
    <w:rsid w:val="000B26F3"/>
    <w:rsid w:val="000C07E3"/>
    <w:rsid w:val="000C391C"/>
    <w:rsid w:val="000E770C"/>
    <w:rsid w:val="000F2E28"/>
    <w:rsid w:val="000F5920"/>
    <w:rsid w:val="001206D7"/>
    <w:rsid w:val="00131B3B"/>
    <w:rsid w:val="00142274"/>
    <w:rsid w:val="00142E31"/>
    <w:rsid w:val="001475AD"/>
    <w:rsid w:val="0015518B"/>
    <w:rsid w:val="00165F6B"/>
    <w:rsid w:val="001715D0"/>
    <w:rsid w:val="0018112B"/>
    <w:rsid w:val="00186270"/>
    <w:rsid w:val="001873D1"/>
    <w:rsid w:val="001A58A8"/>
    <w:rsid w:val="001A6EB3"/>
    <w:rsid w:val="001B08E8"/>
    <w:rsid w:val="001B7185"/>
    <w:rsid w:val="001E3512"/>
    <w:rsid w:val="00210475"/>
    <w:rsid w:val="00210BD2"/>
    <w:rsid w:val="002215FB"/>
    <w:rsid w:val="002323A2"/>
    <w:rsid w:val="00233660"/>
    <w:rsid w:val="00235E59"/>
    <w:rsid w:val="00247AC6"/>
    <w:rsid w:val="002643A2"/>
    <w:rsid w:val="00284BE7"/>
    <w:rsid w:val="00287289"/>
    <w:rsid w:val="00287F26"/>
    <w:rsid w:val="00294951"/>
    <w:rsid w:val="002B3DB0"/>
    <w:rsid w:val="002B6CDD"/>
    <w:rsid w:val="002B7FAA"/>
    <w:rsid w:val="002C42B7"/>
    <w:rsid w:val="002D4C3F"/>
    <w:rsid w:val="002D7117"/>
    <w:rsid w:val="00310E4B"/>
    <w:rsid w:val="00310E78"/>
    <w:rsid w:val="00320E0A"/>
    <w:rsid w:val="00325FD3"/>
    <w:rsid w:val="00327801"/>
    <w:rsid w:val="00331129"/>
    <w:rsid w:val="003373E6"/>
    <w:rsid w:val="00346E72"/>
    <w:rsid w:val="0035074A"/>
    <w:rsid w:val="00363F6A"/>
    <w:rsid w:val="00374C9C"/>
    <w:rsid w:val="00383AD1"/>
    <w:rsid w:val="003877FC"/>
    <w:rsid w:val="00390BA7"/>
    <w:rsid w:val="0039413B"/>
    <w:rsid w:val="00394D08"/>
    <w:rsid w:val="003A0ED8"/>
    <w:rsid w:val="003A3731"/>
    <w:rsid w:val="003B1674"/>
    <w:rsid w:val="003C2687"/>
    <w:rsid w:val="003C28DD"/>
    <w:rsid w:val="003C4688"/>
    <w:rsid w:val="003C46B8"/>
    <w:rsid w:val="003C4A3E"/>
    <w:rsid w:val="003D2E0D"/>
    <w:rsid w:val="003D4092"/>
    <w:rsid w:val="003D53BB"/>
    <w:rsid w:val="003D7F2D"/>
    <w:rsid w:val="003F3BE5"/>
    <w:rsid w:val="0042159A"/>
    <w:rsid w:val="004215AC"/>
    <w:rsid w:val="0042210C"/>
    <w:rsid w:val="00443EE8"/>
    <w:rsid w:val="00447B64"/>
    <w:rsid w:val="00452242"/>
    <w:rsid w:val="00452395"/>
    <w:rsid w:val="00454242"/>
    <w:rsid w:val="004542A6"/>
    <w:rsid w:val="00470086"/>
    <w:rsid w:val="00477152"/>
    <w:rsid w:val="00485953"/>
    <w:rsid w:val="00490AB4"/>
    <w:rsid w:val="004C67D1"/>
    <w:rsid w:val="004E5522"/>
    <w:rsid w:val="004E5E1A"/>
    <w:rsid w:val="004E6F26"/>
    <w:rsid w:val="00501FCA"/>
    <w:rsid w:val="00504B8C"/>
    <w:rsid w:val="00504F0D"/>
    <w:rsid w:val="00505DB3"/>
    <w:rsid w:val="00515C3E"/>
    <w:rsid w:val="00521C69"/>
    <w:rsid w:val="0053221B"/>
    <w:rsid w:val="0053769A"/>
    <w:rsid w:val="00541DC0"/>
    <w:rsid w:val="00541E07"/>
    <w:rsid w:val="005451E2"/>
    <w:rsid w:val="005512FC"/>
    <w:rsid w:val="005570B4"/>
    <w:rsid w:val="00563331"/>
    <w:rsid w:val="005707C8"/>
    <w:rsid w:val="00570826"/>
    <w:rsid w:val="00571CD3"/>
    <w:rsid w:val="0057300E"/>
    <w:rsid w:val="00583136"/>
    <w:rsid w:val="0058376F"/>
    <w:rsid w:val="005A0300"/>
    <w:rsid w:val="005A4EAC"/>
    <w:rsid w:val="005A7C05"/>
    <w:rsid w:val="005B0875"/>
    <w:rsid w:val="005B4474"/>
    <w:rsid w:val="005D120F"/>
    <w:rsid w:val="005E243B"/>
    <w:rsid w:val="006072C5"/>
    <w:rsid w:val="006108A1"/>
    <w:rsid w:val="00613999"/>
    <w:rsid w:val="00617BD4"/>
    <w:rsid w:val="00620C63"/>
    <w:rsid w:val="00626539"/>
    <w:rsid w:val="00634E1F"/>
    <w:rsid w:val="0064386C"/>
    <w:rsid w:val="0064790D"/>
    <w:rsid w:val="0065227D"/>
    <w:rsid w:val="00657D09"/>
    <w:rsid w:val="00674893"/>
    <w:rsid w:val="006858D5"/>
    <w:rsid w:val="00696C0B"/>
    <w:rsid w:val="006A1025"/>
    <w:rsid w:val="006A69C3"/>
    <w:rsid w:val="006B1008"/>
    <w:rsid w:val="006B6D3D"/>
    <w:rsid w:val="006D1E62"/>
    <w:rsid w:val="006D2790"/>
    <w:rsid w:val="006D3244"/>
    <w:rsid w:val="006D7FAD"/>
    <w:rsid w:val="006E3983"/>
    <w:rsid w:val="006F1387"/>
    <w:rsid w:val="006F55C7"/>
    <w:rsid w:val="006F60A5"/>
    <w:rsid w:val="006F663D"/>
    <w:rsid w:val="00703F1E"/>
    <w:rsid w:val="007052B2"/>
    <w:rsid w:val="0070699C"/>
    <w:rsid w:val="007225C8"/>
    <w:rsid w:val="007237DB"/>
    <w:rsid w:val="00724518"/>
    <w:rsid w:val="00724F7B"/>
    <w:rsid w:val="00734041"/>
    <w:rsid w:val="00741274"/>
    <w:rsid w:val="007439D2"/>
    <w:rsid w:val="00745E8A"/>
    <w:rsid w:val="007468CC"/>
    <w:rsid w:val="00751151"/>
    <w:rsid w:val="00765E67"/>
    <w:rsid w:val="0077005A"/>
    <w:rsid w:val="00770FBD"/>
    <w:rsid w:val="007758FB"/>
    <w:rsid w:val="00792370"/>
    <w:rsid w:val="007D009F"/>
    <w:rsid w:val="007D0FDE"/>
    <w:rsid w:val="007E09B8"/>
    <w:rsid w:val="007E0FD2"/>
    <w:rsid w:val="007F0799"/>
    <w:rsid w:val="007F1326"/>
    <w:rsid w:val="007F3A82"/>
    <w:rsid w:val="007F786B"/>
    <w:rsid w:val="007F7F18"/>
    <w:rsid w:val="008027A5"/>
    <w:rsid w:val="00806FFA"/>
    <w:rsid w:val="008071A3"/>
    <w:rsid w:val="00814B78"/>
    <w:rsid w:val="00814FBD"/>
    <w:rsid w:val="00821439"/>
    <w:rsid w:val="008244E3"/>
    <w:rsid w:val="00827C7C"/>
    <w:rsid w:val="0084035E"/>
    <w:rsid w:val="00842D7B"/>
    <w:rsid w:val="0084387C"/>
    <w:rsid w:val="00861BFC"/>
    <w:rsid w:val="008727B5"/>
    <w:rsid w:val="008746FE"/>
    <w:rsid w:val="008912AB"/>
    <w:rsid w:val="008919DE"/>
    <w:rsid w:val="008A02BF"/>
    <w:rsid w:val="008A4236"/>
    <w:rsid w:val="008C6442"/>
    <w:rsid w:val="008D0E9A"/>
    <w:rsid w:val="008E24FA"/>
    <w:rsid w:val="008E2734"/>
    <w:rsid w:val="00900394"/>
    <w:rsid w:val="00901AEF"/>
    <w:rsid w:val="009126A2"/>
    <w:rsid w:val="00913EEB"/>
    <w:rsid w:val="00934D2E"/>
    <w:rsid w:val="009419F3"/>
    <w:rsid w:val="00941C6A"/>
    <w:rsid w:val="00953EE7"/>
    <w:rsid w:val="00961908"/>
    <w:rsid w:val="00977CB3"/>
    <w:rsid w:val="00980B64"/>
    <w:rsid w:val="00986310"/>
    <w:rsid w:val="009B0E50"/>
    <w:rsid w:val="009B7FC0"/>
    <w:rsid w:val="009C2CD5"/>
    <w:rsid w:val="009C787E"/>
    <w:rsid w:val="009E1678"/>
    <w:rsid w:val="009E2D0A"/>
    <w:rsid w:val="009E2DC3"/>
    <w:rsid w:val="009E5C08"/>
    <w:rsid w:val="009E7A27"/>
    <w:rsid w:val="009F00B0"/>
    <w:rsid w:val="009F27F9"/>
    <w:rsid w:val="009F30DC"/>
    <w:rsid w:val="009F4A24"/>
    <w:rsid w:val="00A004E9"/>
    <w:rsid w:val="00A03AC6"/>
    <w:rsid w:val="00A216AC"/>
    <w:rsid w:val="00A24C5E"/>
    <w:rsid w:val="00A27658"/>
    <w:rsid w:val="00A30B39"/>
    <w:rsid w:val="00A36FFC"/>
    <w:rsid w:val="00A40D8B"/>
    <w:rsid w:val="00A52B12"/>
    <w:rsid w:val="00A5761E"/>
    <w:rsid w:val="00A70177"/>
    <w:rsid w:val="00A70910"/>
    <w:rsid w:val="00A73B8F"/>
    <w:rsid w:val="00A77E1F"/>
    <w:rsid w:val="00A8102D"/>
    <w:rsid w:val="00A832F2"/>
    <w:rsid w:val="00A85CAB"/>
    <w:rsid w:val="00A91BA1"/>
    <w:rsid w:val="00AA0F60"/>
    <w:rsid w:val="00AA1680"/>
    <w:rsid w:val="00AA461C"/>
    <w:rsid w:val="00AA6A79"/>
    <w:rsid w:val="00AB210A"/>
    <w:rsid w:val="00AE1DEC"/>
    <w:rsid w:val="00AE5FCF"/>
    <w:rsid w:val="00AF1964"/>
    <w:rsid w:val="00AF3D82"/>
    <w:rsid w:val="00B013BF"/>
    <w:rsid w:val="00B04302"/>
    <w:rsid w:val="00B05747"/>
    <w:rsid w:val="00B354B8"/>
    <w:rsid w:val="00B419CC"/>
    <w:rsid w:val="00B42A34"/>
    <w:rsid w:val="00B47346"/>
    <w:rsid w:val="00B50698"/>
    <w:rsid w:val="00B549E1"/>
    <w:rsid w:val="00B63466"/>
    <w:rsid w:val="00B63987"/>
    <w:rsid w:val="00B84645"/>
    <w:rsid w:val="00B84699"/>
    <w:rsid w:val="00B929E0"/>
    <w:rsid w:val="00BA298F"/>
    <w:rsid w:val="00BA3965"/>
    <w:rsid w:val="00BA5AE4"/>
    <w:rsid w:val="00BA6FF1"/>
    <w:rsid w:val="00BA72E0"/>
    <w:rsid w:val="00BB0C04"/>
    <w:rsid w:val="00BB6A6C"/>
    <w:rsid w:val="00BC774F"/>
    <w:rsid w:val="00BE117A"/>
    <w:rsid w:val="00BE3185"/>
    <w:rsid w:val="00BE6751"/>
    <w:rsid w:val="00BF4DCB"/>
    <w:rsid w:val="00BF5429"/>
    <w:rsid w:val="00C04C38"/>
    <w:rsid w:val="00C10513"/>
    <w:rsid w:val="00C1422B"/>
    <w:rsid w:val="00C2038A"/>
    <w:rsid w:val="00C205DE"/>
    <w:rsid w:val="00C27791"/>
    <w:rsid w:val="00C3055C"/>
    <w:rsid w:val="00C31443"/>
    <w:rsid w:val="00C3654A"/>
    <w:rsid w:val="00C40286"/>
    <w:rsid w:val="00C41325"/>
    <w:rsid w:val="00C41FC9"/>
    <w:rsid w:val="00C42104"/>
    <w:rsid w:val="00C62848"/>
    <w:rsid w:val="00C644D5"/>
    <w:rsid w:val="00C67B26"/>
    <w:rsid w:val="00C71E5A"/>
    <w:rsid w:val="00C76F58"/>
    <w:rsid w:val="00C9105F"/>
    <w:rsid w:val="00C918C0"/>
    <w:rsid w:val="00C968B2"/>
    <w:rsid w:val="00CA2F91"/>
    <w:rsid w:val="00CB0F3C"/>
    <w:rsid w:val="00CB512B"/>
    <w:rsid w:val="00CC755A"/>
    <w:rsid w:val="00CD4D11"/>
    <w:rsid w:val="00CE1BDC"/>
    <w:rsid w:val="00CE694B"/>
    <w:rsid w:val="00CF2C3C"/>
    <w:rsid w:val="00D203E0"/>
    <w:rsid w:val="00D22971"/>
    <w:rsid w:val="00D35824"/>
    <w:rsid w:val="00D372AB"/>
    <w:rsid w:val="00D47732"/>
    <w:rsid w:val="00D50FE3"/>
    <w:rsid w:val="00D511C9"/>
    <w:rsid w:val="00D52630"/>
    <w:rsid w:val="00D6159F"/>
    <w:rsid w:val="00D65A39"/>
    <w:rsid w:val="00D66A03"/>
    <w:rsid w:val="00D81165"/>
    <w:rsid w:val="00D83F02"/>
    <w:rsid w:val="00D85018"/>
    <w:rsid w:val="00D861BF"/>
    <w:rsid w:val="00D93F25"/>
    <w:rsid w:val="00D97597"/>
    <w:rsid w:val="00D97A1D"/>
    <w:rsid w:val="00DA0145"/>
    <w:rsid w:val="00DA02B2"/>
    <w:rsid w:val="00DA0906"/>
    <w:rsid w:val="00DA27F3"/>
    <w:rsid w:val="00DB57B9"/>
    <w:rsid w:val="00DD66D9"/>
    <w:rsid w:val="00DE323E"/>
    <w:rsid w:val="00DF604D"/>
    <w:rsid w:val="00E06D77"/>
    <w:rsid w:val="00E1118E"/>
    <w:rsid w:val="00E11838"/>
    <w:rsid w:val="00E256B0"/>
    <w:rsid w:val="00E308A3"/>
    <w:rsid w:val="00E30DE9"/>
    <w:rsid w:val="00E4035D"/>
    <w:rsid w:val="00E433D4"/>
    <w:rsid w:val="00E46FD9"/>
    <w:rsid w:val="00E47BC9"/>
    <w:rsid w:val="00E52C4F"/>
    <w:rsid w:val="00E6074D"/>
    <w:rsid w:val="00E6344E"/>
    <w:rsid w:val="00E71A8C"/>
    <w:rsid w:val="00EA2571"/>
    <w:rsid w:val="00EB3F38"/>
    <w:rsid w:val="00EC370B"/>
    <w:rsid w:val="00ED2593"/>
    <w:rsid w:val="00EE2A9A"/>
    <w:rsid w:val="00EE2E91"/>
    <w:rsid w:val="00EE55CB"/>
    <w:rsid w:val="00EE59B1"/>
    <w:rsid w:val="00EF00E0"/>
    <w:rsid w:val="00F022C7"/>
    <w:rsid w:val="00F06E55"/>
    <w:rsid w:val="00F1021F"/>
    <w:rsid w:val="00F22D40"/>
    <w:rsid w:val="00F261F0"/>
    <w:rsid w:val="00F30BD9"/>
    <w:rsid w:val="00F61F39"/>
    <w:rsid w:val="00F64F5A"/>
    <w:rsid w:val="00F6697F"/>
    <w:rsid w:val="00F95523"/>
    <w:rsid w:val="00F97429"/>
    <w:rsid w:val="00FA5C39"/>
    <w:rsid w:val="00FB1242"/>
    <w:rsid w:val="00FB61B5"/>
    <w:rsid w:val="00FB76E2"/>
    <w:rsid w:val="00FC75D0"/>
    <w:rsid w:val="00FD0058"/>
    <w:rsid w:val="00FD3C54"/>
    <w:rsid w:val="00FD647C"/>
    <w:rsid w:val="00FD6EBF"/>
    <w:rsid w:val="00FF22C3"/>
    <w:rsid w:val="00FF49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C6F0595-D06F-4D7B-8B2D-3496B9352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492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43E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10E4B"/>
    <w:pPr>
      <w:tabs>
        <w:tab w:val="center" w:pos="4680"/>
        <w:tab w:val="right" w:pos="9360"/>
      </w:tabs>
    </w:pPr>
  </w:style>
  <w:style w:type="character" w:customStyle="1" w:styleId="HeaderChar">
    <w:name w:val="Header Char"/>
    <w:basedOn w:val="DefaultParagraphFont"/>
    <w:link w:val="Header"/>
    <w:rsid w:val="00310E4B"/>
    <w:rPr>
      <w:sz w:val="24"/>
      <w:szCs w:val="24"/>
    </w:rPr>
  </w:style>
  <w:style w:type="paragraph" w:styleId="Footer">
    <w:name w:val="footer"/>
    <w:basedOn w:val="Normal"/>
    <w:link w:val="FooterChar"/>
    <w:uiPriority w:val="99"/>
    <w:rsid w:val="00310E4B"/>
    <w:pPr>
      <w:tabs>
        <w:tab w:val="center" w:pos="4680"/>
        <w:tab w:val="right" w:pos="9360"/>
      </w:tabs>
    </w:pPr>
  </w:style>
  <w:style w:type="character" w:customStyle="1" w:styleId="FooterChar">
    <w:name w:val="Footer Char"/>
    <w:basedOn w:val="DefaultParagraphFont"/>
    <w:link w:val="Footer"/>
    <w:uiPriority w:val="99"/>
    <w:rsid w:val="00310E4B"/>
    <w:rPr>
      <w:sz w:val="24"/>
      <w:szCs w:val="24"/>
    </w:rPr>
  </w:style>
  <w:style w:type="paragraph" w:styleId="BalloonText">
    <w:name w:val="Balloon Text"/>
    <w:basedOn w:val="Normal"/>
    <w:link w:val="BalloonTextChar"/>
    <w:rsid w:val="00913EEB"/>
    <w:rPr>
      <w:rFonts w:ascii="Tahoma" w:hAnsi="Tahoma" w:cs="Tahoma"/>
      <w:sz w:val="16"/>
      <w:szCs w:val="16"/>
    </w:rPr>
  </w:style>
  <w:style w:type="character" w:customStyle="1" w:styleId="BalloonTextChar">
    <w:name w:val="Balloon Text Char"/>
    <w:basedOn w:val="DefaultParagraphFont"/>
    <w:link w:val="BalloonText"/>
    <w:rsid w:val="00913EEB"/>
    <w:rPr>
      <w:rFonts w:ascii="Tahoma" w:hAnsi="Tahoma" w:cs="Tahoma"/>
      <w:sz w:val="16"/>
      <w:szCs w:val="16"/>
    </w:rPr>
  </w:style>
  <w:style w:type="character" w:styleId="Hyperlink">
    <w:name w:val="Hyperlink"/>
    <w:basedOn w:val="DefaultParagraphFont"/>
    <w:uiPriority w:val="99"/>
    <w:unhideWhenUsed/>
    <w:rsid w:val="00724F7B"/>
    <w:rPr>
      <w:color w:val="0000FF"/>
      <w:u w:val="single"/>
    </w:rPr>
  </w:style>
  <w:style w:type="paragraph" w:styleId="NormalWeb">
    <w:name w:val="Normal (Web)"/>
    <w:basedOn w:val="Normal"/>
    <w:uiPriority w:val="99"/>
    <w:unhideWhenUsed/>
    <w:rsid w:val="00724F7B"/>
    <w:pPr>
      <w:spacing w:before="100" w:beforeAutospacing="1" w:after="100" w:afterAutospacing="1"/>
    </w:pPr>
  </w:style>
  <w:style w:type="character" w:styleId="FollowedHyperlink">
    <w:name w:val="FollowedHyperlink"/>
    <w:basedOn w:val="DefaultParagraphFont"/>
    <w:rsid w:val="00724F7B"/>
    <w:rPr>
      <w:color w:val="800080" w:themeColor="followedHyperlink"/>
      <w:u w:val="single"/>
    </w:rPr>
  </w:style>
  <w:style w:type="character" w:styleId="PlaceholderText">
    <w:name w:val="Placeholder Text"/>
    <w:basedOn w:val="DefaultParagraphFont"/>
    <w:uiPriority w:val="99"/>
    <w:semiHidden/>
    <w:rsid w:val="003D53BB"/>
    <w:rPr>
      <w:color w:val="808080"/>
    </w:rPr>
  </w:style>
  <w:style w:type="paragraph" w:customStyle="1" w:styleId="header2p">
    <w:name w:val="header2p"/>
    <w:basedOn w:val="Normal"/>
    <w:rsid w:val="006858D5"/>
    <w:pPr>
      <w:spacing w:before="100" w:beforeAutospacing="1" w:after="100" w:afterAutospacing="1"/>
    </w:pPr>
  </w:style>
  <w:style w:type="character" w:customStyle="1" w:styleId="sitetd">
    <w:name w:val="sitetd"/>
    <w:basedOn w:val="DefaultParagraphFont"/>
    <w:rsid w:val="00827C7C"/>
  </w:style>
  <w:style w:type="paragraph" w:styleId="ListParagraph">
    <w:name w:val="List Paragraph"/>
    <w:basedOn w:val="Normal"/>
    <w:uiPriority w:val="34"/>
    <w:qFormat/>
    <w:rsid w:val="0084387C"/>
    <w:pPr>
      <w:ind w:left="720"/>
      <w:contextualSpacing/>
    </w:pPr>
  </w:style>
  <w:style w:type="paragraph" w:customStyle="1" w:styleId="bodytext">
    <w:name w:val="bodytext"/>
    <w:basedOn w:val="Normal"/>
    <w:rsid w:val="005A0300"/>
    <w:pPr>
      <w:spacing w:before="100" w:beforeAutospacing="1" w:after="100" w:afterAutospacing="1"/>
    </w:pPr>
    <w:rPr>
      <w:color w:val="333333"/>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748364">
      <w:bodyDiv w:val="1"/>
      <w:marLeft w:val="0"/>
      <w:marRight w:val="0"/>
      <w:marTop w:val="0"/>
      <w:marBottom w:val="0"/>
      <w:divBdr>
        <w:top w:val="none" w:sz="0" w:space="0" w:color="auto"/>
        <w:left w:val="none" w:sz="0" w:space="0" w:color="auto"/>
        <w:bottom w:val="none" w:sz="0" w:space="0" w:color="auto"/>
        <w:right w:val="none" w:sz="0" w:space="0" w:color="auto"/>
      </w:divBdr>
      <w:divsChild>
        <w:div w:id="1536623416">
          <w:marLeft w:val="0"/>
          <w:marRight w:val="0"/>
          <w:marTop w:val="0"/>
          <w:marBottom w:val="0"/>
          <w:divBdr>
            <w:top w:val="none" w:sz="0" w:space="0" w:color="auto"/>
            <w:left w:val="none" w:sz="0" w:space="0" w:color="auto"/>
            <w:bottom w:val="none" w:sz="0" w:space="0" w:color="auto"/>
            <w:right w:val="none" w:sz="0" w:space="0" w:color="auto"/>
          </w:divBdr>
        </w:div>
      </w:divsChild>
    </w:div>
    <w:div w:id="286203197">
      <w:bodyDiv w:val="1"/>
      <w:marLeft w:val="0"/>
      <w:marRight w:val="0"/>
      <w:marTop w:val="0"/>
      <w:marBottom w:val="0"/>
      <w:divBdr>
        <w:top w:val="none" w:sz="0" w:space="0" w:color="auto"/>
        <w:left w:val="none" w:sz="0" w:space="0" w:color="auto"/>
        <w:bottom w:val="none" w:sz="0" w:space="0" w:color="auto"/>
        <w:right w:val="none" w:sz="0" w:space="0" w:color="auto"/>
      </w:divBdr>
      <w:divsChild>
        <w:div w:id="1807359452">
          <w:marLeft w:val="251"/>
          <w:marRight w:val="251"/>
          <w:marTop w:val="0"/>
          <w:marBottom w:val="0"/>
          <w:divBdr>
            <w:top w:val="none" w:sz="0" w:space="0" w:color="auto"/>
            <w:left w:val="none" w:sz="0" w:space="0" w:color="auto"/>
            <w:bottom w:val="none" w:sz="0" w:space="0" w:color="auto"/>
            <w:right w:val="none" w:sz="0" w:space="0" w:color="auto"/>
          </w:divBdr>
        </w:div>
      </w:divsChild>
    </w:div>
    <w:div w:id="332610492">
      <w:bodyDiv w:val="1"/>
      <w:marLeft w:val="0"/>
      <w:marRight w:val="0"/>
      <w:marTop w:val="0"/>
      <w:marBottom w:val="0"/>
      <w:divBdr>
        <w:top w:val="none" w:sz="0" w:space="0" w:color="auto"/>
        <w:left w:val="none" w:sz="0" w:space="0" w:color="auto"/>
        <w:bottom w:val="none" w:sz="0" w:space="0" w:color="auto"/>
        <w:right w:val="none" w:sz="0" w:space="0" w:color="auto"/>
      </w:divBdr>
    </w:div>
    <w:div w:id="381713975">
      <w:bodyDiv w:val="1"/>
      <w:marLeft w:val="0"/>
      <w:marRight w:val="0"/>
      <w:marTop w:val="0"/>
      <w:marBottom w:val="0"/>
      <w:divBdr>
        <w:top w:val="none" w:sz="0" w:space="0" w:color="auto"/>
        <w:left w:val="none" w:sz="0" w:space="0" w:color="auto"/>
        <w:bottom w:val="none" w:sz="0" w:space="0" w:color="auto"/>
        <w:right w:val="none" w:sz="0" w:space="0" w:color="auto"/>
      </w:divBdr>
      <w:divsChild>
        <w:div w:id="1813214450">
          <w:marLeft w:val="0"/>
          <w:marRight w:val="0"/>
          <w:marTop w:val="0"/>
          <w:marBottom w:val="0"/>
          <w:divBdr>
            <w:top w:val="none" w:sz="0" w:space="0" w:color="auto"/>
            <w:left w:val="none" w:sz="0" w:space="0" w:color="auto"/>
            <w:bottom w:val="none" w:sz="0" w:space="0" w:color="auto"/>
            <w:right w:val="none" w:sz="0" w:space="0" w:color="auto"/>
          </w:divBdr>
        </w:div>
      </w:divsChild>
    </w:div>
    <w:div w:id="610628982">
      <w:bodyDiv w:val="1"/>
      <w:marLeft w:val="0"/>
      <w:marRight w:val="0"/>
      <w:marTop w:val="0"/>
      <w:marBottom w:val="0"/>
      <w:divBdr>
        <w:top w:val="none" w:sz="0" w:space="0" w:color="auto"/>
        <w:left w:val="none" w:sz="0" w:space="0" w:color="auto"/>
        <w:bottom w:val="none" w:sz="0" w:space="0" w:color="auto"/>
        <w:right w:val="none" w:sz="0" w:space="0" w:color="auto"/>
      </w:divBdr>
      <w:divsChild>
        <w:div w:id="2110392762">
          <w:marLeft w:val="547"/>
          <w:marRight w:val="0"/>
          <w:marTop w:val="96"/>
          <w:marBottom w:val="0"/>
          <w:divBdr>
            <w:top w:val="none" w:sz="0" w:space="0" w:color="auto"/>
            <w:left w:val="none" w:sz="0" w:space="0" w:color="auto"/>
            <w:bottom w:val="none" w:sz="0" w:space="0" w:color="auto"/>
            <w:right w:val="none" w:sz="0" w:space="0" w:color="auto"/>
          </w:divBdr>
        </w:div>
      </w:divsChild>
    </w:div>
    <w:div w:id="659774530">
      <w:bodyDiv w:val="1"/>
      <w:marLeft w:val="0"/>
      <w:marRight w:val="0"/>
      <w:marTop w:val="0"/>
      <w:marBottom w:val="0"/>
      <w:divBdr>
        <w:top w:val="none" w:sz="0" w:space="0" w:color="auto"/>
        <w:left w:val="none" w:sz="0" w:space="0" w:color="auto"/>
        <w:bottom w:val="none" w:sz="0" w:space="0" w:color="auto"/>
        <w:right w:val="none" w:sz="0" w:space="0" w:color="auto"/>
      </w:divBdr>
      <w:divsChild>
        <w:div w:id="1368139626">
          <w:marLeft w:val="0"/>
          <w:marRight w:val="0"/>
          <w:marTop w:val="0"/>
          <w:marBottom w:val="0"/>
          <w:divBdr>
            <w:top w:val="none" w:sz="0" w:space="0" w:color="auto"/>
            <w:left w:val="none" w:sz="0" w:space="0" w:color="auto"/>
            <w:bottom w:val="none" w:sz="0" w:space="0" w:color="auto"/>
            <w:right w:val="none" w:sz="0" w:space="0" w:color="auto"/>
          </w:divBdr>
        </w:div>
      </w:divsChild>
    </w:div>
    <w:div w:id="716198805">
      <w:bodyDiv w:val="1"/>
      <w:marLeft w:val="0"/>
      <w:marRight w:val="0"/>
      <w:marTop w:val="0"/>
      <w:marBottom w:val="0"/>
      <w:divBdr>
        <w:top w:val="none" w:sz="0" w:space="0" w:color="auto"/>
        <w:left w:val="none" w:sz="0" w:space="0" w:color="auto"/>
        <w:bottom w:val="none" w:sz="0" w:space="0" w:color="auto"/>
        <w:right w:val="none" w:sz="0" w:space="0" w:color="auto"/>
      </w:divBdr>
      <w:divsChild>
        <w:div w:id="551116894">
          <w:marLeft w:val="547"/>
          <w:marRight w:val="0"/>
          <w:marTop w:val="96"/>
          <w:marBottom w:val="0"/>
          <w:divBdr>
            <w:top w:val="none" w:sz="0" w:space="0" w:color="auto"/>
            <w:left w:val="none" w:sz="0" w:space="0" w:color="auto"/>
            <w:bottom w:val="none" w:sz="0" w:space="0" w:color="auto"/>
            <w:right w:val="none" w:sz="0" w:space="0" w:color="auto"/>
          </w:divBdr>
        </w:div>
      </w:divsChild>
    </w:div>
    <w:div w:id="785390852">
      <w:bodyDiv w:val="1"/>
      <w:marLeft w:val="0"/>
      <w:marRight w:val="0"/>
      <w:marTop w:val="0"/>
      <w:marBottom w:val="0"/>
      <w:divBdr>
        <w:top w:val="none" w:sz="0" w:space="0" w:color="auto"/>
        <w:left w:val="none" w:sz="0" w:space="0" w:color="auto"/>
        <w:bottom w:val="none" w:sz="0" w:space="0" w:color="auto"/>
        <w:right w:val="none" w:sz="0" w:space="0" w:color="auto"/>
      </w:divBdr>
    </w:div>
    <w:div w:id="861742743">
      <w:bodyDiv w:val="1"/>
      <w:marLeft w:val="0"/>
      <w:marRight w:val="0"/>
      <w:marTop w:val="0"/>
      <w:marBottom w:val="0"/>
      <w:divBdr>
        <w:top w:val="none" w:sz="0" w:space="0" w:color="auto"/>
        <w:left w:val="none" w:sz="0" w:space="0" w:color="auto"/>
        <w:bottom w:val="none" w:sz="0" w:space="0" w:color="auto"/>
        <w:right w:val="none" w:sz="0" w:space="0" w:color="auto"/>
      </w:divBdr>
      <w:divsChild>
        <w:div w:id="787700252">
          <w:marLeft w:val="547"/>
          <w:marRight w:val="0"/>
          <w:marTop w:val="96"/>
          <w:marBottom w:val="0"/>
          <w:divBdr>
            <w:top w:val="none" w:sz="0" w:space="0" w:color="auto"/>
            <w:left w:val="none" w:sz="0" w:space="0" w:color="auto"/>
            <w:bottom w:val="none" w:sz="0" w:space="0" w:color="auto"/>
            <w:right w:val="none" w:sz="0" w:space="0" w:color="auto"/>
          </w:divBdr>
        </w:div>
        <w:div w:id="1434782585">
          <w:marLeft w:val="547"/>
          <w:marRight w:val="0"/>
          <w:marTop w:val="96"/>
          <w:marBottom w:val="0"/>
          <w:divBdr>
            <w:top w:val="none" w:sz="0" w:space="0" w:color="auto"/>
            <w:left w:val="none" w:sz="0" w:space="0" w:color="auto"/>
            <w:bottom w:val="none" w:sz="0" w:space="0" w:color="auto"/>
            <w:right w:val="none" w:sz="0" w:space="0" w:color="auto"/>
          </w:divBdr>
        </w:div>
        <w:div w:id="1019889003">
          <w:marLeft w:val="547"/>
          <w:marRight w:val="0"/>
          <w:marTop w:val="96"/>
          <w:marBottom w:val="0"/>
          <w:divBdr>
            <w:top w:val="none" w:sz="0" w:space="0" w:color="auto"/>
            <w:left w:val="none" w:sz="0" w:space="0" w:color="auto"/>
            <w:bottom w:val="none" w:sz="0" w:space="0" w:color="auto"/>
            <w:right w:val="none" w:sz="0" w:space="0" w:color="auto"/>
          </w:divBdr>
        </w:div>
        <w:div w:id="1987273306">
          <w:marLeft w:val="547"/>
          <w:marRight w:val="0"/>
          <w:marTop w:val="96"/>
          <w:marBottom w:val="0"/>
          <w:divBdr>
            <w:top w:val="none" w:sz="0" w:space="0" w:color="auto"/>
            <w:left w:val="none" w:sz="0" w:space="0" w:color="auto"/>
            <w:bottom w:val="none" w:sz="0" w:space="0" w:color="auto"/>
            <w:right w:val="none" w:sz="0" w:space="0" w:color="auto"/>
          </w:divBdr>
        </w:div>
      </w:divsChild>
    </w:div>
    <w:div w:id="871457739">
      <w:bodyDiv w:val="1"/>
      <w:marLeft w:val="0"/>
      <w:marRight w:val="0"/>
      <w:marTop w:val="0"/>
      <w:marBottom w:val="0"/>
      <w:divBdr>
        <w:top w:val="none" w:sz="0" w:space="0" w:color="auto"/>
        <w:left w:val="none" w:sz="0" w:space="0" w:color="auto"/>
        <w:bottom w:val="none" w:sz="0" w:space="0" w:color="auto"/>
        <w:right w:val="none" w:sz="0" w:space="0" w:color="auto"/>
      </w:divBdr>
      <w:divsChild>
        <w:div w:id="325286712">
          <w:marLeft w:val="547"/>
          <w:marRight w:val="0"/>
          <w:marTop w:val="86"/>
          <w:marBottom w:val="0"/>
          <w:divBdr>
            <w:top w:val="none" w:sz="0" w:space="0" w:color="auto"/>
            <w:left w:val="none" w:sz="0" w:space="0" w:color="auto"/>
            <w:bottom w:val="none" w:sz="0" w:space="0" w:color="auto"/>
            <w:right w:val="none" w:sz="0" w:space="0" w:color="auto"/>
          </w:divBdr>
        </w:div>
      </w:divsChild>
    </w:div>
    <w:div w:id="1024137981">
      <w:bodyDiv w:val="1"/>
      <w:marLeft w:val="0"/>
      <w:marRight w:val="0"/>
      <w:marTop w:val="0"/>
      <w:marBottom w:val="0"/>
      <w:divBdr>
        <w:top w:val="none" w:sz="0" w:space="0" w:color="auto"/>
        <w:left w:val="none" w:sz="0" w:space="0" w:color="auto"/>
        <w:bottom w:val="none" w:sz="0" w:space="0" w:color="auto"/>
        <w:right w:val="none" w:sz="0" w:space="0" w:color="auto"/>
      </w:divBdr>
      <w:divsChild>
        <w:div w:id="453138993">
          <w:marLeft w:val="251"/>
          <w:marRight w:val="251"/>
          <w:marTop w:val="0"/>
          <w:marBottom w:val="0"/>
          <w:divBdr>
            <w:top w:val="none" w:sz="0" w:space="0" w:color="auto"/>
            <w:left w:val="none" w:sz="0" w:space="0" w:color="auto"/>
            <w:bottom w:val="none" w:sz="0" w:space="0" w:color="auto"/>
            <w:right w:val="none" w:sz="0" w:space="0" w:color="auto"/>
          </w:divBdr>
        </w:div>
      </w:divsChild>
    </w:div>
    <w:div w:id="1120802056">
      <w:bodyDiv w:val="1"/>
      <w:marLeft w:val="0"/>
      <w:marRight w:val="0"/>
      <w:marTop w:val="0"/>
      <w:marBottom w:val="0"/>
      <w:divBdr>
        <w:top w:val="none" w:sz="0" w:space="0" w:color="auto"/>
        <w:left w:val="none" w:sz="0" w:space="0" w:color="auto"/>
        <w:bottom w:val="none" w:sz="0" w:space="0" w:color="auto"/>
        <w:right w:val="none" w:sz="0" w:space="0" w:color="auto"/>
      </w:divBdr>
      <w:divsChild>
        <w:div w:id="1974752994">
          <w:marLeft w:val="547"/>
          <w:marRight w:val="0"/>
          <w:marTop w:val="96"/>
          <w:marBottom w:val="0"/>
          <w:divBdr>
            <w:top w:val="none" w:sz="0" w:space="0" w:color="auto"/>
            <w:left w:val="none" w:sz="0" w:space="0" w:color="auto"/>
            <w:bottom w:val="none" w:sz="0" w:space="0" w:color="auto"/>
            <w:right w:val="none" w:sz="0" w:space="0" w:color="auto"/>
          </w:divBdr>
        </w:div>
      </w:divsChild>
    </w:div>
    <w:div w:id="1205018300">
      <w:bodyDiv w:val="1"/>
      <w:marLeft w:val="0"/>
      <w:marRight w:val="0"/>
      <w:marTop w:val="0"/>
      <w:marBottom w:val="0"/>
      <w:divBdr>
        <w:top w:val="none" w:sz="0" w:space="0" w:color="auto"/>
        <w:left w:val="none" w:sz="0" w:space="0" w:color="auto"/>
        <w:bottom w:val="none" w:sz="0" w:space="0" w:color="auto"/>
        <w:right w:val="none" w:sz="0" w:space="0" w:color="auto"/>
      </w:divBdr>
      <w:divsChild>
        <w:div w:id="125781612">
          <w:marLeft w:val="0"/>
          <w:marRight w:val="0"/>
          <w:marTop w:val="0"/>
          <w:marBottom w:val="0"/>
          <w:divBdr>
            <w:top w:val="none" w:sz="0" w:space="0" w:color="auto"/>
            <w:left w:val="none" w:sz="0" w:space="0" w:color="auto"/>
            <w:bottom w:val="none" w:sz="0" w:space="0" w:color="auto"/>
            <w:right w:val="none" w:sz="0" w:space="0" w:color="auto"/>
          </w:divBdr>
        </w:div>
      </w:divsChild>
    </w:div>
    <w:div w:id="1286497462">
      <w:bodyDiv w:val="1"/>
      <w:marLeft w:val="0"/>
      <w:marRight w:val="0"/>
      <w:marTop w:val="0"/>
      <w:marBottom w:val="0"/>
      <w:divBdr>
        <w:top w:val="none" w:sz="0" w:space="0" w:color="auto"/>
        <w:left w:val="none" w:sz="0" w:space="0" w:color="auto"/>
        <w:bottom w:val="none" w:sz="0" w:space="0" w:color="auto"/>
        <w:right w:val="none" w:sz="0" w:space="0" w:color="auto"/>
      </w:divBdr>
      <w:divsChild>
        <w:div w:id="1312711922">
          <w:marLeft w:val="251"/>
          <w:marRight w:val="251"/>
          <w:marTop w:val="0"/>
          <w:marBottom w:val="0"/>
          <w:divBdr>
            <w:top w:val="none" w:sz="0" w:space="0" w:color="auto"/>
            <w:left w:val="none" w:sz="0" w:space="0" w:color="auto"/>
            <w:bottom w:val="none" w:sz="0" w:space="0" w:color="auto"/>
            <w:right w:val="none" w:sz="0" w:space="0" w:color="auto"/>
          </w:divBdr>
        </w:div>
      </w:divsChild>
    </w:div>
    <w:div w:id="1305890837">
      <w:bodyDiv w:val="1"/>
      <w:marLeft w:val="0"/>
      <w:marRight w:val="0"/>
      <w:marTop w:val="0"/>
      <w:marBottom w:val="0"/>
      <w:divBdr>
        <w:top w:val="none" w:sz="0" w:space="0" w:color="auto"/>
        <w:left w:val="none" w:sz="0" w:space="0" w:color="auto"/>
        <w:bottom w:val="none" w:sz="0" w:space="0" w:color="auto"/>
        <w:right w:val="none" w:sz="0" w:space="0" w:color="auto"/>
      </w:divBdr>
      <w:divsChild>
        <w:div w:id="745080321">
          <w:marLeft w:val="547"/>
          <w:marRight w:val="0"/>
          <w:marTop w:val="86"/>
          <w:marBottom w:val="0"/>
          <w:divBdr>
            <w:top w:val="none" w:sz="0" w:space="0" w:color="auto"/>
            <w:left w:val="none" w:sz="0" w:space="0" w:color="auto"/>
            <w:bottom w:val="none" w:sz="0" w:space="0" w:color="auto"/>
            <w:right w:val="none" w:sz="0" w:space="0" w:color="auto"/>
          </w:divBdr>
        </w:div>
      </w:divsChild>
    </w:div>
    <w:div w:id="1324973818">
      <w:bodyDiv w:val="1"/>
      <w:marLeft w:val="0"/>
      <w:marRight w:val="0"/>
      <w:marTop w:val="0"/>
      <w:marBottom w:val="0"/>
      <w:divBdr>
        <w:top w:val="none" w:sz="0" w:space="0" w:color="auto"/>
        <w:left w:val="none" w:sz="0" w:space="0" w:color="auto"/>
        <w:bottom w:val="none" w:sz="0" w:space="0" w:color="auto"/>
        <w:right w:val="none" w:sz="0" w:space="0" w:color="auto"/>
      </w:divBdr>
      <w:divsChild>
        <w:div w:id="1082142322">
          <w:marLeft w:val="547"/>
          <w:marRight w:val="0"/>
          <w:marTop w:val="86"/>
          <w:marBottom w:val="0"/>
          <w:divBdr>
            <w:top w:val="none" w:sz="0" w:space="0" w:color="auto"/>
            <w:left w:val="none" w:sz="0" w:space="0" w:color="auto"/>
            <w:bottom w:val="none" w:sz="0" w:space="0" w:color="auto"/>
            <w:right w:val="none" w:sz="0" w:space="0" w:color="auto"/>
          </w:divBdr>
        </w:div>
        <w:div w:id="1965847041">
          <w:marLeft w:val="1166"/>
          <w:marRight w:val="0"/>
          <w:marTop w:val="86"/>
          <w:marBottom w:val="0"/>
          <w:divBdr>
            <w:top w:val="none" w:sz="0" w:space="0" w:color="auto"/>
            <w:left w:val="none" w:sz="0" w:space="0" w:color="auto"/>
            <w:bottom w:val="none" w:sz="0" w:space="0" w:color="auto"/>
            <w:right w:val="none" w:sz="0" w:space="0" w:color="auto"/>
          </w:divBdr>
        </w:div>
        <w:div w:id="1111701126">
          <w:marLeft w:val="1166"/>
          <w:marRight w:val="0"/>
          <w:marTop w:val="86"/>
          <w:marBottom w:val="0"/>
          <w:divBdr>
            <w:top w:val="none" w:sz="0" w:space="0" w:color="auto"/>
            <w:left w:val="none" w:sz="0" w:space="0" w:color="auto"/>
            <w:bottom w:val="none" w:sz="0" w:space="0" w:color="auto"/>
            <w:right w:val="none" w:sz="0" w:space="0" w:color="auto"/>
          </w:divBdr>
        </w:div>
        <w:div w:id="1781097839">
          <w:marLeft w:val="1166"/>
          <w:marRight w:val="0"/>
          <w:marTop w:val="86"/>
          <w:marBottom w:val="0"/>
          <w:divBdr>
            <w:top w:val="none" w:sz="0" w:space="0" w:color="auto"/>
            <w:left w:val="none" w:sz="0" w:space="0" w:color="auto"/>
            <w:bottom w:val="none" w:sz="0" w:space="0" w:color="auto"/>
            <w:right w:val="none" w:sz="0" w:space="0" w:color="auto"/>
          </w:divBdr>
        </w:div>
        <w:div w:id="1121605279">
          <w:marLeft w:val="1800"/>
          <w:marRight w:val="0"/>
          <w:marTop w:val="86"/>
          <w:marBottom w:val="0"/>
          <w:divBdr>
            <w:top w:val="none" w:sz="0" w:space="0" w:color="auto"/>
            <w:left w:val="none" w:sz="0" w:space="0" w:color="auto"/>
            <w:bottom w:val="none" w:sz="0" w:space="0" w:color="auto"/>
            <w:right w:val="none" w:sz="0" w:space="0" w:color="auto"/>
          </w:divBdr>
        </w:div>
        <w:div w:id="254049617">
          <w:marLeft w:val="547"/>
          <w:marRight w:val="0"/>
          <w:marTop w:val="86"/>
          <w:marBottom w:val="0"/>
          <w:divBdr>
            <w:top w:val="none" w:sz="0" w:space="0" w:color="auto"/>
            <w:left w:val="none" w:sz="0" w:space="0" w:color="auto"/>
            <w:bottom w:val="none" w:sz="0" w:space="0" w:color="auto"/>
            <w:right w:val="none" w:sz="0" w:space="0" w:color="auto"/>
          </w:divBdr>
        </w:div>
        <w:div w:id="1083407625">
          <w:marLeft w:val="1166"/>
          <w:marRight w:val="0"/>
          <w:marTop w:val="86"/>
          <w:marBottom w:val="0"/>
          <w:divBdr>
            <w:top w:val="none" w:sz="0" w:space="0" w:color="auto"/>
            <w:left w:val="none" w:sz="0" w:space="0" w:color="auto"/>
            <w:bottom w:val="none" w:sz="0" w:space="0" w:color="auto"/>
            <w:right w:val="none" w:sz="0" w:space="0" w:color="auto"/>
          </w:divBdr>
        </w:div>
        <w:div w:id="1657878293">
          <w:marLeft w:val="1166"/>
          <w:marRight w:val="0"/>
          <w:marTop w:val="86"/>
          <w:marBottom w:val="0"/>
          <w:divBdr>
            <w:top w:val="none" w:sz="0" w:space="0" w:color="auto"/>
            <w:left w:val="none" w:sz="0" w:space="0" w:color="auto"/>
            <w:bottom w:val="none" w:sz="0" w:space="0" w:color="auto"/>
            <w:right w:val="none" w:sz="0" w:space="0" w:color="auto"/>
          </w:divBdr>
        </w:div>
        <w:div w:id="354499981">
          <w:marLeft w:val="1166"/>
          <w:marRight w:val="0"/>
          <w:marTop w:val="86"/>
          <w:marBottom w:val="0"/>
          <w:divBdr>
            <w:top w:val="none" w:sz="0" w:space="0" w:color="auto"/>
            <w:left w:val="none" w:sz="0" w:space="0" w:color="auto"/>
            <w:bottom w:val="none" w:sz="0" w:space="0" w:color="auto"/>
            <w:right w:val="none" w:sz="0" w:space="0" w:color="auto"/>
          </w:divBdr>
        </w:div>
        <w:div w:id="1923564874">
          <w:marLeft w:val="1800"/>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www.eaipatterns.com/RequestReply.html" TargetMode="External"/><Relationship Id="rId39" Type="http://schemas.openxmlformats.org/officeDocument/2006/relationships/hyperlink" Target="http://www.javaworld.com/javaworld/jw-11-2000/jw-1110-smartproxy.html" TargetMode="External"/><Relationship Id="rId3" Type="http://schemas.openxmlformats.org/officeDocument/2006/relationships/styles" Target="styles.xml"/><Relationship Id="rId21" Type="http://schemas.openxmlformats.org/officeDocument/2006/relationships/hyperlink" Target="https://docs.oracle.com/javase/9/docs/api/java/util/concurrent/CopyOnWriteArraySet.html" TargetMode="External"/><Relationship Id="rId34" Type="http://schemas.openxmlformats.org/officeDocument/2006/relationships/hyperlink" Target="http://www.javaworld.com/javaworld/jw-02-2002/jw-0222-designpatterns.html"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www.eaipatterns.com/SmartProxy.html" TargetMode="External"/><Relationship Id="rId33" Type="http://schemas.openxmlformats.org/officeDocument/2006/relationships/hyperlink" Target="http://www.cs.sjsu.edu/faculty/pearce/oom/patterns/behavioral/proxy.htm" TargetMode="External"/><Relationship Id="rId38" Type="http://schemas.openxmlformats.org/officeDocument/2006/relationships/hyperlink" Target="http://www.cs.gmu.edu/~setia/cs475/slides/lecture15.pdf"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docs.oracle.com/javase/9/docs/api/java/util/concurrent/CopyOnWriteArrayList.html" TargetMode="External"/><Relationship Id="rId29" Type="http://schemas.openxmlformats.org/officeDocument/2006/relationships/hyperlink" Target="http://www.eaipatterns.com/ReturnAddress.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en.wikipedia.org/wiki/Proxy_server" TargetMode="External"/><Relationship Id="rId32" Type="http://schemas.openxmlformats.org/officeDocument/2006/relationships/hyperlink" Target="http://www.cityofangels.com/Experts/proxy.pdf" TargetMode="External"/><Relationship Id="rId37" Type="http://schemas.openxmlformats.org/officeDocument/2006/relationships/hyperlink" Target="http://www.roseindia.net/tutorials/rmi/rmi-helloworld.shtml"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aspalliance.com/827_Gang_of_Four_GOF_Design_Patterns.6" TargetMode="External"/><Relationship Id="rId23" Type="http://schemas.openxmlformats.org/officeDocument/2006/relationships/image" Target="media/image10.gif"/><Relationship Id="rId28" Type="http://schemas.openxmlformats.org/officeDocument/2006/relationships/hyperlink" Target="http://www.eaipatterns.com/ReturnAddress.html" TargetMode="External"/><Relationship Id="rId36" Type="http://schemas.openxmlformats.org/officeDocument/2006/relationships/hyperlink" Target="http://haoshen.org/?p=73" TargetMode="External"/><Relationship Id="rId10" Type="http://schemas.openxmlformats.org/officeDocument/2006/relationships/hyperlink" Target="http://www.cs.uni.edu/~wallingf/teaching/062/sessions/support/pattern-examples.pdf" TargetMode="External"/><Relationship Id="rId19" Type="http://schemas.openxmlformats.org/officeDocument/2006/relationships/image" Target="media/image9.gif"/><Relationship Id="rId31" Type="http://schemas.openxmlformats.org/officeDocument/2006/relationships/image" Target="media/image11.gif"/><Relationship Id="rId4" Type="http://schemas.openxmlformats.org/officeDocument/2006/relationships/settings" Target="settings.xml"/><Relationship Id="rId9" Type="http://schemas.openxmlformats.org/officeDocument/2006/relationships/hyperlink" Target="http://www.vincehuston.org/dp/real_demos.html" TargetMode="External"/><Relationship Id="rId14" Type="http://schemas.openxmlformats.org/officeDocument/2006/relationships/image" Target="media/image5.jpeg"/><Relationship Id="rId22" Type="http://schemas.openxmlformats.org/officeDocument/2006/relationships/hyperlink" Target="http://www.junginger.biz/resources/proxy/proxy3.html" TargetMode="External"/><Relationship Id="rId27" Type="http://schemas.openxmlformats.org/officeDocument/2006/relationships/hyperlink" Target="http://www.eaipatterns.com/ReturnAddress.html" TargetMode="External"/><Relationship Id="rId30" Type="http://schemas.openxmlformats.org/officeDocument/2006/relationships/hyperlink" Target="http://www.eaipatterns.com/MessageRouter.html" TargetMode="External"/><Relationship Id="rId35" Type="http://schemas.openxmlformats.org/officeDocument/2006/relationships/hyperlink" Target="http://download.oracle.com/javase/tutorial/rmi/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4E1A6E75-613B-4A50-B1E6-C1FB629B1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2245</TotalTime>
  <Pages>10</Pages>
  <Words>2004</Words>
  <Characters>11423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Chaper 1 Questions</vt:lpstr>
    </vt:vector>
  </TitlesOfParts>
  <Company>VSU</Company>
  <LinksUpToDate>false</LinksUpToDate>
  <CharactersWithSpaces>13401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Chaper 1 Questions</dc:title>
  <dc:creator>Information Technology</dc:creator>
  <cp:lastModifiedBy>David R. Gibson</cp:lastModifiedBy>
  <cp:revision>14</cp:revision>
  <cp:lastPrinted>2016-04-21T13:13:00Z</cp:lastPrinted>
  <dcterms:created xsi:type="dcterms:W3CDTF">2011-03-09T14:12:00Z</dcterms:created>
  <dcterms:modified xsi:type="dcterms:W3CDTF">2018-04-26T16:20:00Z</dcterms:modified>
</cp:coreProperties>
</file>