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54FF" w14:textId="77777777" w:rsidR="000811FA" w:rsidRPr="00BB3ECB" w:rsidRDefault="001760DA" w:rsidP="00BB3ECB">
      <w:pPr>
        <w:shd w:val="clear" w:color="auto" w:fill="DDD9C3" w:themeFill="background2" w:themeFillShade="E6"/>
        <w:jc w:val="center"/>
        <w:rPr>
          <w:b/>
          <w:sz w:val="28"/>
        </w:rPr>
      </w:pPr>
      <w:r>
        <w:rPr>
          <w:b/>
          <w:sz w:val="28"/>
        </w:rPr>
        <w:t xml:space="preserve">CS 4321 - </w:t>
      </w:r>
      <w:r w:rsidR="008644EF">
        <w:rPr>
          <w:b/>
          <w:sz w:val="28"/>
        </w:rPr>
        <w:t>Video Lecture</w:t>
      </w:r>
      <w:r w:rsidR="00B13516">
        <w:rPr>
          <w:b/>
          <w:sz w:val="28"/>
        </w:rPr>
        <w:t xml:space="preserve"> Expectations</w:t>
      </w:r>
    </w:p>
    <w:p w14:paraId="10F2680C" w14:textId="77777777" w:rsidR="005452B6" w:rsidRDefault="005452B6" w:rsidP="005452B6"/>
    <w:p w14:paraId="623D84A7" w14:textId="77777777" w:rsidR="00D40993" w:rsidRDefault="00D40993" w:rsidP="00D40993">
      <w:r>
        <w:t xml:space="preserve">To view the video, visit </w:t>
      </w:r>
      <w:hyperlink r:id="rId7" w:history="1">
        <w:r>
          <w:rPr>
            <w:rStyle w:val="Hyperlink"/>
            <w:rFonts w:eastAsia="Times New Roman"/>
          </w:rPr>
          <w:t>https://edstem.org/us/join/nFqBdb</w:t>
        </w:r>
      </w:hyperlink>
      <w:r>
        <w:rPr>
          <w:rFonts w:eastAsia="Times New Roman"/>
        </w:rPr>
        <w:t xml:space="preserve"> and create an account. Afterwards, you may have to search for CS 6300: Software Development Process. These videos are part of the OMCS (online </w:t>
      </w:r>
      <w:proofErr w:type="gramStart"/>
      <w:r>
        <w:rPr>
          <w:rFonts w:eastAsia="Times New Roman"/>
        </w:rPr>
        <w:t>masters in computer science</w:t>
      </w:r>
      <w:proofErr w:type="gramEnd"/>
      <w:r>
        <w:rPr>
          <w:rFonts w:eastAsia="Times New Roman"/>
        </w:rPr>
        <w:t>) at Georgia Tech.</w:t>
      </w:r>
    </w:p>
    <w:p w14:paraId="2B727D4C" w14:textId="77777777" w:rsidR="00D40993" w:rsidRDefault="00D40993" w:rsidP="005452B6"/>
    <w:p w14:paraId="3E8E4AAF" w14:textId="77777777" w:rsidR="005452B6" w:rsidRPr="00BB3ECB" w:rsidRDefault="005452B6" w:rsidP="005452B6">
      <w:pPr>
        <w:shd w:val="clear" w:color="auto" w:fill="DDD9C3" w:themeFill="background2" w:themeFillShade="E6"/>
        <w:rPr>
          <w:b/>
          <w:sz w:val="24"/>
        </w:rPr>
      </w:pPr>
      <w:r>
        <w:rPr>
          <w:b/>
          <w:sz w:val="24"/>
        </w:rPr>
        <w:t>Video P4L2</w:t>
      </w:r>
      <w:r w:rsidRPr="00181191">
        <w:rPr>
          <w:b/>
          <w:sz w:val="24"/>
        </w:rPr>
        <w:t xml:space="preserve">: </w:t>
      </w:r>
      <w:r>
        <w:rPr>
          <w:b/>
          <w:sz w:val="24"/>
        </w:rPr>
        <w:t>Black Box Testing (46 minutes)</w:t>
      </w:r>
    </w:p>
    <w:p w14:paraId="73D3E97F" w14:textId="77777777" w:rsidR="005452B6" w:rsidRDefault="005452B6" w:rsidP="005452B6"/>
    <w:p w14:paraId="23B1A9BF" w14:textId="3D26A256" w:rsidR="0071066A" w:rsidRDefault="0071066A" w:rsidP="0071066A">
      <w:pPr>
        <w:jc w:val="both"/>
      </w:pPr>
      <w:r>
        <w:t xml:space="preserve">Watch video P4L2 on </w:t>
      </w:r>
      <w:proofErr w:type="spellStart"/>
      <w:r w:rsidR="00D40993">
        <w:t>edstem</w:t>
      </w:r>
      <w:proofErr w:type="spellEnd"/>
      <w:r>
        <w:t xml:space="preserve">. Watch clips 1-20; you may omit clips 21-25. Answer the questions below and submit on </w:t>
      </w:r>
      <w:proofErr w:type="spellStart"/>
      <w:r>
        <w:t>Blazeview</w:t>
      </w:r>
      <w:proofErr w:type="spellEnd"/>
      <w:r>
        <w:t xml:space="preserve"> (HW-P4L2). Instructions:</w:t>
      </w:r>
    </w:p>
    <w:p w14:paraId="71C9BA8F" w14:textId="77777777" w:rsidR="0071066A" w:rsidRDefault="0071066A" w:rsidP="0071066A">
      <w:pPr>
        <w:jc w:val="both"/>
      </w:pPr>
    </w:p>
    <w:p w14:paraId="6306E64D" w14:textId="77777777" w:rsidR="0071066A" w:rsidRDefault="0071066A" w:rsidP="0071066A">
      <w:pPr>
        <w:pStyle w:val="ListParagraph"/>
        <w:numPr>
          <w:ilvl w:val="0"/>
          <w:numId w:val="25"/>
        </w:numPr>
        <w:jc w:val="both"/>
      </w:pPr>
      <w:r>
        <w:t>Do not remove the questions.</w:t>
      </w:r>
    </w:p>
    <w:p w14:paraId="1ABDF69C" w14:textId="77777777" w:rsidR="0071066A" w:rsidRDefault="0071066A" w:rsidP="0071066A">
      <w:pPr>
        <w:pStyle w:val="ListParagraph"/>
        <w:numPr>
          <w:ilvl w:val="0"/>
          <w:numId w:val="25"/>
        </w:numPr>
        <w:jc w:val="both"/>
      </w:pPr>
      <w:r>
        <w:t>You can provide the answer(s) where the blank is, but preserve the underline (or use a different color for the answers)</w:t>
      </w:r>
    </w:p>
    <w:p w14:paraId="04AA81F6" w14:textId="77777777" w:rsidR="0071066A" w:rsidRDefault="0071066A" w:rsidP="0071066A">
      <w:pPr>
        <w:pStyle w:val="ListParagraph"/>
        <w:numPr>
          <w:ilvl w:val="0"/>
          <w:numId w:val="25"/>
        </w:numPr>
        <w:jc w:val="both"/>
      </w:pPr>
      <w:r>
        <w:t>Or, you can provide the answers below the questions. For example, you could type: Answer: x, y, z.</w:t>
      </w:r>
    </w:p>
    <w:p w14:paraId="1C487231" w14:textId="77777777" w:rsidR="0071066A" w:rsidRDefault="0071066A" w:rsidP="0071066A"/>
    <w:p w14:paraId="225181A4" w14:textId="77777777" w:rsidR="005452B6" w:rsidRDefault="005452B6" w:rsidP="005452B6">
      <w:pPr>
        <w:jc w:val="both"/>
      </w:pPr>
      <w:r>
        <w:t xml:space="preserve">Clips 14-20 are especially important technique (category partition method). </w:t>
      </w:r>
      <w:r w:rsidR="0071066A">
        <w:t xml:space="preserve">Frequently, </w:t>
      </w:r>
      <w:r>
        <w:t>I generally give two homework</w:t>
      </w:r>
      <w:r w:rsidR="0071066A">
        <w:t xml:space="preserve"> assignments</w:t>
      </w:r>
      <w:r>
        <w:t xml:space="preserve"> on this technique</w:t>
      </w:r>
      <w:r w:rsidR="0071066A">
        <w:t>. I’m not sure about this semester. If so, it will be later in the semester.</w:t>
      </w:r>
    </w:p>
    <w:p w14:paraId="2BE74121" w14:textId="77777777" w:rsidR="005452B6" w:rsidRDefault="005452B6" w:rsidP="005452B6">
      <w:pPr>
        <w:pStyle w:val="ListParagraph"/>
      </w:pPr>
    </w:p>
    <w:p w14:paraId="61BA4C94" w14:textId="77777777" w:rsidR="005452B6" w:rsidRPr="00BB3ECB" w:rsidRDefault="005452B6" w:rsidP="005452B6">
      <w:pPr>
        <w:shd w:val="clear" w:color="auto" w:fill="DDD9C3" w:themeFill="background2" w:themeFillShade="E6"/>
        <w:rPr>
          <w:b/>
          <w:sz w:val="24"/>
        </w:rPr>
      </w:pPr>
      <w:r>
        <w:rPr>
          <w:b/>
          <w:sz w:val="24"/>
        </w:rPr>
        <w:t>Questions to be answered</w:t>
      </w:r>
    </w:p>
    <w:p w14:paraId="4318AF72" w14:textId="77777777" w:rsidR="005452B6" w:rsidRDefault="005452B6" w:rsidP="005452B6"/>
    <w:p w14:paraId="250F6E8D" w14:textId="77777777" w:rsidR="004D3CE5" w:rsidRDefault="004D3CE5" w:rsidP="004D3CE5">
      <w:pPr>
        <w:pStyle w:val="ListParagraph"/>
        <w:numPr>
          <w:ilvl w:val="0"/>
          <w:numId w:val="9"/>
        </w:numPr>
      </w:pPr>
      <w:r>
        <w:t>Black-box testing is also called ___________________________________</w:t>
      </w:r>
    </w:p>
    <w:p w14:paraId="5C10CB4C" w14:textId="77777777" w:rsidR="004D3CE5" w:rsidRDefault="004D3CE5" w:rsidP="004D3CE5">
      <w:pPr>
        <w:pStyle w:val="ListParagraph"/>
        <w:ind w:left="360"/>
      </w:pPr>
    </w:p>
    <w:p w14:paraId="0B5405AB" w14:textId="77777777" w:rsidR="004D3CE5" w:rsidRDefault="004D3CE5" w:rsidP="004D3CE5">
      <w:pPr>
        <w:pStyle w:val="ListParagraph"/>
        <w:numPr>
          <w:ilvl w:val="0"/>
          <w:numId w:val="9"/>
        </w:numPr>
      </w:pPr>
      <w:r>
        <w:t xml:space="preserve">List four advantages of black-box testing. </w:t>
      </w:r>
    </w:p>
    <w:p w14:paraId="316A298B" w14:textId="77777777" w:rsidR="006D3B15" w:rsidRDefault="006D3B15" w:rsidP="006D3B15">
      <w:pPr>
        <w:pStyle w:val="ListParagraph"/>
      </w:pP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6D3B15" w14:paraId="72DB7279" w14:textId="77777777" w:rsidTr="00AD659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88AB8" w14:textId="77777777" w:rsidR="006D3B15" w:rsidRDefault="006D3B15" w:rsidP="00AD65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387E8ACA" w14:textId="77777777" w:rsidR="006D3B15" w:rsidRPr="00412285" w:rsidRDefault="006D3B15" w:rsidP="00AD6597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F27F8" w14:textId="77777777" w:rsidR="006D3B15" w:rsidRDefault="006D3B15" w:rsidP="00AD65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19CD44F7" w14:textId="77777777" w:rsidR="006D3B15" w:rsidRDefault="006D3B15" w:rsidP="00AD6597"/>
        </w:tc>
      </w:tr>
      <w:tr w:rsidR="006D3B15" w14:paraId="1A4ACB34" w14:textId="77777777" w:rsidTr="00AD659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37561" w14:textId="77777777" w:rsidR="006D3B15" w:rsidRDefault="006D3B15" w:rsidP="00AD65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  <w:vAlign w:val="bottom"/>
          </w:tcPr>
          <w:p w14:paraId="507AF9F5" w14:textId="77777777" w:rsidR="006D3B15" w:rsidRPr="00412285" w:rsidRDefault="006D3B15" w:rsidP="00AD6597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3FF2D" w14:textId="77777777" w:rsidR="006D3B15" w:rsidRDefault="006D3B15" w:rsidP="00AD65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F12CA7" w14:textId="77777777" w:rsidR="006D3B15" w:rsidRDefault="006D3B15" w:rsidP="00AD6597"/>
        </w:tc>
      </w:tr>
    </w:tbl>
    <w:p w14:paraId="426236C6" w14:textId="77777777" w:rsidR="006D3B15" w:rsidRDefault="006D3B15" w:rsidP="006D3B15">
      <w:pPr>
        <w:pStyle w:val="ListParagraph"/>
        <w:ind w:left="360"/>
      </w:pPr>
    </w:p>
    <w:p w14:paraId="4CDC1C33" w14:textId="77777777" w:rsidR="004D3CE5" w:rsidRDefault="006D3B15" w:rsidP="004D3CE5">
      <w:pPr>
        <w:pStyle w:val="ListParagraph"/>
        <w:numPr>
          <w:ilvl w:val="0"/>
          <w:numId w:val="9"/>
        </w:numPr>
      </w:pPr>
      <w:r>
        <w:t>A systematic approach to black-box testing starts with a specification of the software which is used to identify _______________________ which are used to identify _____________________________ from which we derive ___________________________________ and finally we generate specific _______________________.</w:t>
      </w:r>
    </w:p>
    <w:p w14:paraId="3332BB4D" w14:textId="77777777" w:rsidR="001B27F1" w:rsidRDefault="001B27F1" w:rsidP="001B27F1">
      <w:pPr>
        <w:pStyle w:val="ListParagraph"/>
        <w:ind w:left="360"/>
      </w:pPr>
    </w:p>
    <w:p w14:paraId="3C484C98" w14:textId="77777777" w:rsidR="00721044" w:rsidRDefault="00721044" w:rsidP="00721044">
      <w:pPr>
        <w:pStyle w:val="ListParagraph"/>
        <w:numPr>
          <w:ilvl w:val="0"/>
          <w:numId w:val="9"/>
        </w:numPr>
      </w:pPr>
      <w:r w:rsidRPr="00721044">
        <w:t xml:space="preserve">The problem of identifying relevant inputs for some </w:t>
      </w:r>
      <w:r>
        <w:t>s</w:t>
      </w:r>
      <w:r w:rsidRPr="00721044">
        <w:t xml:space="preserve">oftware or some feature of it is called </w:t>
      </w:r>
      <w:r>
        <w:t>______________________.</w:t>
      </w:r>
    </w:p>
    <w:p w14:paraId="3CAF31F8" w14:textId="77777777" w:rsidR="00721044" w:rsidRDefault="00721044" w:rsidP="00721044">
      <w:pPr>
        <w:pStyle w:val="ListParagraph"/>
      </w:pPr>
    </w:p>
    <w:p w14:paraId="281CCD43" w14:textId="77777777" w:rsidR="00721044" w:rsidRDefault="00721044" w:rsidP="004D3CE5">
      <w:pPr>
        <w:pStyle w:val="ListParagraph"/>
        <w:numPr>
          <w:ilvl w:val="0"/>
          <w:numId w:val="9"/>
        </w:numPr>
      </w:pPr>
      <w:r>
        <w:t>___________________ testing is not feasible even for the most trivial pieces of code.</w:t>
      </w:r>
    </w:p>
    <w:p w14:paraId="73FB58D5" w14:textId="77777777" w:rsidR="00721044" w:rsidRDefault="00721044" w:rsidP="00721044">
      <w:pPr>
        <w:pStyle w:val="ListParagraph"/>
      </w:pPr>
    </w:p>
    <w:p w14:paraId="0C8BC6E3" w14:textId="77777777" w:rsidR="00721044" w:rsidRDefault="00721044" w:rsidP="004D3CE5">
      <w:pPr>
        <w:pStyle w:val="ListParagraph"/>
        <w:numPr>
          <w:ilvl w:val="0"/>
          <w:numId w:val="9"/>
        </w:numPr>
      </w:pPr>
      <w:bookmarkStart w:id="0" w:name="OLE_LINK2"/>
      <w:r>
        <w:t xml:space="preserve">___________________ refers to making assumptions about </w:t>
      </w:r>
      <w:r w:rsidR="003C6D8B">
        <w:t xml:space="preserve">the behavior of a user of </w:t>
      </w:r>
      <w:r>
        <w:t>a piece of code will be used</w:t>
      </w:r>
      <w:bookmarkEnd w:id="0"/>
      <w:r w:rsidR="005D6AD0">
        <w:t>, for example, assuming the user will not use the software incorrectly.</w:t>
      </w:r>
    </w:p>
    <w:p w14:paraId="6959AE55" w14:textId="77777777" w:rsidR="003C6D8B" w:rsidRDefault="003C6D8B" w:rsidP="003C6D8B">
      <w:pPr>
        <w:pStyle w:val="ListParagraph"/>
      </w:pPr>
    </w:p>
    <w:p w14:paraId="3081D1BD" w14:textId="77777777" w:rsidR="003C6D8B" w:rsidRDefault="003C6D8B" w:rsidP="004D3CE5">
      <w:pPr>
        <w:pStyle w:val="ListParagraph"/>
        <w:numPr>
          <w:ilvl w:val="0"/>
          <w:numId w:val="9"/>
        </w:numPr>
      </w:pPr>
      <w:r>
        <w:t>__________________ testing eliminates designer bias.</w:t>
      </w:r>
    </w:p>
    <w:p w14:paraId="7F5817D9" w14:textId="77777777" w:rsidR="005D6AD0" w:rsidRDefault="005D6AD0" w:rsidP="005D6AD0">
      <w:pPr>
        <w:pStyle w:val="ListParagraph"/>
      </w:pPr>
    </w:p>
    <w:p w14:paraId="7197D804" w14:textId="77777777" w:rsidR="005D6AD0" w:rsidRDefault="005D6AD0" w:rsidP="005D6AD0">
      <w:pPr>
        <w:pStyle w:val="ListParagraph"/>
        <w:numPr>
          <w:ilvl w:val="0"/>
          <w:numId w:val="9"/>
        </w:numPr>
      </w:pPr>
      <w:r>
        <w:t xml:space="preserve">In general, failures tend to </w:t>
      </w:r>
      <w:proofErr w:type="gramStart"/>
      <w:r>
        <w:t>be ___</w:t>
      </w:r>
      <w:proofErr w:type="gramEnd"/>
      <w:r>
        <w:t>___________</w:t>
      </w:r>
      <w:proofErr w:type="gramStart"/>
      <w:r>
        <w:t>_ ;</w:t>
      </w:r>
      <w:proofErr w:type="gramEnd"/>
      <w:r>
        <w:t xml:space="preserve"> however, they </w:t>
      </w:r>
      <w:proofErr w:type="gramStart"/>
      <w:r>
        <w:t>are  _</w:t>
      </w:r>
      <w:proofErr w:type="gramEnd"/>
      <w:r>
        <w:t>______________ in some subdomains.</w:t>
      </w:r>
    </w:p>
    <w:p w14:paraId="6946F8C7" w14:textId="77777777" w:rsidR="005D6AD0" w:rsidRDefault="005D6AD0" w:rsidP="005D6AD0">
      <w:pPr>
        <w:pStyle w:val="ListParagraph"/>
      </w:pPr>
    </w:p>
    <w:p w14:paraId="62C2D6B6" w14:textId="77777777" w:rsidR="005D6AD0" w:rsidRDefault="005D6AD0" w:rsidP="005D6AD0">
      <w:pPr>
        <w:pStyle w:val="ListParagraph"/>
        <w:numPr>
          <w:ilvl w:val="0"/>
          <w:numId w:val="9"/>
        </w:numPr>
      </w:pPr>
      <w:r>
        <w:t xml:space="preserve">In testing, ____________________ </w:t>
      </w:r>
      <w:r w:rsidRPr="005D6AD0">
        <w:t>are areas of the domain that are treated homogeneously by the software.</w:t>
      </w:r>
    </w:p>
    <w:p w14:paraId="67B3FDF3" w14:textId="77777777" w:rsidR="005D6AD0" w:rsidRDefault="005D6AD0" w:rsidP="005D6AD0">
      <w:pPr>
        <w:pStyle w:val="ListParagraph"/>
        <w:ind w:left="360"/>
      </w:pPr>
    </w:p>
    <w:p w14:paraId="7F223A73" w14:textId="77777777" w:rsidR="00F51A53" w:rsidRDefault="00F51A53" w:rsidP="00F51A53">
      <w:pPr>
        <w:pStyle w:val="ListParagraph"/>
        <w:numPr>
          <w:ilvl w:val="0"/>
          <w:numId w:val="9"/>
        </w:numPr>
      </w:pPr>
      <w:r>
        <w:t>Errors tend to occur at the _________________ of a subdomain.</w:t>
      </w:r>
    </w:p>
    <w:p w14:paraId="5F29528C" w14:textId="77777777" w:rsidR="00F51A53" w:rsidRDefault="00F51A53" w:rsidP="00F51A53"/>
    <w:p w14:paraId="4F50BFF7" w14:textId="77777777" w:rsidR="004D3CE5" w:rsidRDefault="004D3CE5" w:rsidP="004D3CE5">
      <w:pPr>
        <w:pStyle w:val="ListParagraph"/>
        <w:numPr>
          <w:ilvl w:val="0"/>
          <w:numId w:val="9"/>
        </w:numPr>
      </w:pPr>
      <w:r>
        <w:lastRenderedPageBreak/>
        <w:t>A specific black-box testing approach is</w:t>
      </w:r>
      <w:r w:rsidR="00E97F82">
        <w:t xml:space="preserve"> the</w:t>
      </w:r>
      <w:r>
        <w:t xml:space="preserve"> ________________________ method</w:t>
      </w:r>
    </w:p>
    <w:p w14:paraId="67E15147" w14:textId="77777777" w:rsidR="004D3CE5" w:rsidRDefault="004D3CE5" w:rsidP="004D3CE5"/>
    <w:p w14:paraId="49F7F5DF" w14:textId="77777777" w:rsidR="004D3CE5" w:rsidRDefault="00E97F82" w:rsidP="004D3CE5">
      <w:pPr>
        <w:pStyle w:val="ListParagraph"/>
        <w:numPr>
          <w:ilvl w:val="0"/>
          <w:numId w:val="9"/>
        </w:numPr>
      </w:pPr>
      <w:bookmarkStart w:id="1" w:name="OLE_LINK3"/>
      <w:r>
        <w:t>T</w:t>
      </w:r>
      <w:r w:rsidR="004D3CE5">
        <w:t>he 6 steps i</w:t>
      </w:r>
      <w:r>
        <w:t xml:space="preserve">n the category-partition method are: (1) identify ___________________________________, (2) identify ____________________, (3) </w:t>
      </w:r>
      <w:r w:rsidR="001D79B8">
        <w:t>partition ________________________________, (4) identify _____________________________, (5) produce _______________________________, (6) generate _____________________</w:t>
      </w:r>
      <w:bookmarkEnd w:id="1"/>
    </w:p>
    <w:p w14:paraId="48A04720" w14:textId="77777777" w:rsidR="004D3CE5" w:rsidRDefault="004D3CE5" w:rsidP="004D3CE5"/>
    <w:p w14:paraId="47D56BAB" w14:textId="77777777" w:rsidR="004D3CE5" w:rsidRDefault="00240918" w:rsidP="004D3CE5">
      <w:pPr>
        <w:pStyle w:val="ListParagraph"/>
        <w:numPr>
          <w:ilvl w:val="0"/>
          <w:numId w:val="9"/>
        </w:numPr>
      </w:pPr>
      <w:r>
        <w:t>When identifying categories</w:t>
      </w:r>
      <w:r w:rsidR="001D79B8">
        <w:t xml:space="preserve"> in the category-partition method</w:t>
      </w:r>
      <w:r>
        <w:t xml:space="preserve"> we are determining the </w:t>
      </w:r>
      <w:r w:rsidR="00F51A53">
        <w:t xml:space="preserve">_______________ </w:t>
      </w:r>
      <w:r w:rsidR="004D3CE5">
        <w:t>of each input element</w:t>
      </w:r>
    </w:p>
    <w:p w14:paraId="61905F2D" w14:textId="77777777" w:rsidR="00240918" w:rsidRDefault="00240918" w:rsidP="00240918">
      <w:pPr>
        <w:pStyle w:val="ListParagraph"/>
        <w:ind w:left="360"/>
      </w:pPr>
    </w:p>
    <w:p w14:paraId="7AA03C4D" w14:textId="77777777" w:rsidR="004D3CE5" w:rsidRDefault="004D3CE5" w:rsidP="004D3CE5">
      <w:pPr>
        <w:pStyle w:val="ListParagraph"/>
        <w:numPr>
          <w:ilvl w:val="0"/>
          <w:numId w:val="9"/>
        </w:numPr>
      </w:pPr>
      <w:r>
        <w:t xml:space="preserve">When partitioning categories into choices we identify </w:t>
      </w:r>
      <w:proofErr w:type="gramStart"/>
      <w:r>
        <w:t>interesting  _</w:t>
      </w:r>
      <w:proofErr w:type="gramEnd"/>
      <w:r>
        <w:t>_______________ of each category</w:t>
      </w:r>
    </w:p>
    <w:p w14:paraId="703658F2" w14:textId="77777777" w:rsidR="004D3CE5" w:rsidRDefault="004D3CE5" w:rsidP="004D3CE5">
      <w:pPr>
        <w:pStyle w:val="ListParagraph"/>
      </w:pPr>
    </w:p>
    <w:p w14:paraId="6FFF293B" w14:textId="77777777" w:rsidR="004D3CE5" w:rsidRDefault="00240918" w:rsidP="004D3CE5">
      <w:pPr>
        <w:pStyle w:val="ListParagraph"/>
        <w:ind w:left="360"/>
      </w:pPr>
      <w:r>
        <w:t>Answer: Cases (subdomains)</w:t>
      </w:r>
    </w:p>
    <w:p w14:paraId="2ADDBD3D" w14:textId="77777777" w:rsidR="00240918" w:rsidRDefault="00240918" w:rsidP="004D3CE5">
      <w:pPr>
        <w:pStyle w:val="ListParagraph"/>
        <w:ind w:left="360"/>
      </w:pPr>
    </w:p>
    <w:p w14:paraId="17B189EE" w14:textId="77777777" w:rsidR="00240918" w:rsidRDefault="00240918" w:rsidP="004D3CE5">
      <w:pPr>
        <w:pStyle w:val="ListParagraph"/>
        <w:numPr>
          <w:ilvl w:val="0"/>
          <w:numId w:val="9"/>
        </w:numPr>
      </w:pPr>
      <w:r>
        <w:t xml:space="preserve">For what two reasons do we </w:t>
      </w:r>
      <w:r w:rsidR="004D3CE5">
        <w:t>identify constraints among choices</w:t>
      </w:r>
      <w:r>
        <w:t>?</w:t>
      </w:r>
    </w:p>
    <w:p w14:paraId="11052EDA" w14:textId="77777777" w:rsidR="004D3CE5" w:rsidRDefault="00240918" w:rsidP="00240918">
      <w:pPr>
        <w:pStyle w:val="ListParagraph"/>
        <w:ind w:left="360"/>
      </w:pPr>
      <w:r>
        <w:t>___________________________________ and ___________________________________</w:t>
      </w:r>
    </w:p>
    <w:p w14:paraId="0EE32E4D" w14:textId="77777777" w:rsidR="004D3CE5" w:rsidRDefault="004D3CE5" w:rsidP="004D3CE5">
      <w:pPr>
        <w:pStyle w:val="ListParagraph"/>
        <w:ind w:left="360"/>
      </w:pPr>
    </w:p>
    <w:p w14:paraId="3C73EFED" w14:textId="77777777" w:rsidR="004D3CE5" w:rsidRDefault="004D3CE5" w:rsidP="004D3CE5">
      <w:pPr>
        <w:pStyle w:val="ListParagraph"/>
        <w:numPr>
          <w:ilvl w:val="0"/>
          <w:numId w:val="9"/>
        </w:numPr>
      </w:pPr>
      <w:r>
        <w:t>List the three types of constraints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627198" w14:paraId="5BE081DE" w14:textId="77777777" w:rsidTr="00AD659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83A87" w14:textId="77777777" w:rsidR="00627198" w:rsidRDefault="00627198" w:rsidP="00AD659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0A7A284F" w14:textId="77777777" w:rsidR="00627198" w:rsidRPr="00412285" w:rsidRDefault="00627198" w:rsidP="00AD6597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91B52" w14:textId="77777777" w:rsidR="00627198" w:rsidRDefault="00627198" w:rsidP="00AD659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5A49CA3E" w14:textId="77777777" w:rsidR="00627198" w:rsidRDefault="00627198" w:rsidP="00AD6597"/>
        </w:tc>
      </w:tr>
      <w:tr w:rsidR="00627198" w14:paraId="4722F6B7" w14:textId="77777777" w:rsidTr="00AD659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2F737" w14:textId="77777777" w:rsidR="00627198" w:rsidRDefault="00627198" w:rsidP="00AD659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7432E373" w14:textId="77777777" w:rsidR="00627198" w:rsidRPr="00412285" w:rsidRDefault="00627198" w:rsidP="00AD6597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CB740" w14:textId="77777777" w:rsidR="00627198" w:rsidRDefault="00627198" w:rsidP="00AD6597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1D1EF17C" w14:textId="77777777" w:rsidR="00627198" w:rsidRDefault="00627198" w:rsidP="00AD6597"/>
        </w:tc>
      </w:tr>
    </w:tbl>
    <w:p w14:paraId="235FAE10" w14:textId="77777777" w:rsidR="00627198" w:rsidRDefault="00627198" w:rsidP="00627198"/>
    <w:p w14:paraId="28A55EA6" w14:textId="77777777" w:rsidR="004D3CE5" w:rsidRDefault="004D3CE5" w:rsidP="004D3CE5">
      <w:pPr>
        <w:pStyle w:val="ListParagraph"/>
        <w:numPr>
          <w:ilvl w:val="0"/>
          <w:numId w:val="9"/>
        </w:numPr>
      </w:pPr>
      <w:r>
        <w:t xml:space="preserve">When combining </w:t>
      </w:r>
      <w:proofErr w:type="gramStart"/>
      <w:r>
        <w:t>choices</w:t>
      </w:r>
      <w:proofErr w:type="gramEnd"/>
      <w:r>
        <w:t xml:space="preserve"> we use a ____________________ constraint to make sure we don’t generate meaningless test cases</w:t>
      </w:r>
    </w:p>
    <w:p w14:paraId="6B2CE10A" w14:textId="77777777" w:rsidR="004D3CE5" w:rsidRDefault="004D3CE5" w:rsidP="004D3CE5">
      <w:pPr>
        <w:pStyle w:val="ListParagraph"/>
        <w:ind w:left="360"/>
      </w:pPr>
    </w:p>
    <w:p w14:paraId="33C23B90" w14:textId="77777777" w:rsidR="004D3CE5" w:rsidRDefault="004D3CE5" w:rsidP="004D3CE5">
      <w:pPr>
        <w:pStyle w:val="ListParagraph"/>
        <w:numPr>
          <w:ilvl w:val="0"/>
          <w:numId w:val="9"/>
        </w:numPr>
      </w:pPr>
      <w:r>
        <w:t xml:space="preserve">When combining </w:t>
      </w:r>
      <w:proofErr w:type="gramStart"/>
      <w:r>
        <w:t>choices</w:t>
      </w:r>
      <w:proofErr w:type="gramEnd"/>
      <w:r>
        <w:t xml:space="preserve"> we use a ____________________ constraint to make sure a choice is tested only once</w:t>
      </w:r>
      <w:r w:rsidR="00627198">
        <w:t xml:space="preserve"> because the choice is an error condition.</w:t>
      </w:r>
    </w:p>
    <w:p w14:paraId="3D73D1C3" w14:textId="77777777" w:rsidR="004D3CE5" w:rsidRDefault="004D3CE5" w:rsidP="004D3CE5">
      <w:pPr>
        <w:pStyle w:val="ListParagraph"/>
      </w:pPr>
    </w:p>
    <w:p w14:paraId="1F430680" w14:textId="77777777" w:rsidR="004D3CE5" w:rsidRPr="00240918" w:rsidRDefault="00240918" w:rsidP="004D3CE5">
      <w:pPr>
        <w:pStyle w:val="ListParagraph"/>
        <w:numPr>
          <w:ilvl w:val="0"/>
          <w:numId w:val="9"/>
        </w:numPr>
      </w:pPr>
      <w:r w:rsidRPr="00240918">
        <w:rPr>
          <w:rFonts w:ascii="Calibri" w:eastAsia="Times New Roman" w:hAnsi="Calibri" w:cs="Times New Roman"/>
          <w:color w:val="000000"/>
        </w:rPr>
        <w:t xml:space="preserve">We generate test cases </w:t>
      </w:r>
      <w:proofErr w:type="gramStart"/>
      <w:r w:rsidRPr="00240918">
        <w:rPr>
          <w:rFonts w:ascii="Calibri" w:eastAsia="Times New Roman" w:hAnsi="Calibri" w:cs="Times New Roman"/>
          <w:color w:val="000000"/>
        </w:rPr>
        <w:t>from  _</w:t>
      </w:r>
      <w:proofErr w:type="gramEnd"/>
      <w:r w:rsidRPr="00240918">
        <w:rPr>
          <w:rFonts w:ascii="Calibri" w:eastAsia="Times New Roman" w:hAnsi="Calibri" w:cs="Times New Roman"/>
          <w:color w:val="000000"/>
        </w:rPr>
        <w:t>___</w:t>
      </w:r>
      <w:r w:rsidR="00627198">
        <w:rPr>
          <w:rFonts w:ascii="Calibri" w:eastAsia="Times New Roman" w:hAnsi="Calibri" w:cs="Times New Roman"/>
          <w:color w:val="000000"/>
        </w:rPr>
        <w:t>_____________________________.</w:t>
      </w:r>
    </w:p>
    <w:p w14:paraId="695D1C1D" w14:textId="77777777" w:rsidR="00240918" w:rsidRDefault="00240918" w:rsidP="0024091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627198" w:rsidRPr="00627198" w14:paraId="5AC6AC73" w14:textId="77777777" w:rsidTr="00627198">
        <w:tc>
          <w:tcPr>
            <w:tcW w:w="10430" w:type="dxa"/>
          </w:tcPr>
          <w:p w14:paraId="340C668B" w14:textId="77777777" w:rsidR="00627198" w:rsidRPr="00627198" w:rsidRDefault="00627198" w:rsidP="00D6000D">
            <w:pPr>
              <w:rPr>
                <w:b/>
              </w:rPr>
            </w:pPr>
            <w:r w:rsidRPr="00627198">
              <w:rPr>
                <w:b/>
              </w:rPr>
              <w:t>Pay close attention to clip 20 (Category-Partition Demo). You will have a homework using this approach and using the TSL software.</w:t>
            </w:r>
          </w:p>
        </w:tc>
      </w:tr>
    </w:tbl>
    <w:p w14:paraId="12D29C56" w14:textId="77777777" w:rsidR="00627198" w:rsidRDefault="00627198" w:rsidP="00627198"/>
    <w:p w14:paraId="34C43994" w14:textId="77777777" w:rsidR="00050535" w:rsidRPr="002573FE" w:rsidRDefault="00050535" w:rsidP="00627198">
      <w:pPr>
        <w:rPr>
          <w:b/>
        </w:rPr>
      </w:pPr>
      <w:r w:rsidRPr="002573FE">
        <w:rPr>
          <w:b/>
        </w:rPr>
        <w:t>Omit the following two questions.</w:t>
      </w:r>
    </w:p>
    <w:p w14:paraId="66E1AE4B" w14:textId="77777777" w:rsidR="00050535" w:rsidRDefault="00050535" w:rsidP="00627198"/>
    <w:p w14:paraId="7AE850AE" w14:textId="77777777" w:rsidR="00627198" w:rsidRPr="00872D01" w:rsidRDefault="00872D01" w:rsidP="00627198">
      <w:pPr>
        <w:pStyle w:val="ListParagraph"/>
        <w:numPr>
          <w:ilvl w:val="0"/>
          <w:numId w:val="9"/>
        </w:numPr>
      </w:pPr>
      <w:r>
        <w:rPr>
          <w:rFonts w:ascii="Calibri" w:eastAsia="Times New Roman" w:hAnsi="Calibri" w:cs="Times New Roman"/>
          <w:color w:val="000000"/>
        </w:rPr>
        <w:t>A ______________________________ is an approach to model-based testing.</w:t>
      </w:r>
    </w:p>
    <w:p w14:paraId="3D6C1075" w14:textId="77777777" w:rsidR="00872D01" w:rsidRPr="00872D01" w:rsidRDefault="00872D01" w:rsidP="00872D01">
      <w:pPr>
        <w:pStyle w:val="ListParagraph"/>
        <w:ind w:left="360"/>
      </w:pPr>
    </w:p>
    <w:p w14:paraId="75C02C0C" w14:textId="77777777" w:rsidR="00872D01" w:rsidRPr="00240918" w:rsidRDefault="00872D01" w:rsidP="00627198">
      <w:pPr>
        <w:pStyle w:val="ListParagraph"/>
        <w:numPr>
          <w:ilvl w:val="0"/>
          <w:numId w:val="9"/>
        </w:numPr>
      </w:pPr>
      <w:r>
        <w:t>When developing test cases from a finite state machine you usually want to cover all the _______________ and ______________.</w:t>
      </w:r>
    </w:p>
    <w:p w14:paraId="6866B680" w14:textId="77777777" w:rsidR="00627198" w:rsidRDefault="00627198" w:rsidP="00627198">
      <w:pPr>
        <w:pStyle w:val="ListParagraph"/>
      </w:pPr>
    </w:p>
    <w:p w14:paraId="47744D4D" w14:textId="77777777" w:rsidR="00627198" w:rsidRDefault="00627198" w:rsidP="00627198"/>
    <w:sectPr w:rsidR="00627198" w:rsidSect="00E46439">
      <w:footerReference w:type="default" r:id="rId8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7F7F" w14:textId="77777777" w:rsidR="00E013DC" w:rsidRDefault="00E013DC" w:rsidP="009C2CE7">
      <w:r>
        <w:separator/>
      </w:r>
    </w:p>
  </w:endnote>
  <w:endnote w:type="continuationSeparator" w:id="0">
    <w:p w14:paraId="332FE2D5" w14:textId="77777777" w:rsidR="00E013DC" w:rsidRDefault="00E013DC" w:rsidP="009C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745223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064B8" w14:textId="77777777" w:rsidR="009C2CE7" w:rsidRPr="009C2CE7" w:rsidRDefault="009C2CE7">
        <w:pPr>
          <w:pStyle w:val="Footer"/>
          <w:jc w:val="center"/>
          <w:rPr>
            <w:sz w:val="20"/>
          </w:rPr>
        </w:pPr>
        <w:r w:rsidRPr="009C2CE7">
          <w:rPr>
            <w:sz w:val="20"/>
          </w:rPr>
          <w:fldChar w:fldCharType="begin"/>
        </w:r>
        <w:r w:rsidRPr="009C2CE7">
          <w:rPr>
            <w:sz w:val="20"/>
          </w:rPr>
          <w:instrText xml:space="preserve"> PAGE   \* MERGEFORMAT </w:instrText>
        </w:r>
        <w:r w:rsidRPr="009C2CE7">
          <w:rPr>
            <w:sz w:val="20"/>
          </w:rPr>
          <w:fldChar w:fldCharType="separate"/>
        </w:r>
        <w:r w:rsidR="005452B6">
          <w:rPr>
            <w:noProof/>
            <w:sz w:val="20"/>
          </w:rPr>
          <w:t>2</w:t>
        </w:r>
        <w:r w:rsidRPr="009C2CE7">
          <w:rPr>
            <w:noProof/>
            <w:sz w:val="20"/>
          </w:rPr>
          <w:fldChar w:fldCharType="end"/>
        </w:r>
      </w:p>
    </w:sdtContent>
  </w:sdt>
  <w:p w14:paraId="24448FE8" w14:textId="77777777" w:rsidR="009C2CE7" w:rsidRDefault="009C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C49D" w14:textId="77777777" w:rsidR="00E013DC" w:rsidRDefault="00E013DC" w:rsidP="009C2CE7">
      <w:r>
        <w:separator/>
      </w:r>
    </w:p>
  </w:footnote>
  <w:footnote w:type="continuationSeparator" w:id="0">
    <w:p w14:paraId="08E7D41D" w14:textId="77777777" w:rsidR="00E013DC" w:rsidRDefault="00E013DC" w:rsidP="009C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550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01B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C306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06C47"/>
    <w:multiLevelType w:val="hybridMultilevel"/>
    <w:tmpl w:val="48A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3159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925C2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9E256E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F2D1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702AA8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AD2516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771C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9477E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5A05C7"/>
    <w:multiLevelType w:val="hybridMultilevel"/>
    <w:tmpl w:val="245E7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7F1661"/>
    <w:multiLevelType w:val="hybridMultilevel"/>
    <w:tmpl w:val="99C6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B51276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2B1343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AB022C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D04A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3E4A34"/>
    <w:multiLevelType w:val="hybridMultilevel"/>
    <w:tmpl w:val="EA64A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5590D"/>
    <w:multiLevelType w:val="hybridMultilevel"/>
    <w:tmpl w:val="27A2C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6D79D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6366A8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D3614F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151F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3922F2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430654">
    <w:abstractNumId w:val="19"/>
  </w:num>
  <w:num w:numId="2" w16cid:durableId="1266577661">
    <w:abstractNumId w:val="18"/>
  </w:num>
  <w:num w:numId="3" w16cid:durableId="460929041">
    <w:abstractNumId w:val="24"/>
  </w:num>
  <w:num w:numId="4" w16cid:durableId="1331299920">
    <w:abstractNumId w:val="1"/>
  </w:num>
  <w:num w:numId="5" w16cid:durableId="1132484485">
    <w:abstractNumId w:val="21"/>
  </w:num>
  <w:num w:numId="6" w16cid:durableId="1455058319">
    <w:abstractNumId w:val="9"/>
  </w:num>
  <w:num w:numId="7" w16cid:durableId="909999197">
    <w:abstractNumId w:val="0"/>
  </w:num>
  <w:num w:numId="8" w16cid:durableId="1362632168">
    <w:abstractNumId w:val="23"/>
  </w:num>
  <w:num w:numId="9" w16cid:durableId="1280576104">
    <w:abstractNumId w:val="13"/>
  </w:num>
  <w:num w:numId="10" w16cid:durableId="1180044799">
    <w:abstractNumId w:val="12"/>
  </w:num>
  <w:num w:numId="11" w16cid:durableId="1618370499">
    <w:abstractNumId w:val="8"/>
  </w:num>
  <w:num w:numId="12" w16cid:durableId="1250579239">
    <w:abstractNumId w:val="2"/>
  </w:num>
  <w:num w:numId="13" w16cid:durableId="1847672509">
    <w:abstractNumId w:val="5"/>
  </w:num>
  <w:num w:numId="14" w16cid:durableId="1490173164">
    <w:abstractNumId w:val="17"/>
  </w:num>
  <w:num w:numId="15" w16cid:durableId="1629043071">
    <w:abstractNumId w:val="22"/>
  </w:num>
  <w:num w:numId="16" w16cid:durableId="597297546">
    <w:abstractNumId w:val="6"/>
  </w:num>
  <w:num w:numId="17" w16cid:durableId="690685554">
    <w:abstractNumId w:val="15"/>
  </w:num>
  <w:num w:numId="18" w16cid:durableId="1251356606">
    <w:abstractNumId w:val="7"/>
  </w:num>
  <w:num w:numId="19" w16cid:durableId="1342850624">
    <w:abstractNumId w:val="10"/>
  </w:num>
  <w:num w:numId="20" w16cid:durableId="1106197655">
    <w:abstractNumId w:val="11"/>
  </w:num>
  <w:num w:numId="21" w16cid:durableId="1268584953">
    <w:abstractNumId w:val="14"/>
  </w:num>
  <w:num w:numId="22" w16cid:durableId="777456485">
    <w:abstractNumId w:val="20"/>
  </w:num>
  <w:num w:numId="23" w16cid:durableId="424888574">
    <w:abstractNumId w:val="16"/>
  </w:num>
  <w:num w:numId="24" w16cid:durableId="1804038379">
    <w:abstractNumId w:val="4"/>
  </w:num>
  <w:num w:numId="25" w16cid:durableId="1791044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69"/>
    <w:rsid w:val="0003419F"/>
    <w:rsid w:val="00050535"/>
    <w:rsid w:val="000661FA"/>
    <w:rsid w:val="00080F9E"/>
    <w:rsid w:val="000811FA"/>
    <w:rsid w:val="00095B91"/>
    <w:rsid w:val="000D52A8"/>
    <w:rsid w:val="000F2FB2"/>
    <w:rsid w:val="00114D9A"/>
    <w:rsid w:val="00144AE2"/>
    <w:rsid w:val="001760DA"/>
    <w:rsid w:val="0019333D"/>
    <w:rsid w:val="001B271E"/>
    <w:rsid w:val="001B27F1"/>
    <w:rsid w:val="001D79B8"/>
    <w:rsid w:val="001E62BC"/>
    <w:rsid w:val="001F4FC5"/>
    <w:rsid w:val="00240918"/>
    <w:rsid w:val="002573FE"/>
    <w:rsid w:val="00262E8B"/>
    <w:rsid w:val="002C0206"/>
    <w:rsid w:val="002D11AF"/>
    <w:rsid w:val="003048D7"/>
    <w:rsid w:val="0035463C"/>
    <w:rsid w:val="003B707E"/>
    <w:rsid w:val="003C6D8B"/>
    <w:rsid w:val="003E39B1"/>
    <w:rsid w:val="004822D8"/>
    <w:rsid w:val="004B2BDB"/>
    <w:rsid w:val="004D3CE5"/>
    <w:rsid w:val="004F0DBB"/>
    <w:rsid w:val="005452B6"/>
    <w:rsid w:val="005C466D"/>
    <w:rsid w:val="005D6AD0"/>
    <w:rsid w:val="005F6C2E"/>
    <w:rsid w:val="00605A83"/>
    <w:rsid w:val="0062162C"/>
    <w:rsid w:val="00627198"/>
    <w:rsid w:val="006D3B15"/>
    <w:rsid w:val="006F6F80"/>
    <w:rsid w:val="0071066A"/>
    <w:rsid w:val="00721044"/>
    <w:rsid w:val="007D28E4"/>
    <w:rsid w:val="007F78BF"/>
    <w:rsid w:val="00812576"/>
    <w:rsid w:val="00812B8B"/>
    <w:rsid w:val="0082127D"/>
    <w:rsid w:val="008644EF"/>
    <w:rsid w:val="00872D01"/>
    <w:rsid w:val="008911D9"/>
    <w:rsid w:val="008E0824"/>
    <w:rsid w:val="00937384"/>
    <w:rsid w:val="009612B6"/>
    <w:rsid w:val="00990B4A"/>
    <w:rsid w:val="00993428"/>
    <w:rsid w:val="009B26E4"/>
    <w:rsid w:val="009B33CB"/>
    <w:rsid w:val="009C0627"/>
    <w:rsid w:val="009C2CE7"/>
    <w:rsid w:val="009E34AE"/>
    <w:rsid w:val="00A94597"/>
    <w:rsid w:val="00AD24A5"/>
    <w:rsid w:val="00AD45AA"/>
    <w:rsid w:val="00AE08B6"/>
    <w:rsid w:val="00AE6E61"/>
    <w:rsid w:val="00B13516"/>
    <w:rsid w:val="00B2244E"/>
    <w:rsid w:val="00B35759"/>
    <w:rsid w:val="00B933F0"/>
    <w:rsid w:val="00BB2F73"/>
    <w:rsid w:val="00BB3ECB"/>
    <w:rsid w:val="00BF1ABD"/>
    <w:rsid w:val="00C4437B"/>
    <w:rsid w:val="00C529BA"/>
    <w:rsid w:val="00C90586"/>
    <w:rsid w:val="00CB1C21"/>
    <w:rsid w:val="00CD16F9"/>
    <w:rsid w:val="00D40993"/>
    <w:rsid w:val="00D60661"/>
    <w:rsid w:val="00DC2E9A"/>
    <w:rsid w:val="00E013DC"/>
    <w:rsid w:val="00E31030"/>
    <w:rsid w:val="00E3347C"/>
    <w:rsid w:val="00E46439"/>
    <w:rsid w:val="00E50B7E"/>
    <w:rsid w:val="00E61945"/>
    <w:rsid w:val="00E87319"/>
    <w:rsid w:val="00E928E2"/>
    <w:rsid w:val="00E92D8C"/>
    <w:rsid w:val="00E97F82"/>
    <w:rsid w:val="00EF0B84"/>
    <w:rsid w:val="00F02088"/>
    <w:rsid w:val="00F51A53"/>
    <w:rsid w:val="00F80B31"/>
    <w:rsid w:val="00F94669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4780"/>
  <w15:docId w15:val="{C72928C4-1F32-48DB-90A2-3BFAE518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E46439"/>
    <w:rPr>
      <w:rFonts w:asciiTheme="minorHAnsi" w:hAnsiTheme="minorHAnsi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6439"/>
    <w:rPr>
      <w:rFonts w:asciiTheme="minorHAnsi" w:hAnsiTheme="minorHAnsi"/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144AE2"/>
    <w:rPr>
      <w:rFonts w:asciiTheme="minorHAnsi" w:hAnsiTheme="minorHAnsi"/>
      <w:color w:val="0000FF" w:themeColor="hyperlink"/>
      <w:sz w:val="22"/>
      <w:u w:val="single"/>
    </w:rPr>
  </w:style>
  <w:style w:type="character" w:styleId="FootnoteReference">
    <w:name w:val="footnote reference"/>
    <w:semiHidden/>
    <w:rsid w:val="001B2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CE7"/>
  </w:style>
  <w:style w:type="paragraph" w:styleId="Footer">
    <w:name w:val="footer"/>
    <w:basedOn w:val="Normal"/>
    <w:link w:val="FooterChar"/>
    <w:uiPriority w:val="99"/>
    <w:unhideWhenUsed/>
    <w:rsid w:val="009C2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stem.org/us/join/nFqB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Gibson</dc:creator>
  <cp:lastModifiedBy>David R. Gibson</cp:lastModifiedBy>
  <cp:revision>34</cp:revision>
  <cp:lastPrinted>2017-08-04T13:47:00Z</cp:lastPrinted>
  <dcterms:created xsi:type="dcterms:W3CDTF">2017-01-10T14:01:00Z</dcterms:created>
  <dcterms:modified xsi:type="dcterms:W3CDTF">2026-06-08T17:34:00Z</dcterms:modified>
</cp:coreProperties>
</file>