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775E" w14:textId="77777777" w:rsidR="000811FA" w:rsidRPr="00BB3ECB" w:rsidRDefault="001760DA" w:rsidP="00BB3ECB">
      <w:pPr>
        <w:shd w:val="clear" w:color="auto" w:fill="DDD9C3" w:themeFill="background2" w:themeFillShade="E6"/>
        <w:jc w:val="center"/>
        <w:rPr>
          <w:b/>
          <w:sz w:val="28"/>
        </w:rPr>
      </w:pPr>
      <w:r>
        <w:rPr>
          <w:b/>
          <w:sz w:val="28"/>
        </w:rPr>
        <w:t xml:space="preserve">CS 4321 - </w:t>
      </w:r>
      <w:r w:rsidR="008644EF">
        <w:rPr>
          <w:b/>
          <w:sz w:val="28"/>
        </w:rPr>
        <w:t>Video Lecture</w:t>
      </w:r>
      <w:r w:rsidR="00B13516">
        <w:rPr>
          <w:b/>
          <w:sz w:val="28"/>
        </w:rPr>
        <w:t xml:space="preserve"> Expectations</w:t>
      </w:r>
    </w:p>
    <w:p w14:paraId="104F200D" w14:textId="77777777" w:rsidR="000811FA" w:rsidRDefault="000811FA" w:rsidP="000811FA"/>
    <w:p w14:paraId="009D009F" w14:textId="77777777" w:rsidR="00D77876" w:rsidRDefault="00D77876" w:rsidP="00D77876">
      <w:r>
        <w:t xml:space="preserve">To view the video, visit </w:t>
      </w:r>
      <w:hyperlink r:id="rId7" w:history="1">
        <w:r>
          <w:rPr>
            <w:rStyle w:val="Hyperlink"/>
            <w:rFonts w:eastAsia="Times New Roman"/>
          </w:rPr>
          <w:t>https://edstem.org/us/join/nFqBdb</w:t>
        </w:r>
      </w:hyperlink>
      <w:r>
        <w:rPr>
          <w:rFonts w:eastAsia="Times New Roman"/>
        </w:rPr>
        <w:t xml:space="preserve"> and create an account. Afterwards, you may have to search for CS 6300: Software Development Process. These videos are part of the OMCS (online </w:t>
      </w:r>
      <w:proofErr w:type="gramStart"/>
      <w:r>
        <w:rPr>
          <w:rFonts w:eastAsia="Times New Roman"/>
        </w:rPr>
        <w:t>masters in computer science</w:t>
      </w:r>
      <w:proofErr w:type="gramEnd"/>
      <w:r>
        <w:rPr>
          <w:rFonts w:eastAsia="Times New Roman"/>
        </w:rPr>
        <w:t>) at Georgia Tech.</w:t>
      </w:r>
    </w:p>
    <w:p w14:paraId="18188B19" w14:textId="77777777" w:rsidR="00D77876" w:rsidRDefault="00D77876" w:rsidP="000811FA"/>
    <w:p w14:paraId="468D5077" w14:textId="77777777" w:rsidR="000B1063" w:rsidRPr="00BB3ECB" w:rsidRDefault="000B1063" w:rsidP="000B1063">
      <w:pPr>
        <w:shd w:val="clear" w:color="auto" w:fill="DDD9C3" w:themeFill="background2" w:themeFillShade="E6"/>
        <w:rPr>
          <w:b/>
          <w:sz w:val="24"/>
        </w:rPr>
      </w:pPr>
      <w:r>
        <w:rPr>
          <w:b/>
          <w:sz w:val="24"/>
        </w:rPr>
        <w:t>Video P4L1</w:t>
      </w:r>
      <w:r w:rsidRPr="00181191">
        <w:rPr>
          <w:b/>
          <w:sz w:val="24"/>
        </w:rPr>
        <w:t xml:space="preserve">: </w:t>
      </w:r>
      <w:r>
        <w:rPr>
          <w:b/>
          <w:sz w:val="24"/>
        </w:rPr>
        <w:t>Software Refactoring (22 minutes)</w:t>
      </w:r>
    </w:p>
    <w:p w14:paraId="3654B27C" w14:textId="77777777" w:rsidR="000B1063" w:rsidRDefault="000B1063" w:rsidP="000B1063"/>
    <w:p w14:paraId="6A4FFCEF" w14:textId="449F80E4" w:rsidR="006208F6" w:rsidRDefault="000B1063" w:rsidP="006208F6">
      <w:pPr>
        <w:jc w:val="both"/>
      </w:pPr>
      <w:r>
        <w:t xml:space="preserve">Watch video P4L1 on </w:t>
      </w:r>
      <w:proofErr w:type="spellStart"/>
      <w:r w:rsidR="00D77876">
        <w:t>edstem</w:t>
      </w:r>
      <w:proofErr w:type="spellEnd"/>
      <w:r w:rsidR="006208F6">
        <w:t xml:space="preserve">. </w:t>
      </w:r>
      <w:r>
        <w:t xml:space="preserve">Answer the questions below and submit on </w:t>
      </w:r>
      <w:proofErr w:type="spellStart"/>
      <w:r>
        <w:t>Blazeview</w:t>
      </w:r>
      <w:proofErr w:type="spellEnd"/>
      <w:r>
        <w:t xml:space="preserve"> (HW-P4L1). </w:t>
      </w:r>
      <w:r w:rsidR="006208F6">
        <w:t>Instructions:</w:t>
      </w:r>
    </w:p>
    <w:p w14:paraId="19A75E61" w14:textId="77777777" w:rsidR="006208F6" w:rsidRDefault="006208F6" w:rsidP="006208F6">
      <w:pPr>
        <w:jc w:val="both"/>
      </w:pPr>
    </w:p>
    <w:p w14:paraId="44DC64E3" w14:textId="77777777" w:rsidR="006208F6" w:rsidRDefault="006208F6" w:rsidP="006208F6">
      <w:pPr>
        <w:pStyle w:val="ListParagraph"/>
        <w:numPr>
          <w:ilvl w:val="0"/>
          <w:numId w:val="28"/>
        </w:numPr>
        <w:jc w:val="both"/>
      </w:pPr>
      <w:r>
        <w:t>Do not remove the questions.</w:t>
      </w:r>
    </w:p>
    <w:p w14:paraId="56173467" w14:textId="77777777" w:rsidR="006208F6" w:rsidRDefault="000B1063" w:rsidP="006208F6">
      <w:pPr>
        <w:pStyle w:val="ListParagraph"/>
        <w:numPr>
          <w:ilvl w:val="0"/>
          <w:numId w:val="28"/>
        </w:numPr>
        <w:jc w:val="both"/>
      </w:pPr>
      <w:r>
        <w:t xml:space="preserve">You can provide the answer(s) </w:t>
      </w:r>
      <w:r w:rsidR="006208F6">
        <w:t>where the blank is, but preserve the underline (or use a different color for the answers)</w:t>
      </w:r>
    </w:p>
    <w:p w14:paraId="53422863" w14:textId="77777777" w:rsidR="000B1063" w:rsidRDefault="006208F6" w:rsidP="006208F6">
      <w:pPr>
        <w:pStyle w:val="ListParagraph"/>
        <w:numPr>
          <w:ilvl w:val="0"/>
          <w:numId w:val="28"/>
        </w:numPr>
        <w:jc w:val="both"/>
      </w:pPr>
      <w:r>
        <w:t xml:space="preserve">Or, you can provide the answers </w:t>
      </w:r>
      <w:r w:rsidR="000B1063">
        <w:t>below the questions. For example, you could type: Answer: x, y, z.</w:t>
      </w:r>
    </w:p>
    <w:p w14:paraId="2C14370E" w14:textId="77777777" w:rsidR="000B1063" w:rsidRDefault="000B1063" w:rsidP="000B1063"/>
    <w:p w14:paraId="1E90ECCE" w14:textId="77777777" w:rsidR="000B1063" w:rsidRPr="00BB3ECB" w:rsidRDefault="000B1063" w:rsidP="000B1063">
      <w:pPr>
        <w:shd w:val="clear" w:color="auto" w:fill="DDD9C3" w:themeFill="background2" w:themeFillShade="E6"/>
        <w:rPr>
          <w:b/>
          <w:sz w:val="24"/>
        </w:rPr>
      </w:pPr>
      <w:r>
        <w:rPr>
          <w:b/>
          <w:sz w:val="24"/>
        </w:rPr>
        <w:t>Questions to be answered</w:t>
      </w:r>
    </w:p>
    <w:p w14:paraId="38D950B6" w14:textId="77777777" w:rsidR="000B1063" w:rsidRDefault="000B1063" w:rsidP="000811FA"/>
    <w:p w14:paraId="03FA209A" w14:textId="77777777" w:rsidR="0006463E" w:rsidRDefault="0006463E" w:rsidP="008E0824">
      <w:pPr>
        <w:pStyle w:val="ListParagraph"/>
        <w:numPr>
          <w:ilvl w:val="0"/>
          <w:numId w:val="8"/>
        </w:numPr>
      </w:pPr>
      <w:bookmarkStart w:id="0" w:name="OLE_LINK1"/>
      <w:r>
        <w:t xml:space="preserve">A ________________ </w:t>
      </w:r>
      <w:r w:rsidR="00D9465E">
        <w:t>is made by a human and is the cause of a ____________________ which is an incorrect piece of code which can lead to a __________________ which is an observable incorrect behavior of the software</w:t>
      </w:r>
      <w:bookmarkEnd w:id="0"/>
      <w:r w:rsidR="00D9465E">
        <w:t>.</w:t>
      </w:r>
    </w:p>
    <w:p w14:paraId="2DC15630" w14:textId="77777777" w:rsidR="00A579E6" w:rsidRDefault="00A579E6" w:rsidP="00A579E6">
      <w:pPr>
        <w:pStyle w:val="ListParagraph"/>
        <w:ind w:left="360"/>
      </w:pPr>
    </w:p>
    <w:p w14:paraId="6D1449A6" w14:textId="77777777" w:rsidR="00D9465E" w:rsidRDefault="00A579E6" w:rsidP="00A579E6">
      <w:pPr>
        <w:pStyle w:val="ListParagraph"/>
        <w:numPr>
          <w:ilvl w:val="0"/>
          <w:numId w:val="8"/>
        </w:numPr>
      </w:pPr>
      <w:r>
        <w:t xml:space="preserve">(The answer for this question comes from your own thoughts, it is not in the video) The official IEEE definitions of these terms is shown below. Many times, we use these interchangeably. </w:t>
      </w:r>
    </w:p>
    <w:p w14:paraId="3E5A59D2" w14:textId="77777777" w:rsidR="00CA0540" w:rsidRDefault="00CA0540" w:rsidP="00D9465E">
      <w:pPr>
        <w:pStyle w:val="ListParagraph"/>
        <w:ind w:left="360"/>
      </w:pPr>
    </w:p>
    <w:tbl>
      <w:tblPr>
        <w:tblStyle w:val="TableGrid"/>
        <w:tblW w:w="9360" w:type="dxa"/>
        <w:tblInd w:w="895" w:type="dxa"/>
        <w:tblLook w:val="04A0" w:firstRow="1" w:lastRow="0" w:firstColumn="1" w:lastColumn="0" w:noHBand="0" w:noVBand="1"/>
      </w:tblPr>
      <w:tblGrid>
        <w:gridCol w:w="1987"/>
        <w:gridCol w:w="7373"/>
      </w:tblGrid>
      <w:tr w:rsidR="00CA0540" w14:paraId="5B2A5166" w14:textId="77777777" w:rsidTr="00A579E6">
        <w:tc>
          <w:tcPr>
            <w:tcW w:w="1987" w:type="dxa"/>
          </w:tcPr>
          <w:p w14:paraId="2B349226" w14:textId="77777777" w:rsidR="00CA0540" w:rsidRPr="00CA0540" w:rsidRDefault="00CA0540" w:rsidP="00D9465E">
            <w:pPr>
              <w:pStyle w:val="ListParagraph"/>
              <w:ind w:left="0"/>
              <w:rPr>
                <w:b/>
              </w:rPr>
            </w:pPr>
            <w:r>
              <w:rPr>
                <w:b/>
              </w:rPr>
              <w:t>Term</w:t>
            </w:r>
          </w:p>
        </w:tc>
        <w:tc>
          <w:tcPr>
            <w:tcW w:w="7373" w:type="dxa"/>
          </w:tcPr>
          <w:p w14:paraId="1AD792E0" w14:textId="77777777" w:rsidR="00CA0540" w:rsidRPr="00CA0540" w:rsidRDefault="00CA0540" w:rsidP="00CA0540">
            <w:pPr>
              <w:pStyle w:val="ListParagraph"/>
              <w:ind w:left="0"/>
              <w:rPr>
                <w:b/>
              </w:rPr>
            </w:pPr>
            <w:proofErr w:type="spellStart"/>
            <w:r>
              <w:rPr>
                <w:b/>
              </w:rPr>
              <w:t>Definitiion</w:t>
            </w:r>
            <w:proofErr w:type="spellEnd"/>
          </w:p>
        </w:tc>
      </w:tr>
      <w:tr w:rsidR="00CA0540" w14:paraId="516BBCC1" w14:textId="77777777" w:rsidTr="00A579E6">
        <w:tc>
          <w:tcPr>
            <w:tcW w:w="1987" w:type="dxa"/>
          </w:tcPr>
          <w:p w14:paraId="01818E79" w14:textId="77777777" w:rsidR="00CA0540" w:rsidRDefault="00CA0540" w:rsidP="00D9465E">
            <w:pPr>
              <w:pStyle w:val="ListParagraph"/>
              <w:ind w:left="0"/>
            </w:pPr>
            <w:r>
              <w:t>Failure</w:t>
            </w:r>
          </w:p>
        </w:tc>
        <w:tc>
          <w:tcPr>
            <w:tcW w:w="7373" w:type="dxa"/>
          </w:tcPr>
          <w:p w14:paraId="62437852" w14:textId="77777777" w:rsidR="00CA0540" w:rsidRDefault="00CA0540" w:rsidP="00CA0540">
            <w:pPr>
              <w:pStyle w:val="ListParagraph"/>
              <w:ind w:left="0"/>
            </w:pPr>
            <w:r>
              <w:t>Observable incorrect behavior of the software. A system crash. A system bombs</w:t>
            </w:r>
          </w:p>
        </w:tc>
      </w:tr>
      <w:tr w:rsidR="00CA0540" w14:paraId="631EAA0E" w14:textId="77777777" w:rsidTr="00A579E6">
        <w:tc>
          <w:tcPr>
            <w:tcW w:w="1987" w:type="dxa"/>
          </w:tcPr>
          <w:p w14:paraId="2D350AB0" w14:textId="77777777" w:rsidR="00CA0540" w:rsidRDefault="00CA0540" w:rsidP="00D9465E">
            <w:pPr>
              <w:pStyle w:val="ListParagraph"/>
              <w:ind w:left="0"/>
            </w:pPr>
            <w:r>
              <w:t>Fault (Defect, Bug)</w:t>
            </w:r>
          </w:p>
        </w:tc>
        <w:tc>
          <w:tcPr>
            <w:tcW w:w="7373" w:type="dxa"/>
          </w:tcPr>
          <w:p w14:paraId="66E7BBDB" w14:textId="77777777" w:rsidR="00CA0540" w:rsidRDefault="00CA0540" w:rsidP="00CA0540">
            <w:pPr>
              <w:pStyle w:val="ListParagraph"/>
              <w:ind w:left="0"/>
            </w:pPr>
            <w:r>
              <w:t xml:space="preserve">Incorrect piece of code. A flaw in any aspect of the system </w:t>
            </w:r>
            <w:r>
              <w:rPr>
                <w:bCs/>
                <w:lang w:val="en-GB"/>
              </w:rPr>
              <w:t xml:space="preserve">that contributes, or may potentially contribute to the occurrence of one or more </w:t>
            </w:r>
            <w:r w:rsidRPr="00373CE5">
              <w:rPr>
                <w:b/>
                <w:bCs/>
                <w:i/>
                <w:lang w:val="en-GB"/>
              </w:rPr>
              <w:t>failures</w:t>
            </w:r>
            <w:r>
              <w:rPr>
                <w:bCs/>
                <w:lang w:val="en-GB"/>
              </w:rPr>
              <w:t>. A defect can be in code, in a requirement, design, or other places.</w:t>
            </w:r>
          </w:p>
        </w:tc>
      </w:tr>
      <w:tr w:rsidR="00CA0540" w14:paraId="69C569F8" w14:textId="77777777" w:rsidTr="00A579E6">
        <w:tc>
          <w:tcPr>
            <w:tcW w:w="1987" w:type="dxa"/>
          </w:tcPr>
          <w:p w14:paraId="2A6ED1B3" w14:textId="77777777" w:rsidR="00CA0540" w:rsidRDefault="00CA0540" w:rsidP="00D9465E">
            <w:pPr>
              <w:pStyle w:val="ListParagraph"/>
              <w:ind w:left="0"/>
            </w:pPr>
            <w:r>
              <w:t>Error</w:t>
            </w:r>
          </w:p>
        </w:tc>
        <w:tc>
          <w:tcPr>
            <w:tcW w:w="7373" w:type="dxa"/>
          </w:tcPr>
          <w:p w14:paraId="786F881B" w14:textId="77777777" w:rsidR="00CA0540" w:rsidRPr="00CA0540" w:rsidRDefault="00CA0540" w:rsidP="00D9465E">
            <w:pPr>
              <w:pStyle w:val="ListParagraph"/>
              <w:ind w:left="0"/>
            </w:pPr>
            <w:r>
              <w:t xml:space="preserve">An inappropriate decision, slip-up which causes a </w:t>
            </w:r>
            <w:r>
              <w:rPr>
                <w:b/>
                <w:i/>
              </w:rPr>
              <w:t xml:space="preserve">defect </w:t>
            </w:r>
            <w:r>
              <w:t>in a software product.</w:t>
            </w:r>
          </w:p>
        </w:tc>
      </w:tr>
    </w:tbl>
    <w:p w14:paraId="557F3A2A" w14:textId="77777777" w:rsidR="00CA0540" w:rsidRDefault="00CA0540" w:rsidP="00D9465E">
      <w:pPr>
        <w:pStyle w:val="ListParagraph"/>
        <w:ind w:left="360"/>
      </w:pPr>
    </w:p>
    <w:p w14:paraId="0CE74CC1" w14:textId="77777777" w:rsidR="00A579E6" w:rsidRDefault="00A579E6" w:rsidP="00D9465E">
      <w:pPr>
        <w:pStyle w:val="ListParagraph"/>
        <w:ind w:left="360"/>
      </w:pPr>
      <w:r>
        <w:t>Why do you think it could be important to differentiate these?</w:t>
      </w:r>
    </w:p>
    <w:tbl>
      <w:tblPr>
        <w:tblStyle w:val="TableGrid"/>
        <w:tblW w:w="9990" w:type="dxa"/>
        <w:tblInd w:w="360" w:type="dxa"/>
        <w:tblLook w:val="04A0" w:firstRow="1" w:lastRow="0" w:firstColumn="1" w:lastColumn="0" w:noHBand="0" w:noVBand="1"/>
      </w:tblPr>
      <w:tblGrid>
        <w:gridCol w:w="9990"/>
      </w:tblGrid>
      <w:tr w:rsidR="00A579E6" w14:paraId="4130CEE8" w14:textId="77777777" w:rsidTr="00A579E6">
        <w:tc>
          <w:tcPr>
            <w:tcW w:w="9990" w:type="dxa"/>
            <w:tcBorders>
              <w:top w:val="nil"/>
              <w:left w:val="nil"/>
              <w:right w:val="nil"/>
            </w:tcBorders>
            <w:vAlign w:val="bottom"/>
          </w:tcPr>
          <w:p w14:paraId="20784662" w14:textId="77777777" w:rsidR="00A579E6" w:rsidRPr="00412285" w:rsidRDefault="00A579E6" w:rsidP="007F74FD">
            <w:pPr>
              <w:rPr>
                <w:sz w:val="32"/>
              </w:rPr>
            </w:pPr>
          </w:p>
        </w:tc>
      </w:tr>
      <w:tr w:rsidR="00A579E6" w14:paraId="73767ABF" w14:textId="77777777" w:rsidTr="00A579E6">
        <w:tc>
          <w:tcPr>
            <w:tcW w:w="9990" w:type="dxa"/>
            <w:tcBorders>
              <w:left w:val="nil"/>
              <w:right w:val="nil"/>
            </w:tcBorders>
            <w:vAlign w:val="bottom"/>
          </w:tcPr>
          <w:p w14:paraId="087E61B1" w14:textId="77777777" w:rsidR="00A579E6" w:rsidRPr="00412285" w:rsidRDefault="00A579E6" w:rsidP="007F74FD">
            <w:pPr>
              <w:rPr>
                <w:sz w:val="32"/>
              </w:rPr>
            </w:pPr>
          </w:p>
        </w:tc>
      </w:tr>
      <w:tr w:rsidR="00A579E6" w14:paraId="4995A666" w14:textId="77777777" w:rsidTr="00A579E6">
        <w:tc>
          <w:tcPr>
            <w:tcW w:w="9990" w:type="dxa"/>
            <w:tcBorders>
              <w:left w:val="nil"/>
              <w:right w:val="nil"/>
            </w:tcBorders>
            <w:vAlign w:val="bottom"/>
          </w:tcPr>
          <w:p w14:paraId="234FDB1D" w14:textId="77777777" w:rsidR="00A579E6" w:rsidRPr="00412285" w:rsidRDefault="00A579E6" w:rsidP="007F74FD">
            <w:pPr>
              <w:rPr>
                <w:sz w:val="32"/>
              </w:rPr>
            </w:pPr>
          </w:p>
        </w:tc>
      </w:tr>
    </w:tbl>
    <w:p w14:paraId="0D1D801C" w14:textId="77777777" w:rsidR="008E0824" w:rsidRDefault="008E0824" w:rsidP="008E0824">
      <w:pPr>
        <w:pStyle w:val="ListParagraph"/>
        <w:ind w:left="360"/>
      </w:pPr>
    </w:p>
    <w:p w14:paraId="3FC8589C" w14:textId="77777777" w:rsidR="00D40C44" w:rsidRDefault="00D40C44" w:rsidP="008E0824">
      <w:pPr>
        <w:pStyle w:val="ListParagraph"/>
        <w:numPr>
          <w:ilvl w:val="0"/>
          <w:numId w:val="8"/>
        </w:numPr>
      </w:pPr>
      <w:r>
        <w:t>List four approaches to verification.</w:t>
      </w:r>
    </w:p>
    <w:tbl>
      <w:tblPr>
        <w:tblStyle w:val="TableGrid"/>
        <w:tblW w:w="10080" w:type="dxa"/>
        <w:tblInd w:w="360" w:type="dxa"/>
        <w:tblLook w:val="04A0" w:firstRow="1" w:lastRow="0" w:firstColumn="1" w:lastColumn="0" w:noHBand="0" w:noVBand="1"/>
      </w:tblPr>
      <w:tblGrid>
        <w:gridCol w:w="390"/>
        <w:gridCol w:w="4828"/>
        <w:gridCol w:w="389"/>
        <w:gridCol w:w="4473"/>
      </w:tblGrid>
      <w:tr w:rsidR="00D40C44" w14:paraId="1BE03DC8" w14:textId="77777777" w:rsidTr="00AD6597">
        <w:tc>
          <w:tcPr>
            <w:tcW w:w="390" w:type="dxa"/>
            <w:tcBorders>
              <w:top w:val="nil"/>
              <w:left w:val="nil"/>
              <w:bottom w:val="nil"/>
              <w:right w:val="nil"/>
            </w:tcBorders>
            <w:vAlign w:val="bottom"/>
          </w:tcPr>
          <w:p w14:paraId="03FC397C" w14:textId="77777777" w:rsidR="00D40C44" w:rsidRDefault="00D40C44" w:rsidP="00AD6597">
            <w:pPr>
              <w:pStyle w:val="ListParagraph"/>
              <w:numPr>
                <w:ilvl w:val="0"/>
                <w:numId w:val="13"/>
              </w:numPr>
            </w:pPr>
          </w:p>
        </w:tc>
        <w:tc>
          <w:tcPr>
            <w:tcW w:w="4828" w:type="dxa"/>
            <w:tcBorders>
              <w:top w:val="nil"/>
              <w:left w:val="nil"/>
              <w:right w:val="nil"/>
            </w:tcBorders>
            <w:vAlign w:val="bottom"/>
          </w:tcPr>
          <w:p w14:paraId="7E35F13B" w14:textId="77777777" w:rsidR="00D40C44" w:rsidRPr="00412285" w:rsidRDefault="00D40C44" w:rsidP="00AD6597">
            <w:pPr>
              <w:rPr>
                <w:sz w:val="32"/>
              </w:rPr>
            </w:pPr>
          </w:p>
        </w:tc>
        <w:tc>
          <w:tcPr>
            <w:tcW w:w="389" w:type="dxa"/>
            <w:tcBorders>
              <w:top w:val="nil"/>
              <w:left w:val="nil"/>
              <w:bottom w:val="nil"/>
              <w:right w:val="nil"/>
            </w:tcBorders>
            <w:vAlign w:val="bottom"/>
          </w:tcPr>
          <w:p w14:paraId="7674648F" w14:textId="77777777" w:rsidR="00D40C44" w:rsidRDefault="00D40C44" w:rsidP="00AD6597">
            <w:pPr>
              <w:pStyle w:val="ListParagraph"/>
              <w:numPr>
                <w:ilvl w:val="0"/>
                <w:numId w:val="13"/>
              </w:numPr>
            </w:pPr>
          </w:p>
        </w:tc>
        <w:tc>
          <w:tcPr>
            <w:tcW w:w="4473" w:type="dxa"/>
            <w:tcBorders>
              <w:top w:val="nil"/>
              <w:left w:val="nil"/>
              <w:right w:val="nil"/>
            </w:tcBorders>
            <w:vAlign w:val="bottom"/>
          </w:tcPr>
          <w:p w14:paraId="6A42B32A" w14:textId="77777777" w:rsidR="00D40C44" w:rsidRDefault="00D40C44" w:rsidP="00AD6597"/>
        </w:tc>
      </w:tr>
      <w:tr w:rsidR="00D40C44" w14:paraId="5C8AD211" w14:textId="77777777" w:rsidTr="00AD6597">
        <w:tc>
          <w:tcPr>
            <w:tcW w:w="390" w:type="dxa"/>
            <w:tcBorders>
              <w:top w:val="nil"/>
              <w:left w:val="nil"/>
              <w:bottom w:val="nil"/>
              <w:right w:val="nil"/>
            </w:tcBorders>
            <w:vAlign w:val="bottom"/>
          </w:tcPr>
          <w:p w14:paraId="04AEEE3D" w14:textId="77777777" w:rsidR="00D40C44" w:rsidRDefault="00D40C44" w:rsidP="00AD6597">
            <w:pPr>
              <w:pStyle w:val="ListParagraph"/>
              <w:numPr>
                <w:ilvl w:val="0"/>
                <w:numId w:val="13"/>
              </w:numPr>
            </w:pPr>
          </w:p>
        </w:tc>
        <w:tc>
          <w:tcPr>
            <w:tcW w:w="4828" w:type="dxa"/>
            <w:tcBorders>
              <w:left w:val="nil"/>
              <w:right w:val="nil"/>
            </w:tcBorders>
            <w:vAlign w:val="bottom"/>
          </w:tcPr>
          <w:p w14:paraId="45F63FB3" w14:textId="77777777" w:rsidR="00D40C44" w:rsidRPr="00412285" w:rsidRDefault="00D40C44" w:rsidP="00AD6597">
            <w:pPr>
              <w:rPr>
                <w:sz w:val="32"/>
              </w:rPr>
            </w:pPr>
          </w:p>
        </w:tc>
        <w:tc>
          <w:tcPr>
            <w:tcW w:w="389" w:type="dxa"/>
            <w:tcBorders>
              <w:top w:val="nil"/>
              <w:left w:val="nil"/>
              <w:bottom w:val="nil"/>
              <w:right w:val="nil"/>
            </w:tcBorders>
            <w:vAlign w:val="bottom"/>
          </w:tcPr>
          <w:p w14:paraId="12F68FF2" w14:textId="77777777" w:rsidR="00D40C44" w:rsidRDefault="00D40C44" w:rsidP="00AD6597">
            <w:pPr>
              <w:pStyle w:val="ListParagraph"/>
              <w:numPr>
                <w:ilvl w:val="0"/>
                <w:numId w:val="13"/>
              </w:numPr>
            </w:pPr>
          </w:p>
        </w:tc>
        <w:tc>
          <w:tcPr>
            <w:tcW w:w="4473" w:type="dxa"/>
            <w:tcBorders>
              <w:left w:val="nil"/>
              <w:bottom w:val="single" w:sz="4" w:space="0" w:color="auto"/>
              <w:right w:val="nil"/>
            </w:tcBorders>
            <w:vAlign w:val="bottom"/>
          </w:tcPr>
          <w:p w14:paraId="17FCE932" w14:textId="77777777" w:rsidR="00D40C44" w:rsidRDefault="00D40C44" w:rsidP="00AD6597"/>
        </w:tc>
      </w:tr>
    </w:tbl>
    <w:p w14:paraId="54A9CB23" w14:textId="77777777" w:rsidR="00D40C44" w:rsidRDefault="00D40C44" w:rsidP="00D40C44">
      <w:pPr>
        <w:pStyle w:val="ListParagraph"/>
        <w:ind w:left="360"/>
      </w:pPr>
    </w:p>
    <w:p w14:paraId="10E2EC50" w14:textId="77777777" w:rsidR="00CA0540" w:rsidRDefault="00D40C44" w:rsidP="00973DCD">
      <w:pPr>
        <w:pStyle w:val="ListParagraph"/>
        <w:ind w:left="360"/>
        <w:jc w:val="both"/>
      </w:pPr>
      <w:r>
        <w:t xml:space="preserve">Note: </w:t>
      </w:r>
    </w:p>
    <w:p w14:paraId="6C90706F" w14:textId="77777777" w:rsidR="0085206E" w:rsidRDefault="00CA0540" w:rsidP="00A579E6">
      <w:pPr>
        <w:pStyle w:val="ListParagraph"/>
        <w:numPr>
          <w:ilvl w:val="0"/>
          <w:numId w:val="27"/>
        </w:numPr>
        <w:jc w:val="both"/>
      </w:pPr>
      <w:r>
        <w:t>T</w:t>
      </w:r>
      <w:r w:rsidR="00D40C44">
        <w:t xml:space="preserve">he author didn’t say much about static verification. </w:t>
      </w:r>
      <w:r w:rsidR="00973DCD">
        <w:t xml:space="preserve">This is also called </w:t>
      </w:r>
      <w:r w:rsidR="00973DCD">
        <w:rPr>
          <w:i/>
        </w:rPr>
        <w:t xml:space="preserve">static analysis </w:t>
      </w:r>
      <w:r w:rsidR="00973DCD">
        <w:t xml:space="preserve">and </w:t>
      </w:r>
      <w:r w:rsidR="00973DCD">
        <w:rPr>
          <w:i/>
        </w:rPr>
        <w:t>static program analysis (SPA)</w:t>
      </w:r>
      <w:r w:rsidR="00973DCD">
        <w:t xml:space="preserve">. </w:t>
      </w:r>
      <w:r w:rsidR="00614DC5">
        <w:t>My understanding is that it is a program(s) that analyze</w:t>
      </w:r>
      <w:r w:rsidR="00B7062E">
        <w:t>s</w:t>
      </w:r>
      <w:r w:rsidR="00614DC5">
        <w:t xml:space="preserve"> your </w:t>
      </w:r>
      <w:r w:rsidR="00B7062E">
        <w:t xml:space="preserve">source </w:t>
      </w:r>
      <w:r w:rsidR="00614DC5">
        <w:t>code without actually running the code. A simple example is Eclipse</w:t>
      </w:r>
      <w:r w:rsidR="00973DCD">
        <w:t xml:space="preserve"> compiling your code continuously, or</w:t>
      </w:r>
      <w:r w:rsidR="00614DC5">
        <w:t xml:space="preserve"> indicat</w:t>
      </w:r>
      <w:r w:rsidR="00973DCD">
        <w:t>ing</w:t>
      </w:r>
      <w:r w:rsidR="00614DC5">
        <w:t xml:space="preserve"> that a variable or method is never used. However, there are many more sophisticated programs that </w:t>
      </w:r>
      <w:r w:rsidR="00B7062E">
        <w:t xml:space="preserve">can check all possible executions of the program and </w:t>
      </w:r>
      <w:r w:rsidR="00614DC5">
        <w:t xml:space="preserve">search for vulnerabilities. </w:t>
      </w:r>
      <w:r w:rsidR="00973DCD">
        <w:t xml:space="preserve">Static analysis has become popular. </w:t>
      </w:r>
      <w:r w:rsidR="00614DC5">
        <w:t>A list of tools for static code analysis:</w:t>
      </w:r>
      <w:r w:rsidR="0085206E">
        <w:t xml:space="preserve"> </w:t>
      </w:r>
    </w:p>
    <w:p w14:paraId="7C363514" w14:textId="77777777" w:rsidR="00614DC5" w:rsidRDefault="00614DC5" w:rsidP="0085206E">
      <w:pPr>
        <w:pStyle w:val="ListParagraph"/>
        <w:ind w:left="1080"/>
        <w:rPr>
          <w:rStyle w:val="Hyperlink"/>
        </w:rPr>
      </w:pPr>
      <w:hyperlink r:id="rId8" w:history="1">
        <w:r w:rsidRPr="00140CED">
          <w:rPr>
            <w:rStyle w:val="Hyperlink"/>
          </w:rPr>
          <w:t>https://en.wikipedia.org/wiki/List_of_tools_for_static_code_analysis</w:t>
        </w:r>
      </w:hyperlink>
    </w:p>
    <w:p w14:paraId="469F29B1" w14:textId="77777777" w:rsidR="0085206E" w:rsidRPr="0085206E" w:rsidRDefault="0085206E" w:rsidP="0085206E">
      <w:pPr>
        <w:pStyle w:val="ListParagraph"/>
        <w:ind w:left="1080"/>
        <w:rPr>
          <w:rStyle w:val="Hyperlink"/>
          <w:color w:val="auto"/>
          <w:u w:val="none"/>
        </w:rPr>
      </w:pPr>
    </w:p>
    <w:p w14:paraId="630F34A7" w14:textId="77777777" w:rsidR="00B7062E" w:rsidRDefault="00B7062E" w:rsidP="0085206E">
      <w:pPr>
        <w:pStyle w:val="ListParagraph"/>
        <w:numPr>
          <w:ilvl w:val="0"/>
          <w:numId w:val="27"/>
        </w:numPr>
      </w:pPr>
      <w:r>
        <w:t xml:space="preserve">A very thorough treatment of SPA is found below. The development provides all the mathematical theory as well as applications. 100+ pages. </w:t>
      </w:r>
      <w:hyperlink r:id="rId9" w:history="1">
        <w:r w:rsidRPr="009F415F">
          <w:rPr>
            <w:rStyle w:val="Hyperlink"/>
          </w:rPr>
          <w:t>https://cs.au.dk/~amoeller/spa/spa.pdf</w:t>
        </w:r>
      </w:hyperlink>
    </w:p>
    <w:p w14:paraId="5963E433" w14:textId="77777777" w:rsidR="00B7062E" w:rsidRDefault="00B7062E" w:rsidP="00D40C44">
      <w:pPr>
        <w:pStyle w:val="ListParagraph"/>
        <w:ind w:left="360"/>
      </w:pPr>
    </w:p>
    <w:p w14:paraId="68366A31" w14:textId="77777777" w:rsidR="00614DC5" w:rsidRDefault="00614DC5" w:rsidP="00614DC5">
      <w:pPr>
        <w:pStyle w:val="ListParagraph"/>
        <w:numPr>
          <w:ilvl w:val="0"/>
          <w:numId w:val="8"/>
        </w:numPr>
      </w:pPr>
      <w:r>
        <w:t>The main advantage to testing is that it generates ____________________________ while the main disadvantage is that it is ____________________________.</w:t>
      </w:r>
    </w:p>
    <w:p w14:paraId="0A94C8B3" w14:textId="77777777" w:rsidR="00614DC5" w:rsidRDefault="00614DC5" w:rsidP="00D40C44">
      <w:pPr>
        <w:pStyle w:val="ListParagraph"/>
        <w:ind w:left="360"/>
      </w:pPr>
    </w:p>
    <w:p w14:paraId="08E427EA" w14:textId="77777777" w:rsidR="008E0824" w:rsidRDefault="00614DC5" w:rsidP="008E0824">
      <w:pPr>
        <w:pStyle w:val="ListParagraph"/>
        <w:numPr>
          <w:ilvl w:val="0"/>
          <w:numId w:val="8"/>
        </w:numPr>
      </w:pPr>
      <w:r>
        <w:t xml:space="preserve">The main advantage to </w:t>
      </w:r>
      <w:r w:rsidR="00B76119">
        <w:t>static analysis</w:t>
      </w:r>
      <w:r>
        <w:t xml:space="preserve"> is that it </w:t>
      </w:r>
      <w:proofErr w:type="gramStart"/>
      <w:r>
        <w:t>considers  _</w:t>
      </w:r>
      <w:proofErr w:type="gramEnd"/>
      <w:r>
        <w:t>___________________________ while the main disadvantage is that it can generate ____________________________.</w:t>
      </w:r>
    </w:p>
    <w:p w14:paraId="33DBE7EB" w14:textId="77777777" w:rsidR="00C73F5D" w:rsidRDefault="00C73F5D" w:rsidP="00C73F5D">
      <w:pPr>
        <w:pStyle w:val="ListParagraph"/>
      </w:pPr>
    </w:p>
    <w:p w14:paraId="165CE6C9" w14:textId="77777777" w:rsidR="00C73F5D" w:rsidRDefault="00C73F5D" w:rsidP="008E0824">
      <w:pPr>
        <w:pStyle w:val="ListParagraph"/>
        <w:numPr>
          <w:ilvl w:val="0"/>
          <w:numId w:val="8"/>
        </w:numPr>
      </w:pPr>
      <w:r>
        <w:t>Testing cannot prove the_______________________, but only ____________________________.</w:t>
      </w:r>
    </w:p>
    <w:p w14:paraId="050E5A48" w14:textId="77777777" w:rsidR="000B1063" w:rsidRDefault="000B1063"/>
    <w:p w14:paraId="12AA248C" w14:textId="77777777" w:rsidR="00C73F5D" w:rsidRPr="00C73F5D" w:rsidRDefault="00C73F5D" w:rsidP="00C73F5D">
      <w:pPr>
        <w:pStyle w:val="ListParagraph"/>
        <w:numPr>
          <w:ilvl w:val="0"/>
          <w:numId w:val="8"/>
        </w:numPr>
      </w:pPr>
      <w:r w:rsidRPr="00C73F5D">
        <w:rPr>
          <w:rFonts w:ascii="Calibri" w:eastAsia="Times New Roman" w:hAnsi="Calibri" w:cs="Times New Roman"/>
          <w:color w:val="000000"/>
        </w:rPr>
        <w:t>____________________ testing involves testing the individual modules in isolation</w:t>
      </w:r>
    </w:p>
    <w:p w14:paraId="2448BEAA" w14:textId="77777777" w:rsidR="00C73F5D" w:rsidRPr="00C73F5D" w:rsidRDefault="00C73F5D" w:rsidP="003B5E44">
      <w:pPr>
        <w:spacing w:before="120"/>
        <w:ind w:left="360"/>
        <w:rPr>
          <w:rFonts w:ascii="Calibri" w:eastAsia="Times New Roman" w:hAnsi="Calibri" w:cs="Times New Roman"/>
          <w:color w:val="000000"/>
        </w:rPr>
      </w:pPr>
      <w:r w:rsidRPr="00C73F5D">
        <w:rPr>
          <w:rFonts w:ascii="Calibri" w:eastAsia="Times New Roman" w:hAnsi="Calibri" w:cs="Times New Roman"/>
          <w:color w:val="000000"/>
        </w:rPr>
        <w:t>___</w:t>
      </w:r>
      <w:r>
        <w:rPr>
          <w:rFonts w:ascii="Calibri" w:eastAsia="Times New Roman" w:hAnsi="Calibri" w:cs="Times New Roman"/>
          <w:color w:val="000000"/>
        </w:rPr>
        <w:t>_______________</w:t>
      </w:r>
      <w:r w:rsidRPr="00C73F5D">
        <w:rPr>
          <w:rFonts w:ascii="Calibri" w:eastAsia="Times New Roman" w:hAnsi="Calibri" w:cs="Times New Roman"/>
          <w:color w:val="000000"/>
        </w:rPr>
        <w:t>__ testing the interactions among various modules</w:t>
      </w:r>
    </w:p>
    <w:p w14:paraId="15C75541" w14:textId="77777777" w:rsidR="00C73F5D" w:rsidRPr="00C73F5D" w:rsidRDefault="00C73F5D" w:rsidP="003B5E44">
      <w:pPr>
        <w:spacing w:before="120"/>
        <w:ind w:left="360"/>
        <w:rPr>
          <w:rFonts w:ascii="Calibri" w:eastAsia="Times New Roman" w:hAnsi="Calibri" w:cs="Times New Roman"/>
          <w:color w:val="000000"/>
        </w:rPr>
      </w:pPr>
      <w:r w:rsidRPr="00C73F5D">
        <w:rPr>
          <w:rFonts w:ascii="Calibri" w:eastAsia="Times New Roman" w:hAnsi="Calibri" w:cs="Times New Roman"/>
          <w:color w:val="000000"/>
        </w:rPr>
        <w:t>___</w:t>
      </w:r>
      <w:r>
        <w:rPr>
          <w:rFonts w:ascii="Calibri" w:eastAsia="Times New Roman" w:hAnsi="Calibri" w:cs="Times New Roman"/>
          <w:color w:val="000000"/>
        </w:rPr>
        <w:t>_______________</w:t>
      </w:r>
      <w:r w:rsidRPr="00C73F5D">
        <w:rPr>
          <w:rFonts w:ascii="Calibri" w:eastAsia="Times New Roman" w:hAnsi="Calibri" w:cs="Times New Roman"/>
          <w:color w:val="000000"/>
        </w:rPr>
        <w:t>__ testing involves testing the functional and non-functional requirements</w:t>
      </w:r>
    </w:p>
    <w:p w14:paraId="1B1E5BC2" w14:textId="77777777" w:rsidR="00C73F5D" w:rsidRPr="00C73F5D" w:rsidRDefault="00C73F5D" w:rsidP="003B5E44">
      <w:pPr>
        <w:spacing w:before="120"/>
        <w:ind w:left="360"/>
        <w:rPr>
          <w:rFonts w:ascii="Calibri" w:eastAsia="Times New Roman" w:hAnsi="Calibri" w:cs="Times New Roman"/>
          <w:color w:val="000000"/>
        </w:rPr>
      </w:pPr>
      <w:r w:rsidRPr="00C73F5D">
        <w:rPr>
          <w:rFonts w:ascii="Calibri" w:eastAsia="Times New Roman" w:hAnsi="Calibri" w:cs="Times New Roman"/>
          <w:color w:val="000000"/>
        </w:rPr>
        <w:t>___</w:t>
      </w:r>
      <w:r>
        <w:rPr>
          <w:rFonts w:ascii="Calibri" w:eastAsia="Times New Roman" w:hAnsi="Calibri" w:cs="Times New Roman"/>
          <w:color w:val="000000"/>
        </w:rPr>
        <w:t>_______________</w:t>
      </w:r>
      <w:r w:rsidRPr="00C73F5D">
        <w:rPr>
          <w:rFonts w:ascii="Calibri" w:eastAsia="Times New Roman" w:hAnsi="Calibri" w:cs="Times New Roman"/>
          <w:color w:val="000000"/>
        </w:rPr>
        <w:t>__ testing involves validating that the system does what the customer wants it to</w:t>
      </w:r>
    </w:p>
    <w:p w14:paraId="76B2DD57" w14:textId="77777777" w:rsidR="00C73F5D" w:rsidRPr="00C73F5D" w:rsidRDefault="00C73F5D" w:rsidP="003B5E44">
      <w:pPr>
        <w:spacing w:before="120"/>
        <w:ind w:left="360"/>
        <w:rPr>
          <w:rFonts w:ascii="Calibri" w:eastAsia="Times New Roman" w:hAnsi="Calibri" w:cs="Times New Roman"/>
          <w:color w:val="000000"/>
        </w:rPr>
      </w:pPr>
      <w:r w:rsidRPr="00C73F5D">
        <w:rPr>
          <w:rFonts w:ascii="Calibri" w:eastAsia="Times New Roman" w:hAnsi="Calibri" w:cs="Times New Roman"/>
          <w:color w:val="000000"/>
        </w:rPr>
        <w:t>___</w:t>
      </w:r>
      <w:r>
        <w:rPr>
          <w:rFonts w:ascii="Calibri" w:eastAsia="Times New Roman" w:hAnsi="Calibri" w:cs="Times New Roman"/>
          <w:color w:val="000000"/>
        </w:rPr>
        <w:t>_______________</w:t>
      </w:r>
      <w:r w:rsidRPr="00C73F5D">
        <w:rPr>
          <w:rFonts w:ascii="Calibri" w:eastAsia="Times New Roman" w:hAnsi="Calibri" w:cs="Times New Roman"/>
          <w:color w:val="000000"/>
        </w:rPr>
        <w:t>__ testing takes place every time we change the system</w:t>
      </w:r>
    </w:p>
    <w:p w14:paraId="46E257D4" w14:textId="77777777" w:rsidR="00614DC5" w:rsidRDefault="00614DC5" w:rsidP="00614DC5">
      <w:pPr>
        <w:pStyle w:val="ListParagraph"/>
        <w:ind w:left="360"/>
      </w:pPr>
    </w:p>
    <w:p w14:paraId="7450385A" w14:textId="77777777" w:rsidR="00C73F5D" w:rsidRDefault="00C73F5D" w:rsidP="008E0824">
      <w:pPr>
        <w:pStyle w:val="ListParagraph"/>
        <w:numPr>
          <w:ilvl w:val="0"/>
          <w:numId w:val="8"/>
        </w:numPr>
      </w:pPr>
      <w:r>
        <w:t xml:space="preserve">A ___________________________ occurs when you make changes to code but the changes </w:t>
      </w:r>
      <w:r w:rsidR="006B67A1">
        <w:t>result in unrelated code being negatively affected.</w:t>
      </w:r>
    </w:p>
    <w:p w14:paraId="448EDAD1" w14:textId="77777777" w:rsidR="006B67A1" w:rsidRPr="006B67A1" w:rsidRDefault="006B67A1" w:rsidP="006B67A1">
      <w:pPr>
        <w:rPr>
          <w:rFonts w:ascii="Calibri" w:eastAsia="Times New Roman" w:hAnsi="Calibri" w:cs="Times New Roman"/>
          <w:color w:val="000000"/>
        </w:rPr>
      </w:pPr>
    </w:p>
    <w:p w14:paraId="376D6329" w14:textId="77777777" w:rsidR="006B67A1" w:rsidRPr="006B67A1" w:rsidRDefault="006B67A1" w:rsidP="008E0824">
      <w:pPr>
        <w:pStyle w:val="ListParagraph"/>
        <w:numPr>
          <w:ilvl w:val="0"/>
          <w:numId w:val="8"/>
        </w:numPr>
      </w:pPr>
      <w:r>
        <w:t xml:space="preserve">___________________________ testing is </w:t>
      </w:r>
      <w:r w:rsidRPr="006B67A1">
        <w:rPr>
          <w:rFonts w:ascii="Calibri" w:eastAsia="Times New Roman" w:hAnsi="Calibri" w:cs="Times New Roman"/>
          <w:color w:val="000000"/>
        </w:rPr>
        <w:t>one of the reasons software maintenance is so expensive</w:t>
      </w:r>
      <w:r>
        <w:rPr>
          <w:rFonts w:ascii="Calibri" w:eastAsia="Times New Roman" w:hAnsi="Calibri" w:cs="Times New Roman"/>
          <w:color w:val="000000"/>
        </w:rPr>
        <w:t>.</w:t>
      </w:r>
    </w:p>
    <w:p w14:paraId="7A81F08F" w14:textId="77777777" w:rsidR="006B67A1" w:rsidRDefault="006B67A1" w:rsidP="006B67A1">
      <w:pPr>
        <w:pStyle w:val="ListParagraph"/>
      </w:pPr>
    </w:p>
    <w:p w14:paraId="65F6A7E4" w14:textId="77777777" w:rsidR="006B67A1" w:rsidRDefault="006B67A1" w:rsidP="006B67A1">
      <w:pPr>
        <w:pStyle w:val="ListParagraph"/>
        <w:numPr>
          <w:ilvl w:val="0"/>
          <w:numId w:val="8"/>
        </w:numPr>
      </w:pPr>
      <w:r>
        <w:t>_____________</w:t>
      </w:r>
      <w:r w:rsidRPr="006B67A1">
        <w:t>_____ testing involves releasing the software to a set of selected internal users</w:t>
      </w:r>
      <w:r>
        <w:t>.</w:t>
      </w:r>
    </w:p>
    <w:p w14:paraId="4293BF1A" w14:textId="77777777" w:rsidR="006B67A1" w:rsidRDefault="006B67A1" w:rsidP="006B67A1">
      <w:pPr>
        <w:pStyle w:val="ListParagraph"/>
      </w:pPr>
    </w:p>
    <w:p w14:paraId="39172A27" w14:textId="77777777" w:rsidR="006B67A1" w:rsidRDefault="006B67A1" w:rsidP="006B67A1">
      <w:pPr>
        <w:pStyle w:val="ListParagraph"/>
        <w:numPr>
          <w:ilvl w:val="0"/>
          <w:numId w:val="8"/>
        </w:numPr>
      </w:pPr>
      <w:r>
        <w:t>_____________</w:t>
      </w:r>
      <w:r w:rsidRPr="006B67A1">
        <w:t>_____ testing involves releasing the software to external users</w:t>
      </w:r>
      <w:r>
        <w:t>.</w:t>
      </w:r>
    </w:p>
    <w:p w14:paraId="48B8EE9D" w14:textId="77777777" w:rsidR="006B67A1" w:rsidRDefault="006B67A1" w:rsidP="006B67A1">
      <w:pPr>
        <w:pStyle w:val="ListParagraph"/>
      </w:pPr>
    </w:p>
    <w:p w14:paraId="79A6CBB5" w14:textId="77777777" w:rsidR="008E0824" w:rsidRDefault="006B67A1" w:rsidP="006B67A1">
      <w:pPr>
        <w:pStyle w:val="ListParagraph"/>
        <w:numPr>
          <w:ilvl w:val="0"/>
          <w:numId w:val="8"/>
        </w:numPr>
      </w:pPr>
      <w:r>
        <w:t>_______________________ testing is where we consider the software as a closed box and is based on a description (specification) of the software and _______________________ testing looks at the actual code and tries to cover as much coded behavior as possible</w:t>
      </w:r>
    </w:p>
    <w:p w14:paraId="0EE1D452" w14:textId="77777777" w:rsidR="005A40CB" w:rsidRDefault="005A40CB" w:rsidP="005A40CB">
      <w:pPr>
        <w:pStyle w:val="ListParagraph"/>
      </w:pPr>
    </w:p>
    <w:p w14:paraId="089B011E" w14:textId="77777777" w:rsidR="005A40CB" w:rsidRDefault="005A40CB" w:rsidP="005A40CB">
      <w:pPr>
        <w:pStyle w:val="ListParagraph"/>
        <w:ind w:left="360"/>
      </w:pPr>
      <w:r>
        <w:t>Notes:</w:t>
      </w:r>
    </w:p>
    <w:p w14:paraId="3D869FA2" w14:textId="77777777" w:rsidR="005A40CB" w:rsidRDefault="005A40CB" w:rsidP="005A40CB">
      <w:pPr>
        <w:pStyle w:val="ListParagraph"/>
        <w:ind w:left="360"/>
      </w:pPr>
    </w:p>
    <w:p w14:paraId="70A6EB7B" w14:textId="77777777" w:rsidR="005A40CB" w:rsidRDefault="005A40CB" w:rsidP="005A40CB">
      <w:pPr>
        <w:pStyle w:val="ListParagraph"/>
        <w:numPr>
          <w:ilvl w:val="0"/>
          <w:numId w:val="25"/>
        </w:numPr>
        <w:jc w:val="both"/>
      </w:pPr>
      <w:r>
        <w:t>The author says a disadvantage to black-box testing is that it, “cannot reveal errors due to implementation details”. While that is true, I believe “errors” should be replaced by “fault”. We remember from a previous clip that he said that the developer is the only person who knows what the error is and that a “fault” is a buggy piece of code. As I see it, black-box testing reveals failures, but not the faults. In other words, when a failure is exhibited, we don’t know what the fault is (much less the error), we have to seek it out.</w:t>
      </w:r>
    </w:p>
    <w:p w14:paraId="4EA4C186" w14:textId="77777777" w:rsidR="005A40CB" w:rsidRDefault="005A40CB" w:rsidP="005A40CB">
      <w:pPr>
        <w:pStyle w:val="ListParagraph"/>
        <w:ind w:left="360"/>
        <w:jc w:val="both"/>
      </w:pPr>
    </w:p>
    <w:p w14:paraId="21A104A1" w14:textId="77777777" w:rsidR="005A40CB" w:rsidRDefault="005A40CB" w:rsidP="005A40CB">
      <w:pPr>
        <w:pStyle w:val="ListParagraph"/>
        <w:numPr>
          <w:ilvl w:val="0"/>
          <w:numId w:val="25"/>
        </w:numPr>
        <w:jc w:val="both"/>
      </w:pPr>
      <w:r>
        <w:t>The author says that a disadvantage to white-box testing is that it, “can't reveal errors due to missing paths</w:t>
      </w:r>
      <w:r w:rsidR="003B5E44">
        <w:t>.” In other words, the specification may say the software can do X, Y, and Z, but perhaps only Y and Z are fully implemented. Thus, white-box testing wouldn’t be able to detect any errors in the functionality of X because it is not present.</w:t>
      </w:r>
    </w:p>
    <w:p w14:paraId="393B4AE3" w14:textId="77777777" w:rsidR="005A40CB" w:rsidRDefault="005A40CB" w:rsidP="005A40CB">
      <w:pPr>
        <w:pStyle w:val="ListParagraph"/>
        <w:ind w:left="360"/>
      </w:pPr>
    </w:p>
    <w:p w14:paraId="32B4BB5C" w14:textId="77777777" w:rsidR="005A40CB" w:rsidRDefault="005A40CB" w:rsidP="005A40CB">
      <w:pPr>
        <w:pStyle w:val="ListParagraph"/>
        <w:ind w:left="360"/>
      </w:pPr>
    </w:p>
    <w:p w14:paraId="5A848A8B" w14:textId="77777777" w:rsidR="005A40CB" w:rsidRDefault="005A40CB" w:rsidP="005A40CB">
      <w:pPr>
        <w:pStyle w:val="ListParagraph"/>
        <w:ind w:left="360"/>
      </w:pPr>
    </w:p>
    <w:p w14:paraId="29C3D355" w14:textId="77777777" w:rsidR="003B707E" w:rsidRDefault="003B707E" w:rsidP="008E0824">
      <w:pPr>
        <w:pStyle w:val="ListParagraph"/>
        <w:ind w:left="360"/>
      </w:pPr>
    </w:p>
    <w:sectPr w:rsidR="003B707E" w:rsidSect="00E46439">
      <w:footerReference w:type="default" r:id="rId10"/>
      <w:pgSz w:w="12240" w:h="15840"/>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A341" w14:textId="77777777" w:rsidR="00FA0AF4" w:rsidRDefault="00FA0AF4" w:rsidP="009C2CE7">
      <w:r>
        <w:separator/>
      </w:r>
    </w:p>
  </w:endnote>
  <w:endnote w:type="continuationSeparator" w:id="0">
    <w:p w14:paraId="38E9D015" w14:textId="77777777" w:rsidR="00FA0AF4" w:rsidRDefault="00FA0AF4" w:rsidP="009C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45223960"/>
      <w:docPartObj>
        <w:docPartGallery w:val="Page Numbers (Bottom of Page)"/>
        <w:docPartUnique/>
      </w:docPartObj>
    </w:sdtPr>
    <w:sdtEndPr>
      <w:rPr>
        <w:noProof/>
      </w:rPr>
    </w:sdtEndPr>
    <w:sdtContent>
      <w:p w14:paraId="29CB485B" w14:textId="77777777" w:rsidR="009C2CE7" w:rsidRPr="009C2CE7" w:rsidRDefault="009C2CE7">
        <w:pPr>
          <w:pStyle w:val="Footer"/>
          <w:jc w:val="center"/>
          <w:rPr>
            <w:sz w:val="20"/>
          </w:rPr>
        </w:pPr>
        <w:r w:rsidRPr="009C2CE7">
          <w:rPr>
            <w:sz w:val="20"/>
          </w:rPr>
          <w:fldChar w:fldCharType="begin"/>
        </w:r>
        <w:r w:rsidRPr="009C2CE7">
          <w:rPr>
            <w:sz w:val="20"/>
          </w:rPr>
          <w:instrText xml:space="preserve"> PAGE   \* MERGEFORMAT </w:instrText>
        </w:r>
        <w:r w:rsidRPr="009C2CE7">
          <w:rPr>
            <w:sz w:val="20"/>
          </w:rPr>
          <w:fldChar w:fldCharType="separate"/>
        </w:r>
        <w:r w:rsidR="00B76119">
          <w:rPr>
            <w:noProof/>
            <w:sz w:val="20"/>
          </w:rPr>
          <w:t>2</w:t>
        </w:r>
        <w:r w:rsidRPr="009C2CE7">
          <w:rPr>
            <w:noProof/>
            <w:sz w:val="20"/>
          </w:rPr>
          <w:fldChar w:fldCharType="end"/>
        </w:r>
      </w:p>
    </w:sdtContent>
  </w:sdt>
  <w:p w14:paraId="76A3A678" w14:textId="77777777" w:rsidR="009C2CE7" w:rsidRDefault="009C2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26ED" w14:textId="77777777" w:rsidR="00FA0AF4" w:rsidRDefault="00FA0AF4" w:rsidP="009C2CE7">
      <w:r>
        <w:separator/>
      </w:r>
    </w:p>
  </w:footnote>
  <w:footnote w:type="continuationSeparator" w:id="0">
    <w:p w14:paraId="6B70FF31" w14:textId="77777777" w:rsidR="00FA0AF4" w:rsidRDefault="00FA0AF4" w:rsidP="009C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550"/>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C01BA3"/>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DC306A"/>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106C47"/>
    <w:multiLevelType w:val="hybridMultilevel"/>
    <w:tmpl w:val="48AA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B3159"/>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C925C2"/>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CF2F0B"/>
    <w:multiLevelType w:val="hybridMultilevel"/>
    <w:tmpl w:val="F4CE2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9E256E"/>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0D1F8A"/>
    <w:multiLevelType w:val="hybridMultilevel"/>
    <w:tmpl w:val="4BE86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1F2D1B"/>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702AA8"/>
    <w:multiLevelType w:val="hybridMultilevel"/>
    <w:tmpl w:val="483A2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AD2516"/>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4771CD"/>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9477ED"/>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5A05C7"/>
    <w:multiLevelType w:val="hybridMultilevel"/>
    <w:tmpl w:val="245E7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7F1661"/>
    <w:multiLevelType w:val="hybridMultilevel"/>
    <w:tmpl w:val="99C6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B51276"/>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2B1343"/>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AB022C"/>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0D04AA"/>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3E4A34"/>
    <w:multiLevelType w:val="hybridMultilevel"/>
    <w:tmpl w:val="EA64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5590D"/>
    <w:multiLevelType w:val="hybridMultilevel"/>
    <w:tmpl w:val="27A2C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4055D2"/>
    <w:multiLevelType w:val="hybridMultilevel"/>
    <w:tmpl w:val="4C861B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6D79DB"/>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6366A8"/>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D3614F"/>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151FA3"/>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3922F2"/>
    <w:multiLevelType w:val="hybridMultilevel"/>
    <w:tmpl w:val="483A2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9622678">
    <w:abstractNumId w:val="21"/>
  </w:num>
  <w:num w:numId="2" w16cid:durableId="1981880158">
    <w:abstractNumId w:val="20"/>
  </w:num>
  <w:num w:numId="3" w16cid:durableId="1152331752">
    <w:abstractNumId w:val="27"/>
  </w:num>
  <w:num w:numId="4" w16cid:durableId="889027819">
    <w:abstractNumId w:val="1"/>
  </w:num>
  <w:num w:numId="5" w16cid:durableId="99960591">
    <w:abstractNumId w:val="24"/>
  </w:num>
  <w:num w:numId="6" w16cid:durableId="1739280037">
    <w:abstractNumId w:val="11"/>
  </w:num>
  <w:num w:numId="7" w16cid:durableId="502283890">
    <w:abstractNumId w:val="0"/>
  </w:num>
  <w:num w:numId="8" w16cid:durableId="1205404620">
    <w:abstractNumId w:val="26"/>
  </w:num>
  <w:num w:numId="9" w16cid:durableId="230233483">
    <w:abstractNumId w:val="15"/>
  </w:num>
  <w:num w:numId="10" w16cid:durableId="1373458991">
    <w:abstractNumId w:val="14"/>
  </w:num>
  <w:num w:numId="11" w16cid:durableId="969437306">
    <w:abstractNumId w:val="10"/>
  </w:num>
  <w:num w:numId="12" w16cid:durableId="1361978623">
    <w:abstractNumId w:val="2"/>
  </w:num>
  <w:num w:numId="13" w16cid:durableId="1251621912">
    <w:abstractNumId w:val="5"/>
  </w:num>
  <w:num w:numId="14" w16cid:durableId="1348631870">
    <w:abstractNumId w:val="19"/>
  </w:num>
  <w:num w:numId="15" w16cid:durableId="2014915255">
    <w:abstractNumId w:val="25"/>
  </w:num>
  <w:num w:numId="16" w16cid:durableId="767700124">
    <w:abstractNumId w:val="7"/>
  </w:num>
  <w:num w:numId="17" w16cid:durableId="1248536077">
    <w:abstractNumId w:val="17"/>
  </w:num>
  <w:num w:numId="18" w16cid:durableId="1653215444">
    <w:abstractNumId w:val="9"/>
  </w:num>
  <w:num w:numId="19" w16cid:durableId="1388381805">
    <w:abstractNumId w:val="12"/>
  </w:num>
  <w:num w:numId="20" w16cid:durableId="1572500692">
    <w:abstractNumId w:val="13"/>
  </w:num>
  <w:num w:numId="21" w16cid:durableId="998965351">
    <w:abstractNumId w:val="16"/>
  </w:num>
  <w:num w:numId="22" w16cid:durableId="743140049">
    <w:abstractNumId w:val="23"/>
  </w:num>
  <w:num w:numId="23" w16cid:durableId="1710908866">
    <w:abstractNumId w:val="18"/>
  </w:num>
  <w:num w:numId="24" w16cid:durableId="2125036149">
    <w:abstractNumId w:val="4"/>
  </w:num>
  <w:num w:numId="25" w16cid:durableId="1355032747">
    <w:abstractNumId w:val="6"/>
  </w:num>
  <w:num w:numId="26" w16cid:durableId="1161652963">
    <w:abstractNumId w:val="22"/>
  </w:num>
  <w:num w:numId="27" w16cid:durableId="730159371">
    <w:abstractNumId w:val="8"/>
  </w:num>
  <w:num w:numId="28" w16cid:durableId="52575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69"/>
    <w:rsid w:val="0003419F"/>
    <w:rsid w:val="0006463E"/>
    <w:rsid w:val="000661FA"/>
    <w:rsid w:val="00080F9E"/>
    <w:rsid w:val="000811FA"/>
    <w:rsid w:val="00095B91"/>
    <w:rsid w:val="000B1063"/>
    <w:rsid w:val="000D52A8"/>
    <w:rsid w:val="000F2FB2"/>
    <w:rsid w:val="00114D9A"/>
    <w:rsid w:val="00144AE2"/>
    <w:rsid w:val="001760DA"/>
    <w:rsid w:val="0019333D"/>
    <w:rsid w:val="001B271E"/>
    <w:rsid w:val="001E62BC"/>
    <w:rsid w:val="001F4FC5"/>
    <w:rsid w:val="00262E8B"/>
    <w:rsid w:val="003048D7"/>
    <w:rsid w:val="003B5E44"/>
    <w:rsid w:val="003B707E"/>
    <w:rsid w:val="004822D8"/>
    <w:rsid w:val="004B2BDB"/>
    <w:rsid w:val="005A40CB"/>
    <w:rsid w:val="005C466D"/>
    <w:rsid w:val="005F6C2E"/>
    <w:rsid w:val="00605A83"/>
    <w:rsid w:val="00614DC5"/>
    <w:rsid w:val="006208F6"/>
    <w:rsid w:val="006B67A1"/>
    <w:rsid w:val="006F6F80"/>
    <w:rsid w:val="00703D2A"/>
    <w:rsid w:val="007504C3"/>
    <w:rsid w:val="007D28E4"/>
    <w:rsid w:val="007F78BF"/>
    <w:rsid w:val="00812576"/>
    <w:rsid w:val="00812B8B"/>
    <w:rsid w:val="0082127D"/>
    <w:rsid w:val="00846CD8"/>
    <w:rsid w:val="0085206E"/>
    <w:rsid w:val="008644EF"/>
    <w:rsid w:val="00873AF5"/>
    <w:rsid w:val="008911D9"/>
    <w:rsid w:val="008B5FA6"/>
    <w:rsid w:val="008E0824"/>
    <w:rsid w:val="008E6989"/>
    <w:rsid w:val="008F4E00"/>
    <w:rsid w:val="00937384"/>
    <w:rsid w:val="009612B6"/>
    <w:rsid w:val="00973DCD"/>
    <w:rsid w:val="00990B4A"/>
    <w:rsid w:val="00993428"/>
    <w:rsid w:val="009B26E4"/>
    <w:rsid w:val="009B33CB"/>
    <w:rsid w:val="009C0627"/>
    <w:rsid w:val="009C2CE7"/>
    <w:rsid w:val="009E34AE"/>
    <w:rsid w:val="00A579E6"/>
    <w:rsid w:val="00AD24A5"/>
    <w:rsid w:val="00AE6E61"/>
    <w:rsid w:val="00B13516"/>
    <w:rsid w:val="00B2244E"/>
    <w:rsid w:val="00B35759"/>
    <w:rsid w:val="00B7062E"/>
    <w:rsid w:val="00B76119"/>
    <w:rsid w:val="00B933F0"/>
    <w:rsid w:val="00BB2F73"/>
    <w:rsid w:val="00BB3ECB"/>
    <w:rsid w:val="00BF1ABD"/>
    <w:rsid w:val="00C4437B"/>
    <w:rsid w:val="00C529BA"/>
    <w:rsid w:val="00C73F5D"/>
    <w:rsid w:val="00C90586"/>
    <w:rsid w:val="00CA0540"/>
    <w:rsid w:val="00CB1C21"/>
    <w:rsid w:val="00D40C44"/>
    <w:rsid w:val="00D60661"/>
    <w:rsid w:val="00D77876"/>
    <w:rsid w:val="00D9465E"/>
    <w:rsid w:val="00DC2E9A"/>
    <w:rsid w:val="00E31030"/>
    <w:rsid w:val="00E46439"/>
    <w:rsid w:val="00E50B7E"/>
    <w:rsid w:val="00E61945"/>
    <w:rsid w:val="00E87319"/>
    <w:rsid w:val="00E928E2"/>
    <w:rsid w:val="00E92D8C"/>
    <w:rsid w:val="00EF0B84"/>
    <w:rsid w:val="00F02088"/>
    <w:rsid w:val="00F80B31"/>
    <w:rsid w:val="00F94669"/>
    <w:rsid w:val="00FA0AF4"/>
    <w:rsid w:val="00FB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6CFB"/>
  <w15:docId w15:val="{C72928C4-1F32-48DB-90A2-3BFAE518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E46439"/>
    <w:rPr>
      <w:rFonts w:asciiTheme="minorHAnsi" w:hAnsiTheme="minorHAnsi"/>
      <w:sz w:val="20"/>
    </w:rPr>
  </w:style>
  <w:style w:type="character" w:styleId="EndnoteReference">
    <w:name w:val="endnote reference"/>
    <w:basedOn w:val="DefaultParagraphFont"/>
    <w:uiPriority w:val="99"/>
    <w:semiHidden/>
    <w:unhideWhenUsed/>
    <w:rsid w:val="00E46439"/>
    <w:rPr>
      <w:rFonts w:asciiTheme="minorHAnsi" w:hAnsiTheme="minorHAnsi"/>
      <w:sz w:val="20"/>
      <w:vertAlign w:val="superscript"/>
    </w:rPr>
  </w:style>
  <w:style w:type="character" w:styleId="Hyperlink">
    <w:name w:val="Hyperlink"/>
    <w:basedOn w:val="DefaultParagraphFont"/>
    <w:uiPriority w:val="99"/>
    <w:unhideWhenUsed/>
    <w:rsid w:val="00144AE2"/>
    <w:rPr>
      <w:rFonts w:asciiTheme="minorHAnsi" w:hAnsiTheme="minorHAnsi"/>
      <w:color w:val="0000FF" w:themeColor="hyperlink"/>
      <w:sz w:val="22"/>
      <w:u w:val="single"/>
    </w:rPr>
  </w:style>
  <w:style w:type="character" w:styleId="FootnoteReference">
    <w:name w:val="footnote reference"/>
    <w:semiHidden/>
    <w:rsid w:val="001B271E"/>
    <w:rPr>
      <w:vertAlign w:val="superscript"/>
    </w:rPr>
  </w:style>
  <w:style w:type="paragraph" w:styleId="ListParagraph">
    <w:name w:val="List Paragraph"/>
    <w:basedOn w:val="Normal"/>
    <w:uiPriority w:val="34"/>
    <w:qFormat/>
    <w:rsid w:val="00812576"/>
    <w:pPr>
      <w:ind w:left="720"/>
      <w:contextualSpacing/>
    </w:pPr>
  </w:style>
  <w:style w:type="paragraph" w:styleId="BalloonText">
    <w:name w:val="Balloon Text"/>
    <w:basedOn w:val="Normal"/>
    <w:link w:val="BalloonTextChar"/>
    <w:uiPriority w:val="99"/>
    <w:semiHidden/>
    <w:unhideWhenUsed/>
    <w:rsid w:val="000811FA"/>
    <w:rPr>
      <w:rFonts w:ascii="Tahoma" w:hAnsi="Tahoma" w:cs="Tahoma"/>
      <w:sz w:val="16"/>
      <w:szCs w:val="16"/>
    </w:rPr>
  </w:style>
  <w:style w:type="character" w:customStyle="1" w:styleId="BalloonTextChar">
    <w:name w:val="Balloon Text Char"/>
    <w:basedOn w:val="DefaultParagraphFont"/>
    <w:link w:val="BalloonText"/>
    <w:uiPriority w:val="99"/>
    <w:semiHidden/>
    <w:rsid w:val="000811FA"/>
    <w:rPr>
      <w:rFonts w:ascii="Tahoma" w:hAnsi="Tahoma" w:cs="Tahoma"/>
      <w:sz w:val="16"/>
      <w:szCs w:val="16"/>
    </w:rPr>
  </w:style>
  <w:style w:type="table" w:styleId="TableGrid">
    <w:name w:val="Table Grid"/>
    <w:basedOn w:val="TableNormal"/>
    <w:uiPriority w:val="59"/>
    <w:rsid w:val="00BB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CE7"/>
    <w:pPr>
      <w:tabs>
        <w:tab w:val="center" w:pos="4680"/>
        <w:tab w:val="right" w:pos="9360"/>
      </w:tabs>
    </w:pPr>
  </w:style>
  <w:style w:type="character" w:customStyle="1" w:styleId="HeaderChar">
    <w:name w:val="Header Char"/>
    <w:basedOn w:val="DefaultParagraphFont"/>
    <w:link w:val="Header"/>
    <w:uiPriority w:val="99"/>
    <w:rsid w:val="009C2CE7"/>
  </w:style>
  <w:style w:type="paragraph" w:styleId="Footer">
    <w:name w:val="footer"/>
    <w:basedOn w:val="Normal"/>
    <w:link w:val="FooterChar"/>
    <w:uiPriority w:val="99"/>
    <w:unhideWhenUsed/>
    <w:rsid w:val="009C2CE7"/>
    <w:pPr>
      <w:tabs>
        <w:tab w:val="center" w:pos="4680"/>
        <w:tab w:val="right" w:pos="9360"/>
      </w:tabs>
    </w:pPr>
  </w:style>
  <w:style w:type="character" w:customStyle="1" w:styleId="FooterChar">
    <w:name w:val="Footer Char"/>
    <w:basedOn w:val="DefaultParagraphFont"/>
    <w:link w:val="Footer"/>
    <w:uiPriority w:val="99"/>
    <w:rsid w:val="009C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39819">
      <w:bodyDiv w:val="1"/>
      <w:marLeft w:val="0"/>
      <w:marRight w:val="0"/>
      <w:marTop w:val="0"/>
      <w:marBottom w:val="0"/>
      <w:divBdr>
        <w:top w:val="none" w:sz="0" w:space="0" w:color="auto"/>
        <w:left w:val="none" w:sz="0" w:space="0" w:color="auto"/>
        <w:bottom w:val="none" w:sz="0" w:space="0" w:color="auto"/>
        <w:right w:val="none" w:sz="0" w:space="0" w:color="auto"/>
      </w:divBdr>
    </w:div>
    <w:div w:id="5680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tools_for_static_code_analysis" TargetMode="External"/><Relationship Id="rId3" Type="http://schemas.openxmlformats.org/officeDocument/2006/relationships/settings" Target="settings.xml"/><Relationship Id="rId7" Type="http://schemas.openxmlformats.org/officeDocument/2006/relationships/hyperlink" Target="https://edstem.org/us/join/nFqBd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s.au.dk/~amoeller/spa/s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1479</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Gibson</dc:creator>
  <cp:lastModifiedBy>David R. Gibson</cp:lastModifiedBy>
  <cp:revision>33</cp:revision>
  <cp:lastPrinted>2017-08-04T13:47:00Z</cp:lastPrinted>
  <dcterms:created xsi:type="dcterms:W3CDTF">2017-01-10T14:01:00Z</dcterms:created>
  <dcterms:modified xsi:type="dcterms:W3CDTF">2026-06-08T17:34:00Z</dcterms:modified>
</cp:coreProperties>
</file>