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B49" w:rsidRPr="008E7918" w:rsidRDefault="008E7918" w:rsidP="00E20B49">
      <w:pPr>
        <w:shd w:val="clear" w:color="auto" w:fill="DDD9C3" w:themeFill="background2" w:themeFillShade="E6"/>
        <w:jc w:val="center"/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t>Expectations for A</w:t>
      </w:r>
      <w:r w:rsidR="00A50CD6">
        <w:rPr>
          <w:rFonts w:asciiTheme="minorHAnsi" w:hAnsiTheme="minorHAnsi"/>
          <w:b/>
          <w:sz w:val="32"/>
          <w:szCs w:val="32"/>
        </w:rPr>
        <w:t>SP</w:t>
      </w:r>
      <w:r>
        <w:rPr>
          <w:rFonts w:asciiTheme="minorHAnsi" w:hAnsiTheme="minorHAnsi"/>
          <w:b/>
          <w:sz w:val="32"/>
          <w:szCs w:val="32"/>
        </w:rPr>
        <w:t xml:space="preserve">.NET Basics </w:t>
      </w:r>
      <w:r w:rsidR="00844CA4">
        <w:rPr>
          <w:rFonts w:asciiTheme="minorHAnsi" w:hAnsiTheme="minorHAnsi"/>
          <w:b/>
          <w:sz w:val="32"/>
          <w:szCs w:val="32"/>
        </w:rPr>
        <w:t>2</w:t>
      </w:r>
    </w:p>
    <w:p w:rsidR="00E20B49" w:rsidRDefault="00E20B49" w:rsidP="00E20B49">
      <w:pPr>
        <w:rPr>
          <w:rFonts w:asciiTheme="minorHAnsi" w:hAnsiTheme="minorHAnsi"/>
          <w:szCs w:val="18"/>
        </w:rPr>
      </w:pPr>
    </w:p>
    <w:tbl>
      <w:tblPr>
        <w:tblStyle w:val="TableGrid"/>
        <w:tblW w:w="0" w:type="auto"/>
        <w:tblInd w:w="432" w:type="dxa"/>
        <w:tblBorders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  <w:insideH w:val="single" w:sz="8" w:space="0" w:color="FF0000"/>
          <w:insideV w:val="single" w:sz="8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8E7918" w:rsidTr="00E32A11">
        <w:tc>
          <w:tcPr>
            <w:tcW w:w="9576" w:type="dxa"/>
            <w:shd w:val="solid" w:color="FF0000" w:fill="auto"/>
          </w:tcPr>
          <w:p w:rsidR="008E7918" w:rsidRPr="008E7918" w:rsidRDefault="008E7918" w:rsidP="00E32A11">
            <w:pPr>
              <w:jc w:val="both"/>
              <w:rPr>
                <w:rFonts w:asciiTheme="minorHAnsi" w:hAnsiTheme="minorHAnsi"/>
                <w:b/>
                <w:color w:val="FFFFFF" w:themeColor="background1"/>
                <w:sz w:val="22"/>
                <w:szCs w:val="20"/>
              </w:rPr>
            </w:pPr>
            <w:r w:rsidRPr="008E7918">
              <w:rPr>
                <w:rFonts w:asciiTheme="minorHAnsi" w:hAnsiTheme="minorHAnsi"/>
                <w:b/>
                <w:color w:val="FFFFFF" w:themeColor="background1"/>
                <w:sz w:val="22"/>
                <w:szCs w:val="20"/>
              </w:rPr>
              <w:t>Expectations</w:t>
            </w:r>
          </w:p>
        </w:tc>
      </w:tr>
      <w:tr w:rsidR="008E7918" w:rsidTr="00E32A11">
        <w:tc>
          <w:tcPr>
            <w:tcW w:w="9576" w:type="dxa"/>
          </w:tcPr>
          <w:p w:rsidR="008E7918" w:rsidRDefault="00143CC8" w:rsidP="008E79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>Know how to write a C# class with properties, fields, and methods</w:t>
            </w:r>
          </w:p>
          <w:p w:rsidR="00DF6B70" w:rsidRDefault="00DF6B70" w:rsidP="008E79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>Know how to maintain state with session</w:t>
            </w:r>
            <w:r w:rsidR="006D6568">
              <w:rPr>
                <w:rFonts w:asciiTheme="minorHAnsi" w:hAnsiTheme="minorHAnsi"/>
                <w:sz w:val="22"/>
                <w:szCs w:val="20"/>
              </w:rPr>
              <w:t xml:space="preserve">, </w:t>
            </w:r>
            <w:proofErr w:type="spellStart"/>
            <w:r w:rsidR="006D6568">
              <w:rPr>
                <w:rFonts w:asciiTheme="minorHAnsi" w:hAnsiTheme="minorHAnsi"/>
                <w:sz w:val="22"/>
                <w:szCs w:val="20"/>
              </w:rPr>
              <w:t>viewstate</w:t>
            </w:r>
            <w:proofErr w:type="spellEnd"/>
            <w:r w:rsidR="006D6568">
              <w:rPr>
                <w:rFonts w:asciiTheme="minorHAnsi" w:hAnsiTheme="minorHAnsi"/>
                <w:sz w:val="22"/>
                <w:szCs w:val="20"/>
              </w:rPr>
              <w:t xml:space="preserve">, 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0"/>
              </w:rPr>
              <w:t>and/or query strings.</w:t>
            </w:r>
          </w:p>
          <w:p w:rsidR="00DF6B70" w:rsidRDefault="00DF6B70" w:rsidP="008E79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>Know how to do data binding</w:t>
            </w:r>
          </w:p>
          <w:p w:rsidR="00DF6B70" w:rsidRDefault="00DF6B70" w:rsidP="00DF6B7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Describe what an </w:t>
            </w:r>
            <w:r w:rsidRPr="00143CC8">
              <w:rPr>
                <w:rFonts w:asciiTheme="minorHAnsi" w:hAnsiTheme="minorHAnsi"/>
                <w:i/>
                <w:sz w:val="22"/>
                <w:szCs w:val="20"/>
              </w:rPr>
              <w:t>indexer</w:t>
            </w:r>
            <w:r>
              <w:rPr>
                <w:rFonts w:asciiTheme="minorHAnsi" w:hAnsiTheme="minorHAnsi"/>
                <w:sz w:val="22"/>
                <w:szCs w:val="20"/>
              </w:rPr>
              <w:t xml:space="preserve"> is and how to use one (not required to know how to write one)</w:t>
            </w:r>
          </w:p>
          <w:p w:rsidR="00DF6B70" w:rsidRDefault="00DF6B70" w:rsidP="00DF6B7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Know what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0"/>
              </w:rPr>
              <w:t>postback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0"/>
              </w:rPr>
              <w:t>is, how to detect it, and why it is useful.</w:t>
            </w:r>
          </w:p>
          <w:p w:rsidR="00DF6B70" w:rsidRDefault="00DF6B70" w:rsidP="00DF6B7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Describe what </w:t>
            </w:r>
            <w:r>
              <w:rPr>
                <w:rFonts w:asciiTheme="minorHAnsi" w:hAnsiTheme="minorHAnsi"/>
                <w:i/>
                <w:sz w:val="22"/>
                <w:szCs w:val="20"/>
              </w:rPr>
              <w:t xml:space="preserve">Application </w:t>
            </w:r>
            <w:r>
              <w:rPr>
                <w:rFonts w:asciiTheme="minorHAnsi" w:hAnsiTheme="minorHAnsi"/>
                <w:sz w:val="22"/>
                <w:szCs w:val="20"/>
              </w:rPr>
              <w:t xml:space="preserve">and </w:t>
            </w:r>
            <w:r>
              <w:rPr>
                <w:rFonts w:asciiTheme="minorHAnsi" w:hAnsiTheme="minorHAnsi"/>
                <w:i/>
                <w:sz w:val="22"/>
                <w:szCs w:val="20"/>
              </w:rPr>
              <w:t xml:space="preserve">Session </w:t>
            </w:r>
            <w:r>
              <w:rPr>
                <w:rFonts w:asciiTheme="minorHAnsi" w:hAnsiTheme="minorHAnsi"/>
                <w:sz w:val="22"/>
                <w:szCs w:val="20"/>
              </w:rPr>
              <w:t xml:space="preserve">lifecycles are. </w:t>
            </w:r>
          </w:p>
          <w:p w:rsidR="00DF6B70" w:rsidRDefault="00DF6B70" w:rsidP="00DF6B7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>Describe what the eight steps are in the page lifecycle.</w:t>
            </w:r>
          </w:p>
          <w:p w:rsidR="00DF6B70" w:rsidRDefault="00DF6B70" w:rsidP="00DF6B7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Describe what </w:t>
            </w:r>
            <w:r>
              <w:rPr>
                <w:rFonts w:asciiTheme="minorHAnsi" w:hAnsiTheme="minorHAnsi"/>
                <w:i/>
                <w:sz w:val="22"/>
                <w:szCs w:val="20"/>
              </w:rPr>
              <w:t xml:space="preserve">page tracing </w:t>
            </w:r>
            <w:r>
              <w:rPr>
                <w:rFonts w:asciiTheme="minorHAnsi" w:hAnsiTheme="minorHAnsi"/>
                <w:sz w:val="22"/>
                <w:szCs w:val="20"/>
              </w:rPr>
              <w:t>is and why it is useful.</w:t>
            </w:r>
          </w:p>
          <w:p w:rsidR="006D6568" w:rsidRDefault="006D6568" w:rsidP="00DF6B7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Know what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0"/>
              </w:rPr>
              <w:t>ViewState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0"/>
              </w:rPr>
              <w:t>is and why it is useful</w:t>
            </w:r>
          </w:p>
          <w:p w:rsidR="00DF6B70" w:rsidRDefault="00DF6B70" w:rsidP="00DF6B70">
            <w:pPr>
              <w:pStyle w:val="ListParagraph"/>
              <w:ind w:left="360"/>
              <w:jc w:val="both"/>
              <w:rPr>
                <w:rFonts w:asciiTheme="minorHAnsi" w:hAnsiTheme="minorHAnsi"/>
                <w:sz w:val="22"/>
                <w:szCs w:val="20"/>
              </w:rPr>
            </w:pPr>
          </w:p>
          <w:p w:rsidR="00A50CD6" w:rsidRDefault="00DF6B70" w:rsidP="00DF6B7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(Omit Spring 19) </w:t>
            </w:r>
            <w:r w:rsidR="00A50CD6">
              <w:rPr>
                <w:rFonts w:asciiTheme="minorHAnsi" w:hAnsiTheme="minorHAnsi"/>
                <w:sz w:val="22"/>
                <w:szCs w:val="20"/>
              </w:rPr>
              <w:t>Know how to write and extend a C# abstract class and interface.</w:t>
            </w:r>
          </w:p>
          <w:p w:rsidR="008E7918" w:rsidRDefault="00DF6B70" w:rsidP="008E79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(Omit Spring 19) </w:t>
            </w:r>
            <w:r w:rsidR="00143CC8">
              <w:rPr>
                <w:rFonts w:asciiTheme="minorHAnsi" w:hAnsiTheme="minorHAnsi"/>
                <w:sz w:val="22"/>
                <w:szCs w:val="20"/>
              </w:rPr>
              <w:t xml:space="preserve">Describe what a </w:t>
            </w:r>
            <w:r w:rsidR="00143CC8" w:rsidRPr="00143CC8">
              <w:rPr>
                <w:rFonts w:asciiTheme="minorHAnsi" w:hAnsiTheme="minorHAnsi"/>
                <w:i/>
                <w:sz w:val="22"/>
                <w:szCs w:val="20"/>
              </w:rPr>
              <w:t>namespace</w:t>
            </w:r>
            <w:r w:rsidR="00143CC8">
              <w:rPr>
                <w:rFonts w:asciiTheme="minorHAnsi" w:hAnsiTheme="minorHAnsi"/>
                <w:sz w:val="22"/>
                <w:szCs w:val="20"/>
              </w:rPr>
              <w:t xml:space="preserve"> and an </w:t>
            </w:r>
            <w:r w:rsidR="00143CC8" w:rsidRPr="00143CC8">
              <w:rPr>
                <w:rFonts w:asciiTheme="minorHAnsi" w:hAnsiTheme="minorHAnsi"/>
                <w:i/>
                <w:sz w:val="22"/>
                <w:szCs w:val="20"/>
              </w:rPr>
              <w:t>assembly</w:t>
            </w:r>
            <w:r w:rsidR="00143CC8">
              <w:rPr>
                <w:rFonts w:asciiTheme="minorHAnsi" w:hAnsiTheme="minorHAnsi"/>
                <w:sz w:val="22"/>
                <w:szCs w:val="20"/>
              </w:rPr>
              <w:t xml:space="preserve"> are.</w:t>
            </w:r>
          </w:p>
          <w:p w:rsidR="00143CC8" w:rsidRDefault="00DF6B70" w:rsidP="008E79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(Omit Spring 19) </w:t>
            </w:r>
            <w:r w:rsidR="00143CC8">
              <w:rPr>
                <w:rFonts w:asciiTheme="minorHAnsi" w:hAnsiTheme="minorHAnsi"/>
                <w:sz w:val="22"/>
                <w:szCs w:val="20"/>
              </w:rPr>
              <w:t xml:space="preserve">Describe what </w:t>
            </w:r>
            <w:r w:rsidR="00143CC8" w:rsidRPr="00143CC8">
              <w:rPr>
                <w:rFonts w:asciiTheme="minorHAnsi" w:hAnsiTheme="minorHAnsi"/>
                <w:i/>
                <w:sz w:val="22"/>
                <w:szCs w:val="20"/>
              </w:rPr>
              <w:t>internal</w:t>
            </w:r>
            <w:r w:rsidR="00143CC8">
              <w:rPr>
                <w:rFonts w:asciiTheme="minorHAnsi" w:hAnsiTheme="minorHAnsi"/>
                <w:sz w:val="22"/>
                <w:szCs w:val="20"/>
              </w:rPr>
              <w:t xml:space="preserve"> and </w:t>
            </w:r>
            <w:r w:rsidR="00143CC8">
              <w:rPr>
                <w:rFonts w:asciiTheme="minorHAnsi" w:hAnsiTheme="minorHAnsi"/>
                <w:i/>
                <w:sz w:val="22"/>
                <w:szCs w:val="20"/>
              </w:rPr>
              <w:t xml:space="preserve">protected internal </w:t>
            </w:r>
            <w:r w:rsidR="00143CC8">
              <w:rPr>
                <w:rFonts w:asciiTheme="minorHAnsi" w:hAnsiTheme="minorHAnsi"/>
                <w:sz w:val="22"/>
                <w:szCs w:val="20"/>
              </w:rPr>
              <w:t>access modifiers are.</w:t>
            </w:r>
          </w:p>
          <w:p w:rsidR="008E7918" w:rsidRPr="00143CC8" w:rsidRDefault="00DF6B70" w:rsidP="00143C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(Omit Spring 19) </w:t>
            </w:r>
            <w:r w:rsidR="00143CC8">
              <w:rPr>
                <w:rFonts w:asciiTheme="minorHAnsi" w:hAnsiTheme="minorHAnsi"/>
                <w:sz w:val="22"/>
                <w:szCs w:val="20"/>
              </w:rPr>
              <w:t xml:space="preserve">Know how and when to use </w:t>
            </w:r>
            <w:proofErr w:type="spellStart"/>
            <w:r w:rsidR="00143CC8">
              <w:rPr>
                <w:rFonts w:asciiTheme="minorHAnsi" w:hAnsiTheme="minorHAnsi"/>
                <w:sz w:val="22"/>
                <w:szCs w:val="20"/>
              </w:rPr>
              <w:t>ViewState</w:t>
            </w:r>
            <w:proofErr w:type="spellEnd"/>
            <w:r w:rsidR="00143CC8">
              <w:rPr>
                <w:rFonts w:asciiTheme="minorHAnsi" w:hAnsiTheme="minorHAnsi"/>
                <w:sz w:val="22"/>
                <w:szCs w:val="20"/>
              </w:rPr>
              <w:t xml:space="preserve">, Session, Hidden Form Fields, and </w:t>
            </w:r>
            <w:proofErr w:type="spellStart"/>
            <w:r w:rsidR="00143CC8">
              <w:rPr>
                <w:rFonts w:asciiTheme="minorHAnsi" w:hAnsiTheme="minorHAnsi"/>
                <w:sz w:val="22"/>
                <w:szCs w:val="20"/>
              </w:rPr>
              <w:t>QueryString</w:t>
            </w:r>
            <w:proofErr w:type="spellEnd"/>
            <w:r w:rsidR="00143CC8">
              <w:rPr>
                <w:rFonts w:asciiTheme="minorHAnsi" w:hAnsiTheme="minorHAnsi"/>
                <w:sz w:val="22"/>
                <w:szCs w:val="20"/>
              </w:rPr>
              <w:t xml:space="preserve"> for state management.</w:t>
            </w:r>
          </w:p>
        </w:tc>
      </w:tr>
    </w:tbl>
    <w:p w:rsidR="008E7918" w:rsidRPr="00700020" w:rsidRDefault="008E7918" w:rsidP="008E7918">
      <w:pPr>
        <w:jc w:val="center"/>
        <w:rPr>
          <w:rFonts w:ascii="Verdana" w:hAnsi="Verdana"/>
          <w:b/>
          <w:bCs/>
          <w:color w:val="0000FF"/>
        </w:rPr>
      </w:pPr>
    </w:p>
    <w:sectPr w:rsidR="008E7918" w:rsidRPr="00700020" w:rsidSect="00E20B49">
      <w:footerReference w:type="default" r:id="rId7"/>
      <w:pgSz w:w="12240" w:h="15840"/>
      <w:pgMar w:top="108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875" w:rsidRDefault="00056875" w:rsidP="00E20B49">
      <w:r>
        <w:separator/>
      </w:r>
    </w:p>
  </w:endnote>
  <w:endnote w:type="continuationSeparator" w:id="0">
    <w:p w:rsidR="00056875" w:rsidRDefault="00056875" w:rsidP="00E2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8069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3EB6" w:rsidRDefault="000F3EB6">
        <w:pPr>
          <w:pStyle w:val="Footer"/>
          <w:jc w:val="center"/>
        </w:pPr>
        <w:r w:rsidRPr="000F3EB6">
          <w:rPr>
            <w:rFonts w:asciiTheme="minorHAnsi" w:hAnsiTheme="minorHAnsi"/>
            <w:sz w:val="20"/>
          </w:rPr>
          <w:fldChar w:fldCharType="begin"/>
        </w:r>
        <w:r w:rsidRPr="000F3EB6">
          <w:rPr>
            <w:rFonts w:asciiTheme="minorHAnsi" w:hAnsiTheme="minorHAnsi"/>
            <w:sz w:val="20"/>
          </w:rPr>
          <w:instrText xml:space="preserve"> PAGE   \* MERGEFORMAT </w:instrText>
        </w:r>
        <w:r w:rsidRPr="000F3EB6">
          <w:rPr>
            <w:rFonts w:asciiTheme="minorHAnsi" w:hAnsiTheme="minorHAnsi"/>
            <w:sz w:val="20"/>
          </w:rPr>
          <w:fldChar w:fldCharType="separate"/>
        </w:r>
        <w:r w:rsidR="0098658F">
          <w:rPr>
            <w:rFonts w:asciiTheme="minorHAnsi" w:hAnsiTheme="minorHAnsi"/>
            <w:noProof/>
            <w:sz w:val="20"/>
          </w:rPr>
          <w:t>1</w:t>
        </w:r>
        <w:r w:rsidRPr="000F3EB6">
          <w:rPr>
            <w:rFonts w:asciiTheme="minorHAnsi" w:hAnsiTheme="minorHAnsi"/>
            <w:noProof/>
            <w:sz w:val="20"/>
          </w:rPr>
          <w:fldChar w:fldCharType="end"/>
        </w:r>
      </w:p>
    </w:sdtContent>
  </w:sdt>
  <w:p w:rsidR="000F3EB6" w:rsidRDefault="000F3E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875" w:rsidRDefault="00056875" w:rsidP="00E20B49">
      <w:r>
        <w:separator/>
      </w:r>
    </w:p>
  </w:footnote>
  <w:footnote w:type="continuationSeparator" w:id="0">
    <w:p w:rsidR="00056875" w:rsidRDefault="00056875" w:rsidP="00E20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7FF"/>
    <w:multiLevelType w:val="hybridMultilevel"/>
    <w:tmpl w:val="7A381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0549B"/>
    <w:multiLevelType w:val="hybridMultilevel"/>
    <w:tmpl w:val="EC1C6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5475"/>
    <w:multiLevelType w:val="hybridMultilevel"/>
    <w:tmpl w:val="7BFE2E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B160F0"/>
    <w:multiLevelType w:val="hybridMultilevel"/>
    <w:tmpl w:val="5858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5448E3"/>
    <w:multiLevelType w:val="hybridMultilevel"/>
    <w:tmpl w:val="F7BA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16295B"/>
    <w:multiLevelType w:val="hybridMultilevel"/>
    <w:tmpl w:val="772EA0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594DC2"/>
    <w:multiLevelType w:val="hybridMultilevel"/>
    <w:tmpl w:val="F0CEC3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FF1156"/>
    <w:multiLevelType w:val="hybridMultilevel"/>
    <w:tmpl w:val="8848C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B49"/>
    <w:rsid w:val="00056875"/>
    <w:rsid w:val="000F3EB6"/>
    <w:rsid w:val="00143CC8"/>
    <w:rsid w:val="0022686C"/>
    <w:rsid w:val="002C4203"/>
    <w:rsid w:val="0032541C"/>
    <w:rsid w:val="004504FA"/>
    <w:rsid w:val="004A4086"/>
    <w:rsid w:val="004B6A18"/>
    <w:rsid w:val="00582A9B"/>
    <w:rsid w:val="005A3A2C"/>
    <w:rsid w:val="005D529C"/>
    <w:rsid w:val="00622A94"/>
    <w:rsid w:val="006D6568"/>
    <w:rsid w:val="00720D6D"/>
    <w:rsid w:val="0072147F"/>
    <w:rsid w:val="007748ED"/>
    <w:rsid w:val="007C6C06"/>
    <w:rsid w:val="00844CA4"/>
    <w:rsid w:val="0088501E"/>
    <w:rsid w:val="0088661A"/>
    <w:rsid w:val="008B3914"/>
    <w:rsid w:val="008E7918"/>
    <w:rsid w:val="00905F4D"/>
    <w:rsid w:val="00983813"/>
    <w:rsid w:val="0098658F"/>
    <w:rsid w:val="00A50CD6"/>
    <w:rsid w:val="00AC662B"/>
    <w:rsid w:val="00CB2C28"/>
    <w:rsid w:val="00D83899"/>
    <w:rsid w:val="00DF6B70"/>
    <w:rsid w:val="00E20B49"/>
    <w:rsid w:val="00E768A5"/>
    <w:rsid w:val="00F26BE5"/>
    <w:rsid w:val="00F37A74"/>
    <w:rsid w:val="00FE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05415"/>
  <w15:docId w15:val="{A189F6A9-E699-4B3E-8774-6E4A7ECA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0B49"/>
    <w:pPr>
      <w:spacing w:after="0" w:line="240" w:lineRule="auto"/>
    </w:pPr>
  </w:style>
  <w:style w:type="paragraph" w:styleId="FootnoteText">
    <w:name w:val="footnote text"/>
    <w:basedOn w:val="Normal"/>
    <w:link w:val="FootnoteTextChar"/>
    <w:rsid w:val="00E20B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20B4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E20B4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20B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20B49"/>
    <w:pPr>
      <w:ind w:left="720"/>
      <w:contextualSpacing/>
    </w:pPr>
  </w:style>
  <w:style w:type="table" w:styleId="TableGrid">
    <w:name w:val="Table Grid"/>
    <w:basedOn w:val="TableNormal"/>
    <w:rsid w:val="00E2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0B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B4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3E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3E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3E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3EB6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268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Gibson</dc:creator>
  <cp:lastModifiedBy>David R. Gibson</cp:lastModifiedBy>
  <cp:revision>9</cp:revision>
  <cp:lastPrinted>2014-02-06T18:30:00Z</cp:lastPrinted>
  <dcterms:created xsi:type="dcterms:W3CDTF">2015-02-16T20:50:00Z</dcterms:created>
  <dcterms:modified xsi:type="dcterms:W3CDTF">2020-02-25T16:59:00Z</dcterms:modified>
</cp:coreProperties>
</file>