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67" w:rsidRDefault="00A65967" w:rsidP="001C1F13">
      <w:pPr>
        <w:pStyle w:val="Title"/>
        <w:jc w:val="center"/>
      </w:pPr>
      <w:r w:rsidRPr="00A65967">
        <w:t xml:space="preserve">CS 3340 - Homework </w:t>
      </w:r>
      <w:r w:rsidR="00674587">
        <w:t>3</w:t>
      </w:r>
      <w:r w:rsidRPr="00A65967">
        <w:t xml:space="preserve"> </w:t>
      </w:r>
    </w:p>
    <w:p w:rsidR="00044C8C" w:rsidRPr="00A65967" w:rsidRDefault="00674587" w:rsidP="001C1F13">
      <w:pPr>
        <w:pStyle w:val="Title"/>
        <w:jc w:val="center"/>
        <w:rPr>
          <w:sz w:val="40"/>
        </w:rPr>
      </w:pPr>
      <w:r>
        <w:rPr>
          <w:sz w:val="40"/>
        </w:rPr>
        <w:t>Stats Calculator</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BB0D01"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93107614" w:history="1">
            <w:r w:rsidR="00BB0D01" w:rsidRPr="0010075F">
              <w:rPr>
                <w:rStyle w:val="Hyperlink"/>
                <w:noProof/>
              </w:rPr>
              <w:t>1</w:t>
            </w:r>
            <w:r w:rsidR="00BB0D01">
              <w:rPr>
                <w:rFonts w:eastAsiaTheme="minorEastAsia"/>
                <w:noProof/>
              </w:rPr>
              <w:tab/>
            </w:r>
            <w:r w:rsidR="00BB0D01" w:rsidRPr="0010075F">
              <w:rPr>
                <w:rStyle w:val="Hyperlink"/>
                <w:noProof/>
              </w:rPr>
              <w:t>Overview</w:t>
            </w:r>
            <w:r w:rsidR="00BB0D01">
              <w:rPr>
                <w:noProof/>
                <w:webHidden/>
              </w:rPr>
              <w:tab/>
            </w:r>
            <w:r w:rsidR="00BB0D01">
              <w:rPr>
                <w:noProof/>
                <w:webHidden/>
              </w:rPr>
              <w:fldChar w:fldCharType="begin"/>
            </w:r>
            <w:r w:rsidR="00BB0D01">
              <w:rPr>
                <w:noProof/>
                <w:webHidden/>
              </w:rPr>
              <w:instrText xml:space="preserve"> PAGEREF _Toc193107614 \h </w:instrText>
            </w:r>
            <w:r w:rsidR="00BB0D01">
              <w:rPr>
                <w:noProof/>
                <w:webHidden/>
              </w:rPr>
            </w:r>
            <w:r w:rsidR="00BB0D01">
              <w:rPr>
                <w:noProof/>
                <w:webHidden/>
              </w:rPr>
              <w:fldChar w:fldCharType="separate"/>
            </w:r>
            <w:r w:rsidR="00BB0D01">
              <w:rPr>
                <w:noProof/>
                <w:webHidden/>
              </w:rPr>
              <w:t>2</w:t>
            </w:r>
            <w:r w:rsidR="00BB0D01">
              <w:rPr>
                <w:noProof/>
                <w:webHidden/>
              </w:rPr>
              <w:fldChar w:fldCharType="end"/>
            </w:r>
          </w:hyperlink>
        </w:p>
        <w:p w:rsidR="00BB0D01" w:rsidRDefault="00BB0D01">
          <w:pPr>
            <w:pStyle w:val="TOC1"/>
            <w:tabs>
              <w:tab w:val="left" w:pos="440"/>
              <w:tab w:val="right" w:leader="dot" w:pos="10790"/>
            </w:tabs>
            <w:rPr>
              <w:rFonts w:eastAsiaTheme="minorEastAsia"/>
              <w:noProof/>
            </w:rPr>
          </w:pPr>
          <w:hyperlink w:anchor="_Toc193107615" w:history="1">
            <w:r w:rsidRPr="0010075F">
              <w:rPr>
                <w:rStyle w:val="Hyperlink"/>
                <w:noProof/>
              </w:rPr>
              <w:t>2</w:t>
            </w:r>
            <w:r>
              <w:rPr>
                <w:rFonts w:eastAsiaTheme="minorEastAsia"/>
                <w:noProof/>
              </w:rPr>
              <w:tab/>
            </w:r>
            <w:r w:rsidRPr="0010075F">
              <w:rPr>
                <w:rStyle w:val="Hyperlink"/>
                <w:noProof/>
              </w:rPr>
              <w:t>Requirements</w:t>
            </w:r>
            <w:r>
              <w:rPr>
                <w:noProof/>
                <w:webHidden/>
              </w:rPr>
              <w:tab/>
            </w:r>
            <w:r>
              <w:rPr>
                <w:noProof/>
                <w:webHidden/>
              </w:rPr>
              <w:fldChar w:fldCharType="begin"/>
            </w:r>
            <w:r>
              <w:rPr>
                <w:noProof/>
                <w:webHidden/>
              </w:rPr>
              <w:instrText xml:space="preserve"> PAGEREF _Toc193107615 \h </w:instrText>
            </w:r>
            <w:r>
              <w:rPr>
                <w:noProof/>
                <w:webHidden/>
              </w:rPr>
            </w:r>
            <w:r>
              <w:rPr>
                <w:noProof/>
                <w:webHidden/>
              </w:rPr>
              <w:fldChar w:fldCharType="separate"/>
            </w:r>
            <w:r>
              <w:rPr>
                <w:noProof/>
                <w:webHidden/>
              </w:rPr>
              <w:t>2</w:t>
            </w:r>
            <w:r>
              <w:rPr>
                <w:noProof/>
                <w:webHidden/>
              </w:rPr>
              <w:fldChar w:fldCharType="end"/>
            </w:r>
          </w:hyperlink>
        </w:p>
        <w:p w:rsidR="00BB0D01" w:rsidRDefault="00BB0D01">
          <w:pPr>
            <w:pStyle w:val="TOC1"/>
            <w:tabs>
              <w:tab w:val="left" w:pos="440"/>
              <w:tab w:val="right" w:leader="dot" w:pos="10790"/>
            </w:tabs>
            <w:rPr>
              <w:rFonts w:eastAsiaTheme="minorEastAsia"/>
              <w:noProof/>
            </w:rPr>
          </w:pPr>
          <w:hyperlink w:anchor="_Toc193107616" w:history="1">
            <w:r w:rsidRPr="0010075F">
              <w:rPr>
                <w:rStyle w:val="Hyperlink"/>
                <w:noProof/>
              </w:rPr>
              <w:t>3</w:t>
            </w:r>
            <w:r>
              <w:rPr>
                <w:rFonts w:eastAsiaTheme="minorEastAsia"/>
                <w:noProof/>
              </w:rPr>
              <w:tab/>
            </w:r>
            <w:r w:rsidRPr="0010075F">
              <w:rPr>
                <w:rStyle w:val="Hyperlink"/>
                <w:noProof/>
              </w:rPr>
              <w:t>Statistics</w:t>
            </w:r>
            <w:r>
              <w:rPr>
                <w:noProof/>
                <w:webHidden/>
              </w:rPr>
              <w:tab/>
            </w:r>
            <w:r>
              <w:rPr>
                <w:noProof/>
                <w:webHidden/>
              </w:rPr>
              <w:fldChar w:fldCharType="begin"/>
            </w:r>
            <w:r>
              <w:rPr>
                <w:noProof/>
                <w:webHidden/>
              </w:rPr>
              <w:instrText xml:space="preserve"> PAGEREF _Toc193107616 \h </w:instrText>
            </w:r>
            <w:r>
              <w:rPr>
                <w:noProof/>
                <w:webHidden/>
              </w:rPr>
            </w:r>
            <w:r>
              <w:rPr>
                <w:noProof/>
                <w:webHidden/>
              </w:rPr>
              <w:fldChar w:fldCharType="separate"/>
            </w:r>
            <w:r>
              <w:rPr>
                <w:noProof/>
                <w:webHidden/>
              </w:rPr>
              <w:t>3</w:t>
            </w:r>
            <w:r>
              <w:rPr>
                <w:noProof/>
                <w:webHidden/>
              </w:rPr>
              <w:fldChar w:fldCharType="end"/>
            </w:r>
          </w:hyperlink>
        </w:p>
        <w:p w:rsidR="00BB0D01" w:rsidRDefault="00BB0D01">
          <w:pPr>
            <w:pStyle w:val="TOC1"/>
            <w:tabs>
              <w:tab w:val="left" w:pos="440"/>
              <w:tab w:val="right" w:leader="dot" w:pos="10790"/>
            </w:tabs>
            <w:rPr>
              <w:rFonts w:eastAsiaTheme="minorEastAsia"/>
              <w:noProof/>
            </w:rPr>
          </w:pPr>
          <w:hyperlink w:anchor="_Toc193107617" w:history="1">
            <w:r w:rsidRPr="0010075F">
              <w:rPr>
                <w:rStyle w:val="Hyperlink"/>
                <w:noProof/>
              </w:rPr>
              <w:t>4</w:t>
            </w:r>
            <w:r>
              <w:rPr>
                <w:rFonts w:eastAsiaTheme="minorEastAsia"/>
                <w:noProof/>
              </w:rPr>
              <w:tab/>
            </w:r>
            <w:r w:rsidRPr="0010075F">
              <w:rPr>
                <w:rStyle w:val="Hyperlink"/>
                <w:noProof/>
              </w:rPr>
              <w:t>Test Data</w:t>
            </w:r>
            <w:r>
              <w:rPr>
                <w:noProof/>
                <w:webHidden/>
              </w:rPr>
              <w:tab/>
            </w:r>
            <w:r>
              <w:rPr>
                <w:noProof/>
                <w:webHidden/>
              </w:rPr>
              <w:fldChar w:fldCharType="begin"/>
            </w:r>
            <w:r>
              <w:rPr>
                <w:noProof/>
                <w:webHidden/>
              </w:rPr>
              <w:instrText xml:space="preserve"> PAGEREF _Toc193107617 \h </w:instrText>
            </w:r>
            <w:r>
              <w:rPr>
                <w:noProof/>
                <w:webHidden/>
              </w:rPr>
            </w:r>
            <w:r>
              <w:rPr>
                <w:noProof/>
                <w:webHidden/>
              </w:rPr>
              <w:fldChar w:fldCharType="separate"/>
            </w:r>
            <w:r>
              <w:rPr>
                <w:noProof/>
                <w:webHidden/>
              </w:rPr>
              <w:t>5</w:t>
            </w:r>
            <w:r>
              <w:rPr>
                <w:noProof/>
                <w:webHidden/>
              </w:rPr>
              <w:fldChar w:fldCharType="end"/>
            </w:r>
          </w:hyperlink>
        </w:p>
        <w:p w:rsidR="00BB0D01" w:rsidRDefault="00BB0D01">
          <w:pPr>
            <w:pStyle w:val="TOC2"/>
            <w:tabs>
              <w:tab w:val="left" w:pos="880"/>
              <w:tab w:val="right" w:leader="dot" w:pos="10790"/>
            </w:tabs>
            <w:rPr>
              <w:rFonts w:eastAsiaTheme="minorEastAsia"/>
              <w:noProof/>
            </w:rPr>
          </w:pPr>
          <w:hyperlink w:anchor="_Toc193107618" w:history="1">
            <w:r w:rsidRPr="0010075F">
              <w:rPr>
                <w:rStyle w:val="Hyperlink"/>
                <w:noProof/>
              </w:rPr>
              <w:t>4.1</w:t>
            </w:r>
            <w:r>
              <w:rPr>
                <w:rFonts w:eastAsiaTheme="minorEastAsia"/>
                <w:noProof/>
              </w:rPr>
              <w:tab/>
            </w:r>
            <w:r w:rsidRPr="0010075F">
              <w:rPr>
                <w:rStyle w:val="Hyperlink"/>
                <w:noProof/>
              </w:rPr>
              <w:t>Sample 1</w:t>
            </w:r>
            <w:r>
              <w:rPr>
                <w:noProof/>
                <w:webHidden/>
              </w:rPr>
              <w:tab/>
            </w:r>
            <w:r>
              <w:rPr>
                <w:noProof/>
                <w:webHidden/>
              </w:rPr>
              <w:fldChar w:fldCharType="begin"/>
            </w:r>
            <w:r>
              <w:rPr>
                <w:noProof/>
                <w:webHidden/>
              </w:rPr>
              <w:instrText xml:space="preserve"> PAGEREF _Toc193107618 \h </w:instrText>
            </w:r>
            <w:r>
              <w:rPr>
                <w:noProof/>
                <w:webHidden/>
              </w:rPr>
            </w:r>
            <w:r>
              <w:rPr>
                <w:noProof/>
                <w:webHidden/>
              </w:rPr>
              <w:fldChar w:fldCharType="separate"/>
            </w:r>
            <w:r>
              <w:rPr>
                <w:noProof/>
                <w:webHidden/>
              </w:rPr>
              <w:t>5</w:t>
            </w:r>
            <w:r>
              <w:rPr>
                <w:noProof/>
                <w:webHidden/>
              </w:rPr>
              <w:fldChar w:fldCharType="end"/>
            </w:r>
          </w:hyperlink>
        </w:p>
        <w:p w:rsidR="00BB0D01" w:rsidRDefault="00BB0D01">
          <w:pPr>
            <w:pStyle w:val="TOC2"/>
            <w:tabs>
              <w:tab w:val="left" w:pos="880"/>
              <w:tab w:val="right" w:leader="dot" w:pos="10790"/>
            </w:tabs>
            <w:rPr>
              <w:rFonts w:eastAsiaTheme="minorEastAsia"/>
              <w:noProof/>
            </w:rPr>
          </w:pPr>
          <w:hyperlink w:anchor="_Toc193107619" w:history="1">
            <w:r w:rsidRPr="0010075F">
              <w:rPr>
                <w:rStyle w:val="Hyperlink"/>
                <w:noProof/>
              </w:rPr>
              <w:t>4.2</w:t>
            </w:r>
            <w:r>
              <w:rPr>
                <w:rFonts w:eastAsiaTheme="minorEastAsia"/>
                <w:noProof/>
              </w:rPr>
              <w:tab/>
            </w:r>
            <w:r w:rsidRPr="0010075F">
              <w:rPr>
                <w:rStyle w:val="Hyperlink"/>
                <w:noProof/>
              </w:rPr>
              <w:t>Sample 2</w:t>
            </w:r>
            <w:r>
              <w:rPr>
                <w:noProof/>
                <w:webHidden/>
              </w:rPr>
              <w:tab/>
            </w:r>
            <w:r>
              <w:rPr>
                <w:noProof/>
                <w:webHidden/>
              </w:rPr>
              <w:fldChar w:fldCharType="begin"/>
            </w:r>
            <w:r>
              <w:rPr>
                <w:noProof/>
                <w:webHidden/>
              </w:rPr>
              <w:instrText xml:space="preserve"> PAGEREF _Toc193107619 \h </w:instrText>
            </w:r>
            <w:r>
              <w:rPr>
                <w:noProof/>
                <w:webHidden/>
              </w:rPr>
            </w:r>
            <w:r>
              <w:rPr>
                <w:noProof/>
                <w:webHidden/>
              </w:rPr>
              <w:fldChar w:fldCharType="separate"/>
            </w:r>
            <w:r>
              <w:rPr>
                <w:noProof/>
                <w:webHidden/>
              </w:rPr>
              <w:t>5</w:t>
            </w:r>
            <w:r>
              <w:rPr>
                <w:noProof/>
                <w:webHidden/>
              </w:rPr>
              <w:fldChar w:fldCharType="end"/>
            </w:r>
          </w:hyperlink>
        </w:p>
        <w:p w:rsidR="00BB0D01" w:rsidRDefault="00BB0D01">
          <w:pPr>
            <w:pStyle w:val="TOC1"/>
            <w:tabs>
              <w:tab w:val="left" w:pos="440"/>
              <w:tab w:val="right" w:leader="dot" w:pos="10790"/>
            </w:tabs>
            <w:rPr>
              <w:rFonts w:eastAsiaTheme="minorEastAsia"/>
              <w:noProof/>
            </w:rPr>
          </w:pPr>
          <w:hyperlink w:anchor="_Toc193107620" w:history="1">
            <w:r w:rsidRPr="0010075F">
              <w:rPr>
                <w:rStyle w:val="Hyperlink"/>
                <w:noProof/>
              </w:rPr>
              <w:t>5</w:t>
            </w:r>
            <w:r>
              <w:rPr>
                <w:rFonts w:eastAsiaTheme="minorEastAsia"/>
                <w:noProof/>
              </w:rPr>
              <w:tab/>
            </w:r>
            <w:r w:rsidRPr="0010075F">
              <w:rPr>
                <w:rStyle w:val="Hyperlink"/>
                <w:noProof/>
              </w:rPr>
              <w:t>Submission</w:t>
            </w:r>
            <w:r>
              <w:rPr>
                <w:noProof/>
                <w:webHidden/>
              </w:rPr>
              <w:tab/>
            </w:r>
            <w:r>
              <w:rPr>
                <w:noProof/>
                <w:webHidden/>
              </w:rPr>
              <w:fldChar w:fldCharType="begin"/>
            </w:r>
            <w:r>
              <w:rPr>
                <w:noProof/>
                <w:webHidden/>
              </w:rPr>
              <w:instrText xml:space="preserve"> PAGEREF _Toc193107620 \h </w:instrText>
            </w:r>
            <w:r>
              <w:rPr>
                <w:noProof/>
                <w:webHidden/>
              </w:rPr>
            </w:r>
            <w:r>
              <w:rPr>
                <w:noProof/>
                <w:webHidden/>
              </w:rPr>
              <w:fldChar w:fldCharType="separate"/>
            </w:r>
            <w:r>
              <w:rPr>
                <w:noProof/>
                <w:webHidden/>
              </w:rPr>
              <w:t>6</w:t>
            </w:r>
            <w:r>
              <w:rPr>
                <w:noProof/>
                <w:webHidden/>
              </w:rPr>
              <w:fldChar w:fldCharType="end"/>
            </w:r>
          </w:hyperlink>
        </w:p>
        <w:p w:rsidR="00BB0D01" w:rsidRDefault="00BB0D01">
          <w:pPr>
            <w:pStyle w:val="TOC1"/>
            <w:tabs>
              <w:tab w:val="left" w:pos="1320"/>
              <w:tab w:val="right" w:leader="dot" w:pos="10790"/>
            </w:tabs>
            <w:rPr>
              <w:rFonts w:eastAsiaTheme="minorEastAsia"/>
              <w:noProof/>
            </w:rPr>
          </w:pPr>
          <w:hyperlink w:anchor="_Toc193107621" w:history="1">
            <w:r w:rsidRPr="0010075F">
              <w:rPr>
                <w:rStyle w:val="Hyperlink"/>
                <w:noProof/>
              </w:rPr>
              <w:t>Appendix 1</w:t>
            </w:r>
            <w:r>
              <w:rPr>
                <w:rFonts w:eastAsiaTheme="minorEastAsia"/>
                <w:noProof/>
              </w:rPr>
              <w:tab/>
            </w:r>
            <w:r w:rsidRPr="0010075F">
              <w:rPr>
                <w:rStyle w:val="Hyperlink"/>
                <w:noProof/>
              </w:rPr>
              <w:t>n/a</w:t>
            </w:r>
            <w:r>
              <w:rPr>
                <w:noProof/>
                <w:webHidden/>
              </w:rPr>
              <w:tab/>
            </w:r>
            <w:r>
              <w:rPr>
                <w:noProof/>
                <w:webHidden/>
              </w:rPr>
              <w:fldChar w:fldCharType="begin"/>
            </w:r>
            <w:r>
              <w:rPr>
                <w:noProof/>
                <w:webHidden/>
              </w:rPr>
              <w:instrText xml:space="preserve"> PAGEREF _Toc193107621 \h </w:instrText>
            </w:r>
            <w:r>
              <w:rPr>
                <w:noProof/>
                <w:webHidden/>
              </w:rPr>
            </w:r>
            <w:r>
              <w:rPr>
                <w:noProof/>
                <w:webHidden/>
              </w:rPr>
              <w:fldChar w:fldCharType="separate"/>
            </w:r>
            <w:r>
              <w:rPr>
                <w:noProof/>
                <w:webHidden/>
              </w:rPr>
              <w:t>6</w:t>
            </w:r>
            <w:r>
              <w:rPr>
                <w:noProof/>
                <w:webHidden/>
              </w:rPr>
              <w:fldChar w:fldCharType="end"/>
            </w:r>
          </w:hyperlink>
        </w:p>
        <w:p w:rsidR="00044C8C" w:rsidRDefault="00044C8C" w:rsidP="001C1F13">
          <w:pPr>
            <w:jc w:val="center"/>
            <w:rPr>
              <w:b/>
              <w:bCs/>
              <w:noProof/>
            </w:rPr>
          </w:pPr>
          <w:r>
            <w:rPr>
              <w:b/>
              <w:bCs/>
              <w:noProof/>
            </w:rPr>
            <w:fldChar w:fldCharType="end"/>
          </w:r>
        </w:p>
      </w:sdtContent>
    </w:sdt>
    <w:p w:rsidR="00A65967" w:rsidRPr="00577673" w:rsidRDefault="00A65967" w:rsidP="00FB7BD4">
      <w:pPr>
        <w:pStyle w:val="Heading1"/>
      </w:pPr>
      <w:bookmarkStart w:id="0" w:name="_Toc193107614"/>
      <w:r>
        <w:t>Overview</w:t>
      </w:r>
      <w:bookmarkEnd w:id="0"/>
    </w:p>
    <w:p w:rsidR="00642649" w:rsidRDefault="002830C4" w:rsidP="00A65967">
      <w:pPr>
        <w:pStyle w:val="header1p"/>
        <w:spacing w:before="160" w:beforeAutospacing="0" w:after="160" w:afterAutospacing="0"/>
        <w:ind w:left="0" w:right="0"/>
        <w:rPr>
          <w:rFonts w:asciiTheme="minorHAnsi" w:hAnsiTheme="minorHAnsi"/>
          <w:sz w:val="22"/>
          <w:szCs w:val="20"/>
        </w:rPr>
      </w:pPr>
      <w:r>
        <w:rPr>
          <w:rFonts w:asciiTheme="minorHAnsi" w:hAnsiTheme="minorHAnsi"/>
          <w:sz w:val="22"/>
          <w:szCs w:val="20"/>
        </w:rPr>
        <w:t xml:space="preserve">You will write a page that allows a user to enter numeric data and when submitted, it displays a confidence interval </w:t>
      </w:r>
      <w:r w:rsidR="00642649">
        <w:rPr>
          <w:rFonts w:asciiTheme="minorHAnsi" w:hAnsiTheme="minorHAnsi"/>
          <w:sz w:val="22"/>
          <w:szCs w:val="20"/>
        </w:rPr>
        <w:t>for the mean, based on this data.</w:t>
      </w:r>
    </w:p>
    <w:p w:rsidR="00642649" w:rsidRDefault="00642649" w:rsidP="00642649">
      <w:pPr>
        <w:pStyle w:val="Heading1"/>
      </w:pPr>
      <w:bookmarkStart w:id="1" w:name="_Toc193107615"/>
      <w:r>
        <w:t>Requirements</w:t>
      </w:r>
      <w:bookmarkEnd w:id="1"/>
    </w:p>
    <w:p w:rsidR="00A65967" w:rsidRDefault="00674587" w:rsidP="00A65967">
      <w:pPr>
        <w:pStyle w:val="header1p"/>
        <w:spacing w:before="160" w:beforeAutospacing="0" w:after="160" w:afterAutospacing="0"/>
        <w:ind w:left="0" w:right="0"/>
        <w:rPr>
          <w:rFonts w:asciiTheme="minorHAnsi" w:hAnsiTheme="minorHAnsi"/>
          <w:sz w:val="22"/>
          <w:szCs w:val="20"/>
        </w:rPr>
      </w:pPr>
      <w:r>
        <w:rPr>
          <w:rFonts w:asciiTheme="minorHAnsi" w:hAnsiTheme="minorHAnsi"/>
          <w:sz w:val="22"/>
          <w:szCs w:val="20"/>
        </w:rPr>
        <w:t xml:space="preserve">Write a page, </w:t>
      </w:r>
      <w:proofErr w:type="spellStart"/>
      <w:r>
        <w:rPr>
          <w:rFonts w:asciiTheme="minorHAnsi" w:hAnsiTheme="minorHAnsi"/>
          <w:i/>
          <w:sz w:val="22"/>
          <w:szCs w:val="20"/>
        </w:rPr>
        <w:t>data_entry.php</w:t>
      </w:r>
      <w:proofErr w:type="spellEnd"/>
      <w:r>
        <w:rPr>
          <w:rFonts w:asciiTheme="minorHAnsi" w:hAnsiTheme="minorHAnsi"/>
          <w:sz w:val="22"/>
          <w:szCs w:val="20"/>
        </w:rPr>
        <w:t>, that looks as shown below when first loaded.</w:t>
      </w:r>
    </w:p>
    <w:tbl>
      <w:tblPr>
        <w:tblStyle w:val="TableGrid"/>
        <w:tblW w:w="105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652"/>
      </w:tblGrid>
      <w:tr w:rsidR="00151D77" w:rsidTr="00151D77">
        <w:tc>
          <w:tcPr>
            <w:tcW w:w="4896" w:type="dxa"/>
          </w:tcPr>
          <w:p w:rsidR="00151D77" w:rsidRDefault="00151D77" w:rsidP="004075DB">
            <w:pPr>
              <w:rPr>
                <w:szCs w:val="18"/>
              </w:rPr>
            </w:pPr>
            <w:r>
              <w:rPr>
                <w:noProof/>
              </w:rPr>
              <w:drawing>
                <wp:inline distT="0" distB="0" distL="0" distR="0" wp14:anchorId="15997035" wp14:editId="3A726C68">
                  <wp:extent cx="2927120" cy="3136900"/>
                  <wp:effectExtent l="19050" t="19050" r="2603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8321" b="9225"/>
                          <a:stretch/>
                        </pic:blipFill>
                        <pic:spPr bwMode="auto">
                          <a:xfrm>
                            <a:off x="0" y="0"/>
                            <a:ext cx="2927765" cy="31375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5652" w:type="dxa"/>
          </w:tcPr>
          <w:p w:rsidR="00151D77" w:rsidRPr="00151D77" w:rsidRDefault="00151D77" w:rsidP="00151D77">
            <w:pPr>
              <w:pStyle w:val="ListParagraph"/>
              <w:numPr>
                <w:ilvl w:val="0"/>
                <w:numId w:val="20"/>
              </w:numPr>
              <w:spacing w:after="80"/>
              <w:contextualSpacing w:val="0"/>
              <w:jc w:val="left"/>
              <w:rPr>
                <w:rFonts w:cstheme="minorBidi"/>
                <w:szCs w:val="18"/>
              </w:rPr>
            </w:pPr>
            <w:r w:rsidRPr="00151D77">
              <w:rPr>
                <w:szCs w:val="18"/>
              </w:rPr>
              <w:t xml:space="preserve">Requirement: The </w:t>
            </w:r>
            <w:r w:rsidRPr="00151D77">
              <w:rPr>
                <w:i/>
                <w:szCs w:val="18"/>
              </w:rPr>
              <w:t xml:space="preserve">value </w:t>
            </w:r>
            <w:r w:rsidRPr="00151D77">
              <w:rPr>
                <w:szCs w:val="18"/>
              </w:rPr>
              <w:t xml:space="preserve">for the three radio buttons must be: </w:t>
            </w:r>
            <w:r w:rsidRPr="00151D77">
              <w:rPr>
                <w:rFonts w:ascii="Consolas" w:hAnsi="Consolas"/>
                <w:sz w:val="20"/>
                <w:szCs w:val="18"/>
              </w:rPr>
              <w:t>value="90% 1.645", value="95% 1.96", value="99% 2.58</w:t>
            </w:r>
            <w:r w:rsidRPr="00151D77">
              <w:rPr>
                <w:rFonts w:cstheme="minorHAnsi"/>
                <w:szCs w:val="18"/>
              </w:rPr>
              <w:t>", respectively.</w:t>
            </w:r>
          </w:p>
          <w:p w:rsidR="00151D77" w:rsidRPr="00151D77" w:rsidRDefault="00151D77" w:rsidP="00151D77">
            <w:pPr>
              <w:pStyle w:val="ListParagraph"/>
              <w:numPr>
                <w:ilvl w:val="0"/>
                <w:numId w:val="20"/>
              </w:numPr>
              <w:spacing w:after="80"/>
              <w:contextualSpacing w:val="0"/>
              <w:rPr>
                <w:szCs w:val="18"/>
              </w:rPr>
            </w:pPr>
            <w:r w:rsidRPr="00151D77">
              <w:rPr>
                <w:szCs w:val="18"/>
              </w:rPr>
              <w:t xml:space="preserve">Hint: Although this page has a </w:t>
            </w:r>
            <w:r w:rsidRPr="00151D77">
              <w:rPr>
                <w:i/>
                <w:szCs w:val="18"/>
              </w:rPr>
              <w:t xml:space="preserve">.php </w:t>
            </w:r>
            <w:r w:rsidRPr="00151D77">
              <w:rPr>
                <w:szCs w:val="18"/>
              </w:rPr>
              <w:t>extension, there is no PHP code in it.</w:t>
            </w:r>
          </w:p>
          <w:p w:rsidR="00151D77" w:rsidRDefault="00151D77" w:rsidP="004075DB">
            <w:pPr>
              <w:rPr>
                <w:szCs w:val="18"/>
              </w:rPr>
            </w:pPr>
          </w:p>
        </w:tc>
      </w:tr>
    </w:tbl>
    <w:p w:rsidR="00151D77" w:rsidRPr="00A65967" w:rsidRDefault="00151D77" w:rsidP="00A65967">
      <w:pPr>
        <w:pStyle w:val="header1p"/>
        <w:spacing w:before="160" w:beforeAutospacing="0" w:after="160" w:afterAutospacing="0"/>
        <w:ind w:left="0" w:right="0"/>
        <w:rPr>
          <w:rFonts w:asciiTheme="minorHAnsi" w:hAnsiTheme="minorHAnsi" w:cstheme="minorHAnsi"/>
          <w:b/>
          <w:sz w:val="22"/>
        </w:rPr>
      </w:pPr>
    </w:p>
    <w:p w:rsidR="00A65967" w:rsidRDefault="00A65967" w:rsidP="00A65967">
      <w:pPr>
        <w:pStyle w:val="header1p"/>
        <w:keepNext/>
        <w:spacing w:before="0" w:beforeAutospacing="0" w:after="0" w:afterAutospacing="0"/>
        <w:ind w:left="360" w:right="0"/>
      </w:pPr>
    </w:p>
    <w:p w:rsidR="00BB0D01" w:rsidRDefault="00BB0D01">
      <w:pPr>
        <w:spacing w:line="259" w:lineRule="auto"/>
        <w:jc w:val="left"/>
        <w:rPr>
          <w:szCs w:val="18"/>
        </w:rPr>
      </w:pPr>
      <w:r>
        <w:rPr>
          <w:szCs w:val="18"/>
        </w:rPr>
        <w:br w:type="page"/>
      </w:r>
    </w:p>
    <w:p w:rsidR="00674587" w:rsidRDefault="00674587" w:rsidP="00674587">
      <w:pPr>
        <w:spacing w:before="160"/>
        <w:rPr>
          <w:szCs w:val="18"/>
        </w:rPr>
      </w:pPr>
      <w:r>
        <w:rPr>
          <w:szCs w:val="18"/>
        </w:rPr>
        <w:lastRenderedPageBreak/>
        <w:t xml:space="preserve">The user can choose a confidence level and type </w:t>
      </w:r>
      <w:r w:rsidR="00FB7BD4">
        <w:rPr>
          <w:szCs w:val="18"/>
        </w:rPr>
        <w:t xml:space="preserve">(or paste) </w:t>
      </w:r>
      <w:r>
        <w:rPr>
          <w:szCs w:val="18"/>
        </w:rPr>
        <w:t>data in with a space(s) separating values</w:t>
      </w:r>
    </w:p>
    <w:p w:rsidR="00674587" w:rsidRDefault="00674587" w:rsidP="00674587">
      <w:pPr>
        <w:spacing w:before="160"/>
        <w:ind w:left="360"/>
        <w:rPr>
          <w:szCs w:val="18"/>
        </w:rPr>
      </w:pPr>
      <w:r>
        <w:rPr>
          <w:noProof/>
        </w:rPr>
        <w:drawing>
          <wp:inline distT="0" distB="0" distL="0" distR="0" wp14:anchorId="16284CB2" wp14:editId="5C384687">
            <wp:extent cx="2952518" cy="3149600"/>
            <wp:effectExtent l="19050" t="19050" r="1968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7611" b="8857"/>
                    <a:stretch/>
                  </pic:blipFill>
                  <pic:spPr bwMode="auto">
                    <a:xfrm>
                      <a:off x="0" y="0"/>
                      <a:ext cx="2953169" cy="315029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bookmarkStart w:id="2" w:name="_GoBack"/>
      <w:bookmarkEnd w:id="2"/>
    </w:p>
    <w:p w:rsidR="00674587" w:rsidRDefault="00674587" w:rsidP="00674587">
      <w:pPr>
        <w:spacing w:before="160"/>
        <w:rPr>
          <w:szCs w:val="18"/>
        </w:rPr>
      </w:pPr>
      <w:r>
        <w:rPr>
          <w:szCs w:val="18"/>
        </w:rPr>
        <w:t xml:space="preserve">When the user presses “Calculate Statistics”, the page is posted to </w:t>
      </w:r>
      <w:proofErr w:type="spellStart"/>
      <w:r>
        <w:rPr>
          <w:i/>
          <w:szCs w:val="18"/>
        </w:rPr>
        <w:t>stats_results.php</w:t>
      </w:r>
      <w:proofErr w:type="spellEnd"/>
      <w:r>
        <w:rPr>
          <w:i/>
          <w:szCs w:val="18"/>
        </w:rPr>
        <w:t xml:space="preserve"> </w:t>
      </w:r>
      <w:r>
        <w:rPr>
          <w:szCs w:val="18"/>
        </w:rPr>
        <w:t xml:space="preserve">which displays the calculate results. </w:t>
      </w:r>
      <w:r w:rsidR="00B40E9F">
        <w:rPr>
          <w:szCs w:val="18"/>
        </w:rPr>
        <w:t>The “Data Entry” links</w:t>
      </w:r>
      <w:r w:rsidR="00FB7BD4">
        <w:rPr>
          <w:szCs w:val="18"/>
        </w:rPr>
        <w:t xml:space="preserve"> back</w:t>
      </w:r>
      <w:r w:rsidR="00B40E9F">
        <w:rPr>
          <w:szCs w:val="18"/>
        </w:rPr>
        <w:t xml:space="preserve"> to </w:t>
      </w:r>
      <w:proofErr w:type="spellStart"/>
      <w:r w:rsidR="00B40E9F">
        <w:rPr>
          <w:i/>
          <w:szCs w:val="18"/>
        </w:rPr>
        <w:t>data_entry.php</w:t>
      </w:r>
      <w:proofErr w:type="spellEnd"/>
      <w:r w:rsidR="00B40E9F">
        <w:rPr>
          <w:szCs w:val="18"/>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5130"/>
      </w:tblGrid>
      <w:tr w:rsidR="00151D77" w:rsidTr="00151D77">
        <w:tc>
          <w:tcPr>
            <w:tcW w:w="3836" w:type="dxa"/>
          </w:tcPr>
          <w:p w:rsidR="00151D77" w:rsidRDefault="00151D77" w:rsidP="00151D77">
            <w:pPr>
              <w:rPr>
                <w:szCs w:val="18"/>
              </w:rPr>
            </w:pPr>
            <w:r>
              <w:rPr>
                <w:noProof/>
              </w:rPr>
              <w:drawing>
                <wp:inline distT="0" distB="0" distL="0" distR="0" wp14:anchorId="3FF2994B" wp14:editId="58EFA783">
                  <wp:extent cx="2190578" cy="2501900"/>
                  <wp:effectExtent l="19050" t="19050" r="1968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38873" b="27600"/>
                          <a:stretch/>
                        </pic:blipFill>
                        <pic:spPr bwMode="auto">
                          <a:xfrm>
                            <a:off x="0" y="0"/>
                            <a:ext cx="2191061" cy="250245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5130" w:type="dxa"/>
          </w:tcPr>
          <w:p w:rsidR="00151D77" w:rsidRPr="00151D77" w:rsidRDefault="00151D77" w:rsidP="00151D77">
            <w:pPr>
              <w:pStyle w:val="ListParagraph"/>
              <w:numPr>
                <w:ilvl w:val="0"/>
                <w:numId w:val="19"/>
              </w:numPr>
              <w:spacing w:after="80"/>
              <w:contextualSpacing w:val="0"/>
              <w:rPr>
                <w:rFonts w:cstheme="minorHAnsi"/>
                <w:szCs w:val="18"/>
              </w:rPr>
            </w:pPr>
            <w:r w:rsidRPr="00151D77">
              <w:rPr>
                <w:szCs w:val="18"/>
              </w:rPr>
              <w:t xml:space="preserve">Requirement: No values may be hard-coded. In other words, you must access the confidence level (90%, 95%, 99%) and the corresponding z-value (1.645, 1.96, 2.58) from the </w:t>
            </w:r>
            <w:r w:rsidRPr="00151D77">
              <w:rPr>
                <w:i/>
                <w:szCs w:val="18"/>
              </w:rPr>
              <w:t xml:space="preserve">value </w:t>
            </w:r>
            <w:r w:rsidRPr="00151D77">
              <w:rPr>
                <w:szCs w:val="18"/>
              </w:rPr>
              <w:t>that is posted (</w:t>
            </w:r>
            <w:r w:rsidRPr="00151D77">
              <w:rPr>
                <w:i/>
                <w:szCs w:val="18"/>
              </w:rPr>
              <w:t xml:space="preserve">e.g. </w:t>
            </w:r>
            <w:r w:rsidRPr="00151D77">
              <w:rPr>
                <w:rFonts w:ascii="Consolas" w:hAnsi="Consolas"/>
                <w:sz w:val="20"/>
                <w:szCs w:val="18"/>
              </w:rPr>
              <w:t>"90% 1.645"</w:t>
            </w:r>
            <w:r w:rsidRPr="00151D77">
              <w:rPr>
                <w:szCs w:val="18"/>
              </w:rPr>
              <w:t>)</w:t>
            </w:r>
            <w:r w:rsidRPr="00151D77">
              <w:rPr>
                <w:rFonts w:cstheme="minorHAnsi"/>
                <w:szCs w:val="18"/>
              </w:rPr>
              <w:t>.</w:t>
            </w:r>
          </w:p>
          <w:p w:rsidR="00151D77" w:rsidRPr="00151D77" w:rsidRDefault="00151D77" w:rsidP="00151D77">
            <w:pPr>
              <w:pStyle w:val="ListParagraph"/>
              <w:numPr>
                <w:ilvl w:val="0"/>
                <w:numId w:val="19"/>
              </w:numPr>
              <w:spacing w:after="80"/>
              <w:contextualSpacing w:val="0"/>
              <w:rPr>
                <w:rFonts w:cstheme="minorHAnsi"/>
                <w:szCs w:val="18"/>
              </w:rPr>
            </w:pPr>
            <w:r w:rsidRPr="00151D77">
              <w:rPr>
                <w:rFonts w:cstheme="minorHAnsi"/>
                <w:szCs w:val="18"/>
              </w:rPr>
              <w:t>Assumptions: you can assume that all data is valid and that at least 3 data values have been entered.</w:t>
            </w:r>
          </w:p>
          <w:p w:rsidR="00151D77" w:rsidRDefault="00151D77" w:rsidP="00151D77">
            <w:pPr>
              <w:rPr>
                <w:szCs w:val="18"/>
              </w:rPr>
            </w:pPr>
          </w:p>
        </w:tc>
      </w:tr>
    </w:tbl>
    <w:p w:rsidR="00E016CA" w:rsidRDefault="00151D77" w:rsidP="00E016CA">
      <w:pPr>
        <w:spacing w:before="160"/>
        <w:ind w:left="360"/>
        <w:rPr>
          <w:szCs w:val="18"/>
        </w:rPr>
      </w:pPr>
      <w:proofErr w:type="spellStart"/>
      <w:r>
        <w:rPr>
          <w:szCs w:val="18"/>
        </w:rPr>
        <w:t>z</w:t>
      </w:r>
      <w:r w:rsidR="00E016CA">
        <w:rPr>
          <w:szCs w:val="18"/>
        </w:rPr>
        <w:t>Hints</w:t>
      </w:r>
      <w:proofErr w:type="spellEnd"/>
      <w:r w:rsidR="00E016CA">
        <w:rPr>
          <w:szCs w:val="18"/>
        </w:rPr>
        <w:t>:</w:t>
      </w:r>
    </w:p>
    <w:p w:rsidR="00E016CA" w:rsidRDefault="00E016CA" w:rsidP="00E016CA">
      <w:pPr>
        <w:pStyle w:val="ListParagraph"/>
        <w:numPr>
          <w:ilvl w:val="0"/>
          <w:numId w:val="18"/>
        </w:numPr>
        <w:spacing w:before="160"/>
        <w:rPr>
          <w:szCs w:val="18"/>
        </w:rPr>
      </w:pPr>
      <w:r>
        <w:rPr>
          <w:szCs w:val="18"/>
        </w:rPr>
        <w:t xml:space="preserve">You will need the </w:t>
      </w:r>
      <w:proofErr w:type="spellStart"/>
      <w:r>
        <w:rPr>
          <w:i/>
          <w:szCs w:val="18"/>
        </w:rPr>
        <w:t>preg_split</w:t>
      </w:r>
      <w:proofErr w:type="spellEnd"/>
      <w:r>
        <w:rPr>
          <w:i/>
          <w:szCs w:val="18"/>
        </w:rPr>
        <w:t xml:space="preserve"> </w:t>
      </w:r>
      <w:r>
        <w:rPr>
          <w:szCs w:val="18"/>
        </w:rPr>
        <w:t xml:space="preserve">function to turn the posted string of numbers to an array of numbers. </w:t>
      </w:r>
    </w:p>
    <w:p w:rsidR="00E016CA" w:rsidRDefault="00E016CA" w:rsidP="00E016CA">
      <w:pPr>
        <w:pStyle w:val="ListParagraph"/>
        <w:numPr>
          <w:ilvl w:val="0"/>
          <w:numId w:val="18"/>
        </w:numPr>
        <w:spacing w:before="160"/>
        <w:rPr>
          <w:szCs w:val="18"/>
        </w:rPr>
      </w:pPr>
      <w:r>
        <w:rPr>
          <w:szCs w:val="18"/>
        </w:rPr>
        <w:t xml:space="preserve">You might need the </w:t>
      </w:r>
      <w:proofErr w:type="spellStart"/>
      <w:r>
        <w:rPr>
          <w:i/>
          <w:szCs w:val="18"/>
        </w:rPr>
        <w:t>substr</w:t>
      </w:r>
      <w:proofErr w:type="spellEnd"/>
      <w:r>
        <w:rPr>
          <w:i/>
          <w:szCs w:val="18"/>
        </w:rPr>
        <w:t xml:space="preserve"> </w:t>
      </w:r>
      <w:r>
        <w:rPr>
          <w:szCs w:val="18"/>
        </w:rPr>
        <w:t>function to strip the trailing “,” of the list of data shown on the results.</w:t>
      </w:r>
    </w:p>
    <w:p w:rsidR="00E016CA" w:rsidRDefault="00E016CA" w:rsidP="00E016CA">
      <w:pPr>
        <w:pStyle w:val="ListParagraph"/>
        <w:numPr>
          <w:ilvl w:val="0"/>
          <w:numId w:val="18"/>
        </w:numPr>
        <w:spacing w:before="160"/>
        <w:rPr>
          <w:szCs w:val="18"/>
        </w:rPr>
      </w:pPr>
      <w:r>
        <w:rPr>
          <w:szCs w:val="18"/>
        </w:rPr>
        <w:t xml:space="preserve">The </w:t>
      </w:r>
      <w:proofErr w:type="spellStart"/>
      <w:r>
        <w:rPr>
          <w:i/>
          <w:szCs w:val="18"/>
        </w:rPr>
        <w:t>array_sum</w:t>
      </w:r>
      <w:proofErr w:type="spellEnd"/>
      <w:r w:rsidR="000F2EE5">
        <w:rPr>
          <w:szCs w:val="18"/>
        </w:rPr>
        <w:t xml:space="preserve">, </w:t>
      </w:r>
      <w:r>
        <w:rPr>
          <w:i/>
          <w:szCs w:val="18"/>
        </w:rPr>
        <w:t>count</w:t>
      </w:r>
      <w:r w:rsidR="000F2EE5">
        <w:rPr>
          <w:szCs w:val="18"/>
        </w:rPr>
        <w:t xml:space="preserve">, </w:t>
      </w:r>
      <w:r w:rsidR="000F2EE5">
        <w:rPr>
          <w:i/>
          <w:szCs w:val="18"/>
        </w:rPr>
        <w:t>pow</w:t>
      </w:r>
      <w:r w:rsidR="000F2EE5">
        <w:rPr>
          <w:szCs w:val="18"/>
        </w:rPr>
        <w:t xml:space="preserve">, and </w:t>
      </w:r>
      <w:r w:rsidR="000F2EE5">
        <w:rPr>
          <w:i/>
          <w:szCs w:val="18"/>
        </w:rPr>
        <w:t>sqrt</w:t>
      </w:r>
      <w:r>
        <w:rPr>
          <w:i/>
          <w:szCs w:val="18"/>
        </w:rPr>
        <w:t xml:space="preserve"> </w:t>
      </w:r>
      <w:r>
        <w:rPr>
          <w:szCs w:val="18"/>
        </w:rPr>
        <w:t>functions will be useful.</w:t>
      </w:r>
    </w:p>
    <w:p w:rsidR="00E016CA" w:rsidRDefault="000F2EE5" w:rsidP="00E016CA">
      <w:pPr>
        <w:pStyle w:val="ListParagraph"/>
        <w:numPr>
          <w:ilvl w:val="0"/>
          <w:numId w:val="18"/>
        </w:numPr>
        <w:spacing w:before="160"/>
        <w:rPr>
          <w:szCs w:val="18"/>
        </w:rPr>
      </w:pPr>
      <w:r>
        <w:rPr>
          <w:szCs w:val="18"/>
        </w:rPr>
        <w:t xml:space="preserve">The </w:t>
      </w:r>
      <w:proofErr w:type="spellStart"/>
      <w:r>
        <w:rPr>
          <w:i/>
          <w:szCs w:val="18"/>
        </w:rPr>
        <w:t>sprintf</w:t>
      </w:r>
      <w:proofErr w:type="spellEnd"/>
      <w:r>
        <w:rPr>
          <w:i/>
          <w:szCs w:val="18"/>
        </w:rPr>
        <w:t xml:space="preserve"> </w:t>
      </w:r>
      <w:r>
        <w:rPr>
          <w:szCs w:val="18"/>
        </w:rPr>
        <w:t xml:space="preserve">function is useful to format a number with a specified number of decimals and return it as a string. I do not recommend the </w:t>
      </w:r>
      <w:r>
        <w:rPr>
          <w:i/>
          <w:szCs w:val="18"/>
        </w:rPr>
        <w:t xml:space="preserve">round </w:t>
      </w:r>
      <w:r>
        <w:rPr>
          <w:szCs w:val="18"/>
        </w:rPr>
        <w:t>function.</w:t>
      </w:r>
    </w:p>
    <w:p w:rsidR="000F2EE5" w:rsidRDefault="000F2EE5" w:rsidP="00E016CA">
      <w:pPr>
        <w:pStyle w:val="ListParagraph"/>
        <w:numPr>
          <w:ilvl w:val="0"/>
          <w:numId w:val="18"/>
        </w:numPr>
        <w:spacing w:before="160"/>
        <w:rPr>
          <w:szCs w:val="18"/>
        </w:rPr>
      </w:pPr>
      <w:r>
        <w:rPr>
          <w:szCs w:val="18"/>
        </w:rPr>
        <w:t>You do not need to build the table programmatically. You can write the HTML for it and in some of the cells use PHP to prescribe the value.</w:t>
      </w:r>
    </w:p>
    <w:p w:rsidR="000F2EE5" w:rsidRPr="00E016CA" w:rsidRDefault="000F2EE5" w:rsidP="00E016CA">
      <w:pPr>
        <w:pStyle w:val="ListParagraph"/>
        <w:numPr>
          <w:ilvl w:val="0"/>
          <w:numId w:val="18"/>
        </w:numPr>
        <w:spacing w:before="160"/>
        <w:rPr>
          <w:szCs w:val="18"/>
        </w:rPr>
      </w:pPr>
      <w:r>
        <w:rPr>
          <w:szCs w:val="18"/>
        </w:rPr>
        <w:t>You can define the first column in each row as “&lt;</w:t>
      </w:r>
      <w:proofErr w:type="spellStart"/>
      <w:r>
        <w:rPr>
          <w:szCs w:val="18"/>
        </w:rPr>
        <w:t>th</w:t>
      </w:r>
      <w:proofErr w:type="spellEnd"/>
      <w:r>
        <w:rPr>
          <w:szCs w:val="18"/>
        </w:rPr>
        <w:t>&gt;” to produce the bold look.</w:t>
      </w:r>
    </w:p>
    <w:p w:rsidR="00E016CA" w:rsidRPr="00E016CA" w:rsidRDefault="00E016CA" w:rsidP="00674587">
      <w:pPr>
        <w:spacing w:before="160"/>
        <w:ind w:left="360"/>
        <w:rPr>
          <w:szCs w:val="18"/>
        </w:rPr>
      </w:pPr>
    </w:p>
    <w:p w:rsidR="00B40E9F" w:rsidRDefault="00B40E9F" w:rsidP="00FB7BD4">
      <w:pPr>
        <w:pStyle w:val="Heading1"/>
      </w:pPr>
      <w:bookmarkStart w:id="3" w:name="_Toc193107616"/>
      <w:r>
        <w:lastRenderedPageBreak/>
        <w:t>Statistics</w:t>
      </w:r>
      <w:bookmarkEnd w:id="3"/>
    </w:p>
    <w:p w:rsidR="00B40E9F" w:rsidRDefault="00FB7BD4" w:rsidP="00B40E9F">
      <w:r>
        <w:t>The tables below show the formulas you will need:</w:t>
      </w:r>
    </w:p>
    <w:tbl>
      <w:tblPr>
        <w:tblStyle w:val="TableGrid"/>
        <w:tblW w:w="0" w:type="auto"/>
        <w:tblInd w:w="360" w:type="dxa"/>
        <w:tblLook w:val="04A0" w:firstRow="1" w:lastRow="0" w:firstColumn="1" w:lastColumn="0" w:noHBand="0" w:noVBand="1"/>
      </w:tblPr>
      <w:tblGrid>
        <w:gridCol w:w="2875"/>
        <w:gridCol w:w="3490"/>
      </w:tblGrid>
      <w:tr w:rsidR="00B40E9F" w:rsidRPr="00DD5EBE" w:rsidTr="00FB7BD4">
        <w:tc>
          <w:tcPr>
            <w:tcW w:w="2875" w:type="dxa"/>
          </w:tcPr>
          <w:p w:rsidR="00B40E9F" w:rsidRPr="00DD5EBE" w:rsidRDefault="00B40E9F" w:rsidP="00B40E9F">
            <w:pPr>
              <w:rPr>
                <w:b/>
              </w:rPr>
            </w:pPr>
            <w:r w:rsidRPr="00DD5EBE">
              <w:rPr>
                <w:b/>
              </w:rPr>
              <w:t>Statistic</w:t>
            </w:r>
          </w:p>
        </w:tc>
        <w:tc>
          <w:tcPr>
            <w:tcW w:w="3490" w:type="dxa"/>
          </w:tcPr>
          <w:p w:rsidR="00B40E9F" w:rsidRPr="00DD5EBE" w:rsidRDefault="00DD5EBE" w:rsidP="00B40E9F">
            <w:pPr>
              <w:rPr>
                <w:b/>
              </w:rPr>
            </w:pPr>
            <w:r w:rsidRPr="00DD5EBE">
              <w:rPr>
                <w:b/>
              </w:rPr>
              <w:t>Formula</w:t>
            </w:r>
          </w:p>
        </w:tc>
      </w:tr>
      <w:tr w:rsidR="00B40E9F" w:rsidTr="00FB7BD4">
        <w:tc>
          <w:tcPr>
            <w:tcW w:w="2875" w:type="dxa"/>
          </w:tcPr>
          <w:p w:rsidR="00B40E9F" w:rsidRDefault="00B40E9F" w:rsidP="00B40E9F">
            <w:r>
              <w:t>Sample size</w:t>
            </w:r>
          </w:p>
        </w:tc>
        <w:tc>
          <w:tcPr>
            <w:tcW w:w="3490" w:type="dxa"/>
          </w:tcPr>
          <w:p w:rsidR="00B40E9F" w:rsidRPr="00B40E9F" w:rsidRDefault="00B40E9F" w:rsidP="00B40E9F">
            <w:pPr>
              <w:rPr>
                <w:rFonts w:ascii="Calibri" w:hAnsi="Calibri"/>
              </w:rPr>
            </w:pPr>
            <m:oMath>
              <m:r>
                <w:rPr>
                  <w:rFonts w:ascii="Cambria Math" w:hAnsi="Cambria Math"/>
                </w:rPr>
                <m:t>n</m:t>
              </m:r>
            </m:oMath>
            <w:r>
              <w:rPr>
                <w:rFonts w:ascii="Calibri" w:hAnsi="Calibri"/>
              </w:rPr>
              <w:t xml:space="preserve"> </w:t>
            </w:r>
          </w:p>
        </w:tc>
      </w:tr>
      <w:tr w:rsidR="00B40E9F" w:rsidTr="00FB7BD4">
        <w:tc>
          <w:tcPr>
            <w:tcW w:w="2875" w:type="dxa"/>
          </w:tcPr>
          <w:p w:rsidR="00B40E9F" w:rsidRDefault="00DD5EBE" w:rsidP="00B40E9F">
            <w:r>
              <w:t>Sample average</w:t>
            </w:r>
          </w:p>
        </w:tc>
        <w:tc>
          <w:tcPr>
            <w:tcW w:w="3490" w:type="dxa"/>
          </w:tcPr>
          <w:p w:rsidR="00B40E9F" w:rsidRPr="00DD5EBE" w:rsidRDefault="00451E2C" w:rsidP="00DD5EBE">
            <w:pPr>
              <w:rPr>
                <w:rFonts w:ascii="Calibri" w:hAnsi="Calibri"/>
              </w:rPr>
            </w:pPr>
            <m:oMath>
              <m:acc>
                <m:accPr>
                  <m:chr m:val="̅"/>
                  <m:ctrlPr>
                    <w:rPr>
                      <w:rFonts w:ascii="Cambria Math" w:eastAsiaTheme="minorHAnsi" w:hAnsi="Cambria Math" w:cstheme="minorBidi"/>
                      <w:i/>
                      <w:szCs w:val="22"/>
                    </w:rPr>
                  </m:ctrlPr>
                </m:accPr>
                <m:e>
                  <m:r>
                    <w:rPr>
                      <w:rFonts w:ascii="Cambria Math" w:eastAsiaTheme="minorHAnsi" w:hAnsi="Cambria Math" w:cstheme="minorBidi"/>
                      <w:szCs w:val="22"/>
                    </w:rPr>
                    <m:t>x</m:t>
                  </m:r>
                </m:e>
              </m:acc>
            </m:oMath>
            <w:r w:rsidR="00DD5EBE" w:rsidRPr="00DD5EBE">
              <w:rPr>
                <w:rFonts w:ascii="Calibri" w:hAnsi="Calibri"/>
              </w:rPr>
              <w:t xml:space="preserve"> </w:t>
            </w:r>
          </w:p>
        </w:tc>
      </w:tr>
      <w:tr w:rsidR="00B40E9F" w:rsidTr="00FB7BD4">
        <w:tc>
          <w:tcPr>
            <w:tcW w:w="2875" w:type="dxa"/>
          </w:tcPr>
          <w:p w:rsidR="00B40E9F" w:rsidRDefault="00B40E9F" w:rsidP="00B40E9F">
            <w:r>
              <w:t>Sample standard deviation</w:t>
            </w:r>
          </w:p>
        </w:tc>
        <w:tc>
          <w:tcPr>
            <w:tcW w:w="3490" w:type="dxa"/>
          </w:tcPr>
          <w:p w:rsidR="00B40E9F" w:rsidRPr="00DD5EBE" w:rsidRDefault="00B40E9F" w:rsidP="00DD5EBE">
            <m:oMath>
              <m:r>
                <w:rPr>
                  <w:rFonts w:ascii="Cambria Math" w:hAnsi="Cambria Math"/>
                </w:rPr>
                <m:t>s=</m:t>
              </m:r>
              <m:rad>
                <m:radPr>
                  <m:degHide m:val="1"/>
                  <m:ctrlPr>
                    <w:rPr>
                      <w:rFonts w:ascii="Cambria Math" w:eastAsiaTheme="minorHAnsi" w:hAnsi="Cambria Math" w:cstheme="minorBidi"/>
                      <w:i/>
                      <w:szCs w:val="22"/>
                    </w:rPr>
                  </m:ctrlPr>
                </m:radPr>
                <m:deg/>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n-1</m:t>
                          </m:r>
                        </m:den>
                      </m:f>
                    </m:e>
                  </m:box>
                  <m:d>
                    <m:dPr>
                      <m:ctrlPr>
                        <w:rPr>
                          <w:rFonts w:ascii="Cambria Math" w:eastAsiaTheme="minorHAnsi" w:hAnsi="Cambria Math" w:cstheme="minorBidi"/>
                          <w:i/>
                          <w:szCs w:val="22"/>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eastAsiaTheme="minorHAnsi" w:hAnsi="Cambria Math" w:cstheme="minorBidi"/>
                                  <w:i/>
                                  <w:szCs w:val="22"/>
                                </w:rPr>
                              </m:ctrlPr>
                            </m:sSubSupPr>
                            <m:e>
                              <m:r>
                                <w:rPr>
                                  <w:rFonts w:ascii="Cambria Math" w:hAnsi="Cambria Math"/>
                                </w:rPr>
                                <m:t>x</m:t>
                              </m:r>
                            </m:e>
                            <m:sub>
                              <m:r>
                                <w:rPr>
                                  <w:rFonts w:ascii="Cambria Math" w:hAnsi="Cambria Math"/>
                                </w:rPr>
                                <m:t>i</m:t>
                              </m:r>
                            </m:sub>
                            <m:sup>
                              <m:r>
                                <w:rPr>
                                  <w:rFonts w:ascii="Cambria Math" w:hAnsi="Cambria Math"/>
                                </w:rPr>
                                <m:t>2</m:t>
                              </m:r>
                            </m:sup>
                          </m:sSubSup>
                          <m:r>
                            <w:rPr>
                              <w:rFonts w:ascii="Cambria Math" w:hAnsi="Cambria Math"/>
                            </w:rPr>
                            <m:t>-n</m:t>
                          </m:r>
                        </m:e>
                      </m:nary>
                      <m:sSup>
                        <m:sSupPr>
                          <m:ctrlPr>
                            <w:rPr>
                              <w:rFonts w:ascii="Cambria Math" w:eastAsiaTheme="minorHAnsi" w:hAnsi="Cambria Math" w:cstheme="minorBidi"/>
                              <w:i/>
                              <w:szCs w:val="22"/>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e>
                  </m:d>
                </m:e>
              </m:rad>
            </m:oMath>
            <w:r w:rsidR="00DD5EBE" w:rsidRPr="00DD5EBE">
              <w:t xml:space="preserve"> </w:t>
            </w:r>
          </w:p>
          <w:p w:rsidR="00B40E9F" w:rsidRDefault="00B40E9F" w:rsidP="00B40E9F"/>
        </w:tc>
      </w:tr>
      <w:tr w:rsidR="00B40E9F" w:rsidTr="00FB7BD4">
        <w:tc>
          <w:tcPr>
            <w:tcW w:w="2875" w:type="dxa"/>
          </w:tcPr>
          <w:p w:rsidR="00B40E9F" w:rsidRDefault="00DD5EBE" w:rsidP="00B40E9F">
            <w:r>
              <w:t>Standard error of the mean</w:t>
            </w:r>
          </w:p>
        </w:tc>
        <w:tc>
          <w:tcPr>
            <w:tcW w:w="3490" w:type="dxa"/>
          </w:tcPr>
          <w:p w:rsidR="00B40E9F" w:rsidRDefault="00451E2C" w:rsidP="00B40E9F">
            <m:oMath>
              <m:sSub>
                <m:sSubPr>
                  <m:ctrlPr>
                    <w:rPr>
                      <w:rFonts w:ascii="Cambria Math" w:hAnsi="Cambria Math"/>
                      <w:i/>
                    </w:rPr>
                  </m:ctrlPr>
                </m:sSubPr>
                <m:e>
                  <m:r>
                    <w:rPr>
                      <w:rFonts w:ascii="Cambria Math" w:hAnsi="Cambria Math"/>
                    </w:rPr>
                    <m:t>s</m:t>
                  </m:r>
                </m:e>
                <m:sub>
                  <m:acc>
                    <m:accPr>
                      <m:chr m:val="̅"/>
                      <m:ctrlPr>
                        <w:rPr>
                          <w:rFonts w:ascii="Cambria Math" w:hAnsi="Cambria Math"/>
                          <w:i/>
                        </w:rPr>
                      </m:ctrlPr>
                    </m:accPr>
                    <m:e>
                      <m:r>
                        <w:rPr>
                          <w:rFonts w:ascii="Cambria Math" w:hAnsi="Cambria Math"/>
                        </w:rPr>
                        <m:t>x</m:t>
                      </m:r>
                    </m:e>
                  </m:acc>
                </m:sub>
              </m:sSub>
              <m:r>
                <w:rPr>
                  <w:rFonts w:ascii="Cambria Math" w:hAnsi="Cambria Math"/>
                </w:rPr>
                <m:t>=</m:t>
              </m:r>
              <m:f>
                <m:fPr>
                  <m:ctrlPr>
                    <w:rPr>
                      <w:rFonts w:ascii="Cambria Math" w:hAnsi="Cambria Math"/>
                      <w:i/>
                    </w:rPr>
                  </m:ctrlPr>
                </m:fPr>
                <m:num>
                  <m:r>
                    <w:rPr>
                      <w:rFonts w:ascii="Cambria Math" w:hAnsi="Cambria Math"/>
                    </w:rPr>
                    <m:t>s</m:t>
                  </m:r>
                </m:num>
                <m:den>
                  <m:rad>
                    <m:radPr>
                      <m:degHide m:val="1"/>
                      <m:ctrlPr>
                        <w:rPr>
                          <w:rFonts w:ascii="Cambria Math" w:hAnsi="Cambria Math"/>
                          <w:i/>
                        </w:rPr>
                      </m:ctrlPr>
                    </m:radPr>
                    <m:deg/>
                    <m:e>
                      <m:r>
                        <w:rPr>
                          <w:rFonts w:ascii="Cambria Math" w:hAnsi="Cambria Math"/>
                        </w:rPr>
                        <m:t>n</m:t>
                      </m:r>
                    </m:e>
                  </m:rad>
                </m:den>
              </m:f>
            </m:oMath>
            <w:r w:rsidR="00DD5EBE">
              <w:t xml:space="preserve"> </w:t>
            </w:r>
          </w:p>
        </w:tc>
      </w:tr>
      <w:tr w:rsidR="00B40E9F" w:rsidTr="00FB7BD4">
        <w:tc>
          <w:tcPr>
            <w:tcW w:w="2875" w:type="dxa"/>
          </w:tcPr>
          <w:p w:rsidR="00B40E9F" w:rsidRDefault="00DD5EBE" w:rsidP="00B40E9F">
            <w:r>
              <w:t>Margin of error</w:t>
            </w:r>
          </w:p>
        </w:tc>
        <w:tc>
          <w:tcPr>
            <w:tcW w:w="3490" w:type="dxa"/>
          </w:tcPr>
          <w:p w:rsidR="00B40E9F" w:rsidRDefault="00DD5EBE" w:rsidP="00B40E9F">
            <m:oMath>
              <m:r>
                <w:rPr>
                  <w:rFonts w:ascii="Cambria Math" w:hAnsi="Cambria Math"/>
                </w:rPr>
                <m:t>me=z*</m:t>
              </m:r>
            </m:oMath>
            <w:r>
              <w:t xml:space="preserve"> </w:t>
            </w:r>
            <m:oMath>
              <m:sSub>
                <m:sSubPr>
                  <m:ctrlPr>
                    <w:rPr>
                      <w:rFonts w:ascii="Cambria Math" w:hAnsi="Cambria Math"/>
                      <w:i/>
                    </w:rPr>
                  </m:ctrlPr>
                </m:sSubPr>
                <m:e>
                  <m:r>
                    <w:rPr>
                      <w:rFonts w:ascii="Cambria Math" w:hAnsi="Cambria Math"/>
                    </w:rPr>
                    <m:t>s</m:t>
                  </m:r>
                </m:e>
                <m:sub>
                  <m:acc>
                    <m:accPr>
                      <m:chr m:val="̅"/>
                      <m:ctrlPr>
                        <w:rPr>
                          <w:rFonts w:ascii="Cambria Math" w:hAnsi="Cambria Math"/>
                          <w:i/>
                        </w:rPr>
                      </m:ctrlPr>
                    </m:accPr>
                    <m:e>
                      <m:r>
                        <w:rPr>
                          <w:rFonts w:ascii="Cambria Math" w:hAnsi="Cambria Math"/>
                        </w:rPr>
                        <m:t>x</m:t>
                      </m:r>
                    </m:e>
                  </m:acc>
                </m:sub>
              </m:sSub>
            </m:oMath>
          </w:p>
        </w:tc>
      </w:tr>
      <w:tr w:rsidR="00DD5EBE" w:rsidTr="00FB7BD4">
        <w:tc>
          <w:tcPr>
            <w:tcW w:w="2875" w:type="dxa"/>
          </w:tcPr>
          <w:p w:rsidR="00DD5EBE" w:rsidRDefault="00DD5EBE" w:rsidP="00B40E9F">
            <w:r>
              <w:t>Confidence interval</w:t>
            </w:r>
          </w:p>
        </w:tc>
        <w:tc>
          <w:tcPr>
            <w:tcW w:w="3490" w:type="dxa"/>
          </w:tcPr>
          <w:p w:rsidR="00DD5EBE" w:rsidRDefault="00451E2C" w:rsidP="00B40E9F">
            <w:pPr>
              <w:rPr>
                <w:rFonts w:ascii="Calibri" w:hAnsi="Calibri"/>
              </w:rPr>
            </w:pPr>
            <m:oMath>
              <m:acc>
                <m:accPr>
                  <m:chr m:val="̅"/>
                  <m:ctrlPr>
                    <w:rPr>
                      <w:rFonts w:ascii="Cambria Math" w:eastAsiaTheme="minorHAnsi" w:hAnsi="Cambria Math" w:cstheme="minorBidi"/>
                      <w:i/>
                      <w:szCs w:val="22"/>
                    </w:rPr>
                  </m:ctrlPr>
                </m:accPr>
                <m:e>
                  <m:r>
                    <w:rPr>
                      <w:rFonts w:ascii="Cambria Math" w:eastAsiaTheme="minorHAnsi" w:hAnsi="Cambria Math" w:cstheme="minorBidi"/>
                      <w:szCs w:val="22"/>
                    </w:rPr>
                    <m:t>x</m:t>
                  </m:r>
                </m:e>
              </m:acc>
              <m:r>
                <w:rPr>
                  <w:rFonts w:ascii="Cambria Math" w:eastAsiaTheme="minorHAnsi" w:hAnsi="Cambria Math" w:cstheme="minorBidi"/>
                  <w:szCs w:val="22"/>
                </w:rPr>
                <m:t>±</m:t>
              </m:r>
              <m:r>
                <w:rPr>
                  <w:rFonts w:ascii="Cambria Math" w:hAnsi="Cambria Math"/>
                  <w:szCs w:val="22"/>
                </w:rPr>
                <m:t>me</m:t>
              </m:r>
            </m:oMath>
            <w:r w:rsidR="00DD5EBE">
              <w:rPr>
                <w:rFonts w:ascii="Calibri" w:hAnsi="Calibri"/>
              </w:rPr>
              <w:t xml:space="preserve"> </w:t>
            </w:r>
          </w:p>
        </w:tc>
      </w:tr>
    </w:tbl>
    <w:p w:rsidR="00B40E9F" w:rsidRDefault="00FB7BD4" w:rsidP="00FB7BD4">
      <w:pPr>
        <w:spacing w:before="160"/>
      </w:pPr>
      <w:r>
        <w:t xml:space="preserve">The margin of error requires a </w:t>
      </w:r>
      <w:r w:rsidR="00DD5EBE">
        <w:rPr>
          <w:i/>
        </w:rPr>
        <w:t>z</w:t>
      </w:r>
      <w:r>
        <w:rPr>
          <w:i/>
        </w:rPr>
        <w:t xml:space="preserve"> </w:t>
      </w:r>
      <w:r>
        <w:t>value which is determined by the confidence level chosen</w:t>
      </w:r>
      <w:r w:rsidR="00DD5EBE">
        <w:t>:</w:t>
      </w:r>
    </w:p>
    <w:tbl>
      <w:tblPr>
        <w:tblStyle w:val="TableGrid"/>
        <w:tblW w:w="0" w:type="auto"/>
        <w:tblInd w:w="360" w:type="dxa"/>
        <w:tblLook w:val="04A0" w:firstRow="1" w:lastRow="0" w:firstColumn="1" w:lastColumn="0" w:noHBand="0" w:noVBand="1"/>
      </w:tblPr>
      <w:tblGrid>
        <w:gridCol w:w="1875"/>
        <w:gridCol w:w="1305"/>
      </w:tblGrid>
      <w:tr w:rsidR="00DD5EBE" w:rsidRPr="00DD5EBE" w:rsidTr="00FB7BD4">
        <w:tc>
          <w:tcPr>
            <w:tcW w:w="1875" w:type="dxa"/>
          </w:tcPr>
          <w:p w:rsidR="00DD5EBE" w:rsidRPr="00DD5EBE" w:rsidRDefault="00DD5EBE" w:rsidP="00451E2C">
            <w:pPr>
              <w:rPr>
                <w:b/>
              </w:rPr>
            </w:pPr>
            <w:r>
              <w:rPr>
                <w:b/>
              </w:rPr>
              <w:t>Confidence Level</w:t>
            </w:r>
          </w:p>
        </w:tc>
        <w:tc>
          <w:tcPr>
            <w:tcW w:w="1305" w:type="dxa"/>
          </w:tcPr>
          <w:p w:rsidR="00DD5EBE" w:rsidRPr="00DD5EBE" w:rsidRDefault="00DD5EBE" w:rsidP="00451E2C">
            <w:pPr>
              <w:rPr>
                <w:b/>
              </w:rPr>
            </w:pPr>
            <w:r w:rsidRPr="00DD5EBE">
              <w:rPr>
                <w:b/>
              </w:rPr>
              <w:t>Formula</w:t>
            </w:r>
          </w:p>
        </w:tc>
      </w:tr>
      <w:tr w:rsidR="00DD5EBE" w:rsidTr="00FB7BD4">
        <w:tc>
          <w:tcPr>
            <w:tcW w:w="1875" w:type="dxa"/>
          </w:tcPr>
          <w:p w:rsidR="00DD5EBE" w:rsidRDefault="00DD5EBE" w:rsidP="00DD5EBE">
            <w:pPr>
              <w:jc w:val="center"/>
            </w:pPr>
            <w:r>
              <w:t>90%</w:t>
            </w:r>
          </w:p>
        </w:tc>
        <w:tc>
          <w:tcPr>
            <w:tcW w:w="1305" w:type="dxa"/>
          </w:tcPr>
          <w:p w:rsidR="00DD5EBE" w:rsidRPr="00B40E9F" w:rsidRDefault="00DD5EBE" w:rsidP="00451E2C">
            <w:pPr>
              <w:rPr>
                <w:rFonts w:ascii="Calibri" w:hAnsi="Calibri"/>
              </w:rPr>
            </w:pPr>
            <m:oMath>
              <m:r>
                <w:rPr>
                  <w:rFonts w:ascii="Cambria Math" w:hAnsi="Cambria Math"/>
                </w:rPr>
                <m:t>z=1.645</m:t>
              </m:r>
            </m:oMath>
            <w:r>
              <w:rPr>
                <w:rFonts w:ascii="Calibri" w:hAnsi="Calibri"/>
              </w:rPr>
              <w:t xml:space="preserve"> </w:t>
            </w:r>
          </w:p>
        </w:tc>
      </w:tr>
      <w:tr w:rsidR="00DD5EBE" w:rsidTr="00FB7BD4">
        <w:tc>
          <w:tcPr>
            <w:tcW w:w="1875" w:type="dxa"/>
          </w:tcPr>
          <w:p w:rsidR="00DD5EBE" w:rsidRDefault="00DD5EBE" w:rsidP="00DD5EBE">
            <w:pPr>
              <w:jc w:val="center"/>
            </w:pPr>
            <w:r>
              <w:t>95%</w:t>
            </w:r>
          </w:p>
        </w:tc>
        <w:tc>
          <w:tcPr>
            <w:tcW w:w="1305" w:type="dxa"/>
          </w:tcPr>
          <w:p w:rsidR="00DD5EBE" w:rsidRPr="00DD5EBE" w:rsidRDefault="00DD5EBE" w:rsidP="00451E2C">
            <w:pPr>
              <w:rPr>
                <w:rFonts w:ascii="Calibri" w:hAnsi="Calibri"/>
              </w:rPr>
            </w:pPr>
            <m:oMath>
              <m:r>
                <w:rPr>
                  <w:rFonts w:ascii="Cambria Math" w:hAnsi="Cambria Math"/>
                </w:rPr>
                <m:t>z=1.96</m:t>
              </m:r>
            </m:oMath>
            <w:r>
              <w:rPr>
                <w:rFonts w:ascii="Calibri" w:hAnsi="Calibri"/>
              </w:rPr>
              <w:t xml:space="preserve"> </w:t>
            </w:r>
          </w:p>
        </w:tc>
      </w:tr>
      <w:tr w:rsidR="00DD5EBE" w:rsidTr="00FB7BD4">
        <w:tc>
          <w:tcPr>
            <w:tcW w:w="1875" w:type="dxa"/>
          </w:tcPr>
          <w:p w:rsidR="00DD5EBE" w:rsidRDefault="00DD5EBE" w:rsidP="00DD5EBE">
            <w:pPr>
              <w:jc w:val="center"/>
            </w:pPr>
            <w:r>
              <w:t>99%</w:t>
            </w:r>
          </w:p>
        </w:tc>
        <w:tc>
          <w:tcPr>
            <w:tcW w:w="1305" w:type="dxa"/>
          </w:tcPr>
          <w:p w:rsidR="00DD5EBE" w:rsidRDefault="00DD5EBE" w:rsidP="00451E2C">
            <m:oMath>
              <m:r>
                <w:rPr>
                  <w:rFonts w:ascii="Cambria Math" w:hAnsi="Cambria Math"/>
                </w:rPr>
                <m:t>z=2.58</m:t>
              </m:r>
            </m:oMath>
            <w:r>
              <w:t xml:space="preserve"> </w:t>
            </w:r>
          </w:p>
        </w:tc>
      </w:tr>
    </w:tbl>
    <w:p w:rsidR="00151D77" w:rsidRDefault="00151D77" w:rsidP="002830C4"/>
    <w:p w:rsidR="00F31FF4" w:rsidRDefault="00F31FF4" w:rsidP="00F31FF4">
      <w:pPr>
        <w:pStyle w:val="Heading1"/>
      </w:pPr>
      <w:bookmarkStart w:id="4" w:name="_Toc193107617"/>
      <w:r>
        <w:t>Test Data</w:t>
      </w:r>
      <w:bookmarkEnd w:id="4"/>
    </w:p>
    <w:p w:rsidR="00F31FF4" w:rsidRDefault="00F31FF4" w:rsidP="00F31FF4">
      <w:pPr>
        <w:pStyle w:val="Heading2"/>
      </w:pPr>
      <w:bookmarkStart w:id="5" w:name="_Toc193107618"/>
      <w:r>
        <w:t>Sample 1</w:t>
      </w:r>
      <w:bookmarkEnd w:id="5"/>
    </w:p>
    <w:p w:rsidR="00F31FF4" w:rsidRDefault="00F31FF4" w:rsidP="00F31FF4">
      <w:r>
        <w:t>Data:</w:t>
      </w:r>
    </w:p>
    <w:p w:rsidR="00F31FF4" w:rsidRPr="00F31FF4" w:rsidRDefault="00F31FF4" w:rsidP="002830C4">
      <w:pPr>
        <w:ind w:left="360"/>
        <w:rPr>
          <w:rFonts w:ascii="Consolas" w:hAnsi="Consolas"/>
          <w:sz w:val="20"/>
        </w:rPr>
      </w:pPr>
      <w:r w:rsidRPr="00F31FF4">
        <w:rPr>
          <w:rFonts w:ascii="Consolas" w:hAnsi="Consolas"/>
          <w:sz w:val="20"/>
        </w:rPr>
        <w:t>3 6 4 2 5 7</w:t>
      </w:r>
    </w:p>
    <w:p w:rsidR="00F31FF4" w:rsidRDefault="00F31FF4" w:rsidP="00F31FF4">
      <w:r>
        <w:t>Results:</w:t>
      </w:r>
    </w:p>
    <w:p w:rsidR="00F31FF4" w:rsidRDefault="00F31FF4" w:rsidP="002830C4">
      <w:pPr>
        <w:ind w:left="360"/>
      </w:pPr>
      <w:r>
        <w:rPr>
          <w:noProof/>
        </w:rPr>
        <w:drawing>
          <wp:inline distT="0" distB="0" distL="0" distR="0" wp14:anchorId="5119DA22" wp14:editId="28E98F5B">
            <wp:extent cx="2112264" cy="1956816"/>
            <wp:effectExtent l="19050" t="19050" r="21590" b="247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4189" r="41095"/>
                    <a:stretch/>
                  </pic:blipFill>
                  <pic:spPr bwMode="auto">
                    <a:xfrm>
                      <a:off x="0" y="0"/>
                      <a:ext cx="2112264" cy="195681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2830C4">
        <w:t xml:space="preserve"> </w:t>
      </w:r>
      <w:r>
        <w:rPr>
          <w:noProof/>
        </w:rPr>
        <w:drawing>
          <wp:inline distT="0" distB="0" distL="0" distR="0" wp14:anchorId="35C57EB0" wp14:editId="25EB73F5">
            <wp:extent cx="2139696" cy="1956816"/>
            <wp:effectExtent l="19050" t="19050" r="13335"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4189" r="40244"/>
                    <a:stretch/>
                  </pic:blipFill>
                  <pic:spPr bwMode="auto">
                    <a:xfrm>
                      <a:off x="0" y="0"/>
                      <a:ext cx="2139696" cy="195681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2830C4">
        <w:t xml:space="preserve">  </w:t>
      </w:r>
      <w:r>
        <w:rPr>
          <w:noProof/>
        </w:rPr>
        <w:drawing>
          <wp:inline distT="0" distB="0" distL="0" distR="0" wp14:anchorId="43C13532" wp14:editId="11223997">
            <wp:extent cx="2139696" cy="1956816"/>
            <wp:effectExtent l="19050" t="19050" r="13335" b="247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4189" r="40244"/>
                    <a:stretch/>
                  </pic:blipFill>
                  <pic:spPr bwMode="auto">
                    <a:xfrm>
                      <a:off x="0" y="0"/>
                      <a:ext cx="2139696" cy="195681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151D77" w:rsidRDefault="00151D77">
      <w:pPr>
        <w:spacing w:line="259" w:lineRule="auto"/>
        <w:jc w:val="left"/>
        <w:rPr>
          <w:rFonts w:asciiTheme="majorHAnsi" w:eastAsiaTheme="majorEastAsia" w:hAnsiTheme="majorHAnsi" w:cstheme="majorBidi"/>
          <w:b/>
          <w:sz w:val="26"/>
          <w:szCs w:val="26"/>
        </w:rPr>
      </w:pPr>
      <w:bookmarkStart w:id="6" w:name="_Toc193107619"/>
      <w:r>
        <w:br w:type="page"/>
      </w:r>
    </w:p>
    <w:p w:rsidR="00F31FF4" w:rsidRDefault="002830C4" w:rsidP="002830C4">
      <w:pPr>
        <w:pStyle w:val="Heading2"/>
      </w:pPr>
      <w:r>
        <w:lastRenderedPageBreak/>
        <w:t>Sample 2</w:t>
      </w:r>
      <w:bookmarkEnd w:id="6"/>
    </w:p>
    <w:p w:rsidR="002830C4" w:rsidRDefault="002830C4" w:rsidP="002830C4">
      <w:r>
        <w:t>Data:</w:t>
      </w:r>
    </w:p>
    <w:p w:rsidR="002830C4" w:rsidRPr="00F31FF4" w:rsidRDefault="002830C4" w:rsidP="002830C4">
      <w:pPr>
        <w:ind w:left="360"/>
        <w:rPr>
          <w:rFonts w:ascii="Consolas" w:hAnsi="Consolas"/>
          <w:sz w:val="20"/>
        </w:rPr>
      </w:pPr>
      <w:r w:rsidRPr="002830C4">
        <w:rPr>
          <w:rFonts w:ascii="Consolas" w:hAnsi="Consolas"/>
          <w:sz w:val="20"/>
        </w:rPr>
        <w:t>273.6941655 204.6942666 228.001833 188.7654414 195.7697609 145.925433 229.024209 171.4116119 209.5450617 235.2980087 175.1730019 168.5930011 200.877839 213.6301525 230.2782703 225.370277 191.6137278 206.1484107 188.9688978 181.760862 174.7263006 136.874935 224.952725 274.6410094 238.2302587 242.1363114 247.787104 261.9097598 162.8835746 201.5471842 169.4764381 221.4705113 167.9580687 209.3156865 177.9891964 230.5559489 243.9237873 193.7429731 198.8599528 229.5375848</w:t>
      </w:r>
    </w:p>
    <w:p w:rsidR="002830C4" w:rsidRDefault="002830C4" w:rsidP="002830C4">
      <w:r>
        <w:t>Results:</w:t>
      </w:r>
    </w:p>
    <w:p w:rsidR="002830C4" w:rsidRDefault="002830C4" w:rsidP="002830C4">
      <w:pPr>
        <w:ind w:left="360"/>
      </w:pPr>
      <w:r>
        <w:rPr>
          <w:noProof/>
        </w:rPr>
        <w:drawing>
          <wp:inline distT="0" distB="0" distL="0" distR="0" wp14:anchorId="13A54DF5" wp14:editId="28E4A603">
            <wp:extent cx="3218688" cy="2816352"/>
            <wp:effectExtent l="19050" t="19050" r="20320" b="222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56" t="17219" r="5902" b="2361"/>
                    <a:stretch/>
                  </pic:blipFill>
                  <pic:spPr bwMode="auto">
                    <a:xfrm>
                      <a:off x="0" y="0"/>
                      <a:ext cx="3218688" cy="281635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151D77">
        <w:t xml:space="preserve"> </w:t>
      </w:r>
      <w:r>
        <w:rPr>
          <w:noProof/>
        </w:rPr>
        <w:drawing>
          <wp:inline distT="0" distB="0" distL="0" distR="0" wp14:anchorId="1686A5FE" wp14:editId="66610335">
            <wp:extent cx="3227832" cy="2816352"/>
            <wp:effectExtent l="19050" t="19050" r="10795" b="222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35" t="17218" r="5866" b="2429"/>
                    <a:stretch/>
                  </pic:blipFill>
                  <pic:spPr bwMode="auto">
                    <a:xfrm>
                      <a:off x="0" y="0"/>
                      <a:ext cx="3227832" cy="281635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2830C4" w:rsidRPr="00F31FF4" w:rsidRDefault="002830C4" w:rsidP="002830C4">
      <w:pPr>
        <w:ind w:left="360"/>
      </w:pPr>
      <w:r>
        <w:rPr>
          <w:noProof/>
        </w:rPr>
        <w:drawing>
          <wp:inline distT="0" distB="0" distL="0" distR="0" wp14:anchorId="3B288EA9" wp14:editId="2ACA27AB">
            <wp:extent cx="3236976" cy="2788920"/>
            <wp:effectExtent l="19050" t="19050" r="20955"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52" t="17777" r="5858" b="2843"/>
                    <a:stretch/>
                  </pic:blipFill>
                  <pic:spPr bwMode="auto">
                    <a:xfrm>
                      <a:off x="0" y="0"/>
                      <a:ext cx="3236976" cy="278892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462236" w:rsidRPr="00CF601B" w:rsidRDefault="00462236" w:rsidP="00FB7BD4">
      <w:pPr>
        <w:pStyle w:val="Heading1"/>
      </w:pPr>
      <w:bookmarkStart w:id="7" w:name="_Toc193107620"/>
      <w:r>
        <w:t>Submission</w:t>
      </w:r>
      <w:bookmarkEnd w:id="7"/>
    </w:p>
    <w:p w:rsidR="00462236" w:rsidRDefault="00462236" w:rsidP="00BB0D01">
      <w:pPr>
        <w:pStyle w:val="ListParagraph"/>
        <w:numPr>
          <w:ilvl w:val="0"/>
          <w:numId w:val="7"/>
        </w:numPr>
        <w:spacing w:after="80"/>
        <w:contextualSpacing w:val="0"/>
        <w:rPr>
          <w:rFonts w:eastAsia="Times New Roman" w:cs="Times New Roman"/>
          <w:szCs w:val="20"/>
        </w:rPr>
      </w:pPr>
      <w:r>
        <w:rPr>
          <w:rFonts w:eastAsia="Times New Roman" w:cs="Times New Roman"/>
          <w:szCs w:val="20"/>
        </w:rPr>
        <w:t xml:space="preserve">Zip your </w:t>
      </w:r>
      <w:r w:rsidR="00BB0D01">
        <w:rPr>
          <w:rFonts w:eastAsia="Times New Roman" w:cs="Times New Roman"/>
          <w:szCs w:val="20"/>
        </w:rPr>
        <w:t>files</w:t>
      </w:r>
      <w:r>
        <w:rPr>
          <w:rFonts w:eastAsia="Times New Roman" w:cs="Times New Roman"/>
          <w:szCs w:val="20"/>
        </w:rPr>
        <w:t xml:space="preserve"> into a file named: </w:t>
      </w:r>
      <w:r>
        <w:rPr>
          <w:rFonts w:eastAsia="Times New Roman" w:cs="Times New Roman"/>
          <w:i/>
          <w:szCs w:val="20"/>
        </w:rPr>
        <w:t>hw0</w:t>
      </w:r>
      <w:r w:rsidR="00BB0D01">
        <w:rPr>
          <w:rFonts w:eastAsia="Times New Roman" w:cs="Times New Roman"/>
          <w:i/>
          <w:szCs w:val="20"/>
        </w:rPr>
        <w:t>3</w:t>
      </w:r>
      <w:r>
        <w:rPr>
          <w:rFonts w:eastAsia="Times New Roman" w:cs="Times New Roman"/>
          <w:i/>
          <w:szCs w:val="20"/>
        </w:rPr>
        <w:t>_lastName.zip</w:t>
      </w:r>
      <w:r>
        <w:rPr>
          <w:rFonts w:eastAsia="Times New Roman" w:cs="Times New Roman"/>
          <w:szCs w:val="20"/>
        </w:rPr>
        <w:t>.</w:t>
      </w:r>
    </w:p>
    <w:p w:rsidR="00462236" w:rsidRDefault="00462236" w:rsidP="00BB0D01">
      <w:pPr>
        <w:pStyle w:val="ListParagraph"/>
        <w:numPr>
          <w:ilvl w:val="0"/>
          <w:numId w:val="7"/>
        </w:numPr>
        <w:spacing w:after="80"/>
        <w:contextualSpacing w:val="0"/>
        <w:rPr>
          <w:rFonts w:eastAsia="Times New Roman" w:cs="Times New Roman"/>
          <w:szCs w:val="20"/>
        </w:rPr>
      </w:pPr>
      <w:r>
        <w:rPr>
          <w:rFonts w:eastAsia="Times New Roman" w:cs="Times New Roman"/>
          <w:szCs w:val="20"/>
        </w:rPr>
        <w:t xml:space="preserve">Submit on </w:t>
      </w:r>
      <w:proofErr w:type="spellStart"/>
      <w:r>
        <w:rPr>
          <w:rFonts w:eastAsia="Times New Roman" w:cs="Times New Roman"/>
          <w:szCs w:val="20"/>
        </w:rPr>
        <w:t>Blazeview</w:t>
      </w:r>
      <w:proofErr w:type="spellEnd"/>
      <w:r>
        <w:rPr>
          <w:rFonts w:eastAsia="Times New Roman" w:cs="Times New Roman"/>
          <w:szCs w:val="20"/>
        </w:rPr>
        <w:t xml:space="preserve"> in the HW </w:t>
      </w:r>
      <w:r w:rsidR="00BB0D01">
        <w:rPr>
          <w:rFonts w:eastAsia="Times New Roman" w:cs="Times New Roman"/>
          <w:szCs w:val="20"/>
        </w:rPr>
        <w:t>3</w:t>
      </w:r>
      <w:r>
        <w:rPr>
          <w:rFonts w:eastAsia="Times New Roman" w:cs="Times New Roman"/>
          <w:szCs w:val="20"/>
        </w:rPr>
        <w:t xml:space="preserve"> </w:t>
      </w:r>
      <w:proofErr w:type="spellStart"/>
      <w:r>
        <w:rPr>
          <w:rFonts w:eastAsia="Times New Roman" w:cs="Times New Roman"/>
          <w:szCs w:val="20"/>
        </w:rPr>
        <w:t>dropbox</w:t>
      </w:r>
      <w:proofErr w:type="spellEnd"/>
      <w:r>
        <w:rPr>
          <w:rFonts w:eastAsia="Times New Roman" w:cs="Times New Roman"/>
          <w:szCs w:val="20"/>
        </w:rPr>
        <w:t>.</w:t>
      </w:r>
    </w:p>
    <w:p w:rsidR="00462236" w:rsidRDefault="00462236" w:rsidP="00462236">
      <w:pPr>
        <w:pStyle w:val="NoSpacing"/>
        <w:ind w:left="360"/>
      </w:pPr>
    </w:p>
    <w:p w:rsidR="00BB0D01" w:rsidRDefault="00BB0D01">
      <w:pPr>
        <w:spacing w:line="259" w:lineRule="auto"/>
        <w:jc w:val="left"/>
        <w:rPr>
          <w:rFonts w:asciiTheme="majorHAnsi" w:eastAsiaTheme="majorEastAsia" w:hAnsiTheme="majorHAnsi" w:cstheme="majorBidi"/>
          <w:spacing w:val="-10"/>
          <w:kern w:val="28"/>
          <w:sz w:val="56"/>
          <w:szCs w:val="56"/>
        </w:rPr>
      </w:pPr>
      <w:bookmarkStart w:id="8" w:name="_Hlk71199949"/>
    </w:p>
    <w:p w:rsidR="00B17010" w:rsidRDefault="00B17010" w:rsidP="00B17010">
      <w:pPr>
        <w:pStyle w:val="Title"/>
        <w:jc w:val="center"/>
      </w:pPr>
      <w:r>
        <w:t>Appendix</w:t>
      </w:r>
    </w:p>
    <w:p w:rsidR="00B17010" w:rsidRPr="00E0041C" w:rsidRDefault="00462236" w:rsidP="00FB7BD4">
      <w:pPr>
        <w:pStyle w:val="AppendixStyle"/>
      </w:pPr>
      <w:bookmarkStart w:id="9" w:name="Appendix_1"/>
      <w:bookmarkStart w:id="10" w:name="_Toc193107621"/>
      <w:r>
        <w:t>n/a</w:t>
      </w:r>
      <w:bookmarkEnd w:id="8"/>
      <w:bookmarkEnd w:id="9"/>
      <w:bookmarkEnd w:id="10"/>
    </w:p>
    <w:sectPr w:rsidR="00B17010" w:rsidRPr="00E0041C" w:rsidSect="00C447F7">
      <w:footerReference w:type="defaul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E9B" w:rsidRDefault="00A25E9B" w:rsidP="00A069F4">
      <w:pPr>
        <w:spacing w:after="0"/>
      </w:pPr>
      <w:r>
        <w:separator/>
      </w:r>
    </w:p>
  </w:endnote>
  <w:endnote w:type="continuationSeparator" w:id="0">
    <w:p w:rsidR="00A25E9B" w:rsidRDefault="00A25E9B"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451E2C" w:rsidRDefault="00451E2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451E2C" w:rsidRDefault="00451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E9B" w:rsidRDefault="00A25E9B" w:rsidP="00A069F4">
      <w:pPr>
        <w:spacing w:after="0"/>
      </w:pPr>
      <w:r>
        <w:separator/>
      </w:r>
    </w:p>
  </w:footnote>
  <w:footnote w:type="continuationSeparator" w:id="0">
    <w:p w:rsidR="00A25E9B" w:rsidRDefault="00A25E9B"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FC1"/>
    <w:multiLevelType w:val="hybridMultilevel"/>
    <w:tmpl w:val="7936A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97EBF"/>
    <w:multiLevelType w:val="hybridMultilevel"/>
    <w:tmpl w:val="AD9E2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B2910"/>
    <w:multiLevelType w:val="hybridMultilevel"/>
    <w:tmpl w:val="2EF8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90520"/>
    <w:multiLevelType w:val="hybridMultilevel"/>
    <w:tmpl w:val="A11AE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A57B66"/>
    <w:multiLevelType w:val="hybridMultilevel"/>
    <w:tmpl w:val="F1BE9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552979"/>
    <w:multiLevelType w:val="hybridMultilevel"/>
    <w:tmpl w:val="7F847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80234"/>
    <w:multiLevelType w:val="hybridMultilevel"/>
    <w:tmpl w:val="65109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6E7968"/>
    <w:multiLevelType w:val="hybridMultilevel"/>
    <w:tmpl w:val="B3A40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6C7F85"/>
    <w:multiLevelType w:val="hybridMultilevel"/>
    <w:tmpl w:val="C96EF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D36F53"/>
    <w:multiLevelType w:val="hybridMultilevel"/>
    <w:tmpl w:val="0E808F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61526"/>
    <w:multiLevelType w:val="hybridMultilevel"/>
    <w:tmpl w:val="FC62B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AB43F7"/>
    <w:multiLevelType w:val="multilevel"/>
    <w:tmpl w:val="A39E4D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4BA0985"/>
    <w:multiLevelType w:val="hybridMultilevel"/>
    <w:tmpl w:val="4D681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8651B5"/>
    <w:multiLevelType w:val="hybridMultilevel"/>
    <w:tmpl w:val="B75021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4A1105"/>
    <w:multiLevelType w:val="hybridMultilevel"/>
    <w:tmpl w:val="107E128C"/>
    <w:lvl w:ilvl="0" w:tplc="5380BA5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B300B"/>
    <w:multiLevelType w:val="hybridMultilevel"/>
    <w:tmpl w:val="0E808F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D7C04"/>
    <w:multiLevelType w:val="hybridMultilevel"/>
    <w:tmpl w:val="D938D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38728A"/>
    <w:multiLevelType w:val="hybridMultilevel"/>
    <w:tmpl w:val="772EA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5"/>
  </w:num>
  <w:num w:numId="3">
    <w:abstractNumId w:val="14"/>
  </w:num>
  <w:num w:numId="4">
    <w:abstractNumId w:val="9"/>
  </w:num>
  <w:num w:numId="5">
    <w:abstractNumId w:val="2"/>
  </w:num>
  <w:num w:numId="6">
    <w:abstractNumId w:val="5"/>
  </w:num>
  <w:num w:numId="7">
    <w:abstractNumId w:val="19"/>
  </w:num>
  <w:num w:numId="8">
    <w:abstractNumId w:val="8"/>
  </w:num>
  <w:num w:numId="9">
    <w:abstractNumId w:val="10"/>
  </w:num>
  <w:num w:numId="10">
    <w:abstractNumId w:val="7"/>
  </w:num>
  <w:num w:numId="11">
    <w:abstractNumId w:val="4"/>
  </w:num>
  <w:num w:numId="12">
    <w:abstractNumId w:val="12"/>
  </w:num>
  <w:num w:numId="13">
    <w:abstractNumId w:val="3"/>
  </w:num>
  <w:num w:numId="14">
    <w:abstractNumId w:val="18"/>
  </w:num>
  <w:num w:numId="15">
    <w:abstractNumId w:val="17"/>
  </w:num>
  <w:num w:numId="16">
    <w:abstractNumId w:val="13"/>
  </w:num>
  <w:num w:numId="17">
    <w:abstractNumId w:val="16"/>
  </w:num>
  <w:num w:numId="18">
    <w:abstractNumId w:val="1"/>
  </w:num>
  <w:num w:numId="19">
    <w:abstractNumId w:val="6"/>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584D"/>
    <w:rsid w:val="00024B75"/>
    <w:rsid w:val="000369E8"/>
    <w:rsid w:val="00036A32"/>
    <w:rsid w:val="00044C8C"/>
    <w:rsid w:val="00045FBE"/>
    <w:rsid w:val="00054407"/>
    <w:rsid w:val="0006466E"/>
    <w:rsid w:val="000837F1"/>
    <w:rsid w:val="00086022"/>
    <w:rsid w:val="000A0747"/>
    <w:rsid w:val="000B28FD"/>
    <w:rsid w:val="000B2F97"/>
    <w:rsid w:val="000B6C4D"/>
    <w:rsid w:val="000C1242"/>
    <w:rsid w:val="000C1F9D"/>
    <w:rsid w:val="000C64BD"/>
    <w:rsid w:val="000D7BDD"/>
    <w:rsid w:val="000E0214"/>
    <w:rsid w:val="000E1749"/>
    <w:rsid w:val="000F2EE5"/>
    <w:rsid w:val="00101114"/>
    <w:rsid w:val="0010241E"/>
    <w:rsid w:val="0011397C"/>
    <w:rsid w:val="0011689E"/>
    <w:rsid w:val="00134E63"/>
    <w:rsid w:val="00137863"/>
    <w:rsid w:val="00140301"/>
    <w:rsid w:val="00142729"/>
    <w:rsid w:val="00151D77"/>
    <w:rsid w:val="00153CF5"/>
    <w:rsid w:val="00164B5D"/>
    <w:rsid w:val="00181EE0"/>
    <w:rsid w:val="0018239D"/>
    <w:rsid w:val="00182DBD"/>
    <w:rsid w:val="00184737"/>
    <w:rsid w:val="0018672D"/>
    <w:rsid w:val="0018705A"/>
    <w:rsid w:val="00192966"/>
    <w:rsid w:val="001A0304"/>
    <w:rsid w:val="001B1571"/>
    <w:rsid w:val="001C1F13"/>
    <w:rsid w:val="001D186E"/>
    <w:rsid w:val="001D7E3D"/>
    <w:rsid w:val="001E56DF"/>
    <w:rsid w:val="001F2FFE"/>
    <w:rsid w:val="0021091A"/>
    <w:rsid w:val="00210B7A"/>
    <w:rsid w:val="002152B2"/>
    <w:rsid w:val="00257DC9"/>
    <w:rsid w:val="00262F54"/>
    <w:rsid w:val="00273DE2"/>
    <w:rsid w:val="002771D1"/>
    <w:rsid w:val="002802AE"/>
    <w:rsid w:val="00280501"/>
    <w:rsid w:val="00281239"/>
    <w:rsid w:val="0028194A"/>
    <w:rsid w:val="002830C4"/>
    <w:rsid w:val="00287FC9"/>
    <w:rsid w:val="0029657E"/>
    <w:rsid w:val="002B7D9A"/>
    <w:rsid w:val="002C3431"/>
    <w:rsid w:val="002C48F1"/>
    <w:rsid w:val="002C4B3B"/>
    <w:rsid w:val="002E5A56"/>
    <w:rsid w:val="002F5709"/>
    <w:rsid w:val="00303E56"/>
    <w:rsid w:val="00304230"/>
    <w:rsid w:val="00312CB2"/>
    <w:rsid w:val="00353A02"/>
    <w:rsid w:val="00377BFD"/>
    <w:rsid w:val="00385DA0"/>
    <w:rsid w:val="0039738D"/>
    <w:rsid w:val="003B391C"/>
    <w:rsid w:val="003B5379"/>
    <w:rsid w:val="003C08C6"/>
    <w:rsid w:val="003C5BD2"/>
    <w:rsid w:val="003D154E"/>
    <w:rsid w:val="003D3B78"/>
    <w:rsid w:val="003D5869"/>
    <w:rsid w:val="003D5FC1"/>
    <w:rsid w:val="003E34D4"/>
    <w:rsid w:val="003E764F"/>
    <w:rsid w:val="004040CE"/>
    <w:rsid w:val="004045F7"/>
    <w:rsid w:val="00420401"/>
    <w:rsid w:val="004329F0"/>
    <w:rsid w:val="00451E2C"/>
    <w:rsid w:val="00454559"/>
    <w:rsid w:val="00454FBD"/>
    <w:rsid w:val="004570A2"/>
    <w:rsid w:val="00462236"/>
    <w:rsid w:val="00471A83"/>
    <w:rsid w:val="004843AF"/>
    <w:rsid w:val="004A1489"/>
    <w:rsid w:val="004A3B8D"/>
    <w:rsid w:val="004A47D7"/>
    <w:rsid w:val="004A7C83"/>
    <w:rsid w:val="004B18FB"/>
    <w:rsid w:val="004B4A49"/>
    <w:rsid w:val="004C1E61"/>
    <w:rsid w:val="004D1535"/>
    <w:rsid w:val="004D6D7C"/>
    <w:rsid w:val="004E37AC"/>
    <w:rsid w:val="00503529"/>
    <w:rsid w:val="00503B73"/>
    <w:rsid w:val="00520075"/>
    <w:rsid w:val="00523FBA"/>
    <w:rsid w:val="00541B6A"/>
    <w:rsid w:val="00547430"/>
    <w:rsid w:val="005515BE"/>
    <w:rsid w:val="005541F1"/>
    <w:rsid w:val="0057781C"/>
    <w:rsid w:val="0058515D"/>
    <w:rsid w:val="005879E7"/>
    <w:rsid w:val="00592A67"/>
    <w:rsid w:val="005A26B0"/>
    <w:rsid w:val="005A47F5"/>
    <w:rsid w:val="005A5E48"/>
    <w:rsid w:val="005C2055"/>
    <w:rsid w:val="005E5FDF"/>
    <w:rsid w:val="005E7EFE"/>
    <w:rsid w:val="005F19EF"/>
    <w:rsid w:val="005F623A"/>
    <w:rsid w:val="00631BFB"/>
    <w:rsid w:val="00634B17"/>
    <w:rsid w:val="00641F68"/>
    <w:rsid w:val="00642649"/>
    <w:rsid w:val="00643854"/>
    <w:rsid w:val="00646601"/>
    <w:rsid w:val="00657B9B"/>
    <w:rsid w:val="0066538E"/>
    <w:rsid w:val="00671108"/>
    <w:rsid w:val="00674587"/>
    <w:rsid w:val="0069348E"/>
    <w:rsid w:val="006946B2"/>
    <w:rsid w:val="006A41E7"/>
    <w:rsid w:val="006B1995"/>
    <w:rsid w:val="006B1BBB"/>
    <w:rsid w:val="006B5AC4"/>
    <w:rsid w:val="006C1D52"/>
    <w:rsid w:val="006C20C4"/>
    <w:rsid w:val="006D2728"/>
    <w:rsid w:val="006E018C"/>
    <w:rsid w:val="006E3BCB"/>
    <w:rsid w:val="006E4126"/>
    <w:rsid w:val="006E4661"/>
    <w:rsid w:val="007009FC"/>
    <w:rsid w:val="00700A5A"/>
    <w:rsid w:val="00715E7C"/>
    <w:rsid w:val="00731CE8"/>
    <w:rsid w:val="00736DF6"/>
    <w:rsid w:val="007575C7"/>
    <w:rsid w:val="00757745"/>
    <w:rsid w:val="00764324"/>
    <w:rsid w:val="00781B10"/>
    <w:rsid w:val="007927F0"/>
    <w:rsid w:val="00796F3E"/>
    <w:rsid w:val="007A1004"/>
    <w:rsid w:val="007A185C"/>
    <w:rsid w:val="007B2359"/>
    <w:rsid w:val="007C2990"/>
    <w:rsid w:val="007C72C0"/>
    <w:rsid w:val="007D2452"/>
    <w:rsid w:val="008110CF"/>
    <w:rsid w:val="0082065B"/>
    <w:rsid w:val="00821ABE"/>
    <w:rsid w:val="00832636"/>
    <w:rsid w:val="00832AFA"/>
    <w:rsid w:val="008674F0"/>
    <w:rsid w:val="0087487C"/>
    <w:rsid w:val="00894972"/>
    <w:rsid w:val="0089540C"/>
    <w:rsid w:val="008A782C"/>
    <w:rsid w:val="008B00D9"/>
    <w:rsid w:val="008B20DB"/>
    <w:rsid w:val="008B22B5"/>
    <w:rsid w:val="008D1080"/>
    <w:rsid w:val="008E2BEA"/>
    <w:rsid w:val="008F68CB"/>
    <w:rsid w:val="00902D2B"/>
    <w:rsid w:val="00905509"/>
    <w:rsid w:val="009106B4"/>
    <w:rsid w:val="009116E0"/>
    <w:rsid w:val="00913363"/>
    <w:rsid w:val="0092442C"/>
    <w:rsid w:val="00930697"/>
    <w:rsid w:val="00931DEA"/>
    <w:rsid w:val="009340DB"/>
    <w:rsid w:val="009341E9"/>
    <w:rsid w:val="009439AD"/>
    <w:rsid w:val="00953233"/>
    <w:rsid w:val="0096719F"/>
    <w:rsid w:val="009716CD"/>
    <w:rsid w:val="00977235"/>
    <w:rsid w:val="00977F23"/>
    <w:rsid w:val="009840ED"/>
    <w:rsid w:val="009876B4"/>
    <w:rsid w:val="00987971"/>
    <w:rsid w:val="009C3218"/>
    <w:rsid w:val="009C5DA8"/>
    <w:rsid w:val="009C6771"/>
    <w:rsid w:val="009D6DFF"/>
    <w:rsid w:val="009E1E55"/>
    <w:rsid w:val="009F0DE5"/>
    <w:rsid w:val="009F1B9A"/>
    <w:rsid w:val="00A01046"/>
    <w:rsid w:val="00A069F4"/>
    <w:rsid w:val="00A15A54"/>
    <w:rsid w:val="00A17B44"/>
    <w:rsid w:val="00A22636"/>
    <w:rsid w:val="00A25E9B"/>
    <w:rsid w:val="00A31AE4"/>
    <w:rsid w:val="00A5639E"/>
    <w:rsid w:val="00A56586"/>
    <w:rsid w:val="00A607AF"/>
    <w:rsid w:val="00A65967"/>
    <w:rsid w:val="00A813E5"/>
    <w:rsid w:val="00A82453"/>
    <w:rsid w:val="00A83B18"/>
    <w:rsid w:val="00A972B8"/>
    <w:rsid w:val="00AB2028"/>
    <w:rsid w:val="00AB2AF6"/>
    <w:rsid w:val="00AB438B"/>
    <w:rsid w:val="00AB5BA0"/>
    <w:rsid w:val="00AD5B3D"/>
    <w:rsid w:val="00AE183A"/>
    <w:rsid w:val="00AE5665"/>
    <w:rsid w:val="00B00665"/>
    <w:rsid w:val="00B17010"/>
    <w:rsid w:val="00B17668"/>
    <w:rsid w:val="00B212D6"/>
    <w:rsid w:val="00B2263B"/>
    <w:rsid w:val="00B32284"/>
    <w:rsid w:val="00B33827"/>
    <w:rsid w:val="00B40E9F"/>
    <w:rsid w:val="00B527BA"/>
    <w:rsid w:val="00B529F3"/>
    <w:rsid w:val="00B615FC"/>
    <w:rsid w:val="00B62867"/>
    <w:rsid w:val="00B67BD3"/>
    <w:rsid w:val="00B7071E"/>
    <w:rsid w:val="00B8188D"/>
    <w:rsid w:val="00B83760"/>
    <w:rsid w:val="00B95084"/>
    <w:rsid w:val="00B970AB"/>
    <w:rsid w:val="00BB0D01"/>
    <w:rsid w:val="00BB6FF8"/>
    <w:rsid w:val="00BC2885"/>
    <w:rsid w:val="00BC751B"/>
    <w:rsid w:val="00BF2F61"/>
    <w:rsid w:val="00C042E5"/>
    <w:rsid w:val="00C05767"/>
    <w:rsid w:val="00C12CC2"/>
    <w:rsid w:val="00C32B39"/>
    <w:rsid w:val="00C37BF1"/>
    <w:rsid w:val="00C40A5E"/>
    <w:rsid w:val="00C447F7"/>
    <w:rsid w:val="00C510E0"/>
    <w:rsid w:val="00C749B4"/>
    <w:rsid w:val="00C95F9C"/>
    <w:rsid w:val="00CA46F9"/>
    <w:rsid w:val="00CB55E4"/>
    <w:rsid w:val="00CE46D7"/>
    <w:rsid w:val="00CE61EC"/>
    <w:rsid w:val="00CE7340"/>
    <w:rsid w:val="00CF1772"/>
    <w:rsid w:val="00CF2855"/>
    <w:rsid w:val="00CF4156"/>
    <w:rsid w:val="00D01299"/>
    <w:rsid w:val="00D1099B"/>
    <w:rsid w:val="00D1340C"/>
    <w:rsid w:val="00D245B6"/>
    <w:rsid w:val="00D319BF"/>
    <w:rsid w:val="00D344A1"/>
    <w:rsid w:val="00D3513B"/>
    <w:rsid w:val="00D3533E"/>
    <w:rsid w:val="00D370AC"/>
    <w:rsid w:val="00D551E6"/>
    <w:rsid w:val="00D7548A"/>
    <w:rsid w:val="00D77E2F"/>
    <w:rsid w:val="00D81DC4"/>
    <w:rsid w:val="00DA7111"/>
    <w:rsid w:val="00DB096F"/>
    <w:rsid w:val="00DB6497"/>
    <w:rsid w:val="00DB718D"/>
    <w:rsid w:val="00DC691E"/>
    <w:rsid w:val="00DD4C82"/>
    <w:rsid w:val="00DD5EBE"/>
    <w:rsid w:val="00DE666F"/>
    <w:rsid w:val="00DF4DC4"/>
    <w:rsid w:val="00E016CA"/>
    <w:rsid w:val="00E01CDE"/>
    <w:rsid w:val="00E208DE"/>
    <w:rsid w:val="00E23246"/>
    <w:rsid w:val="00E30712"/>
    <w:rsid w:val="00E310A0"/>
    <w:rsid w:val="00E3214B"/>
    <w:rsid w:val="00E3739B"/>
    <w:rsid w:val="00E42767"/>
    <w:rsid w:val="00E42F82"/>
    <w:rsid w:val="00E44457"/>
    <w:rsid w:val="00E500FE"/>
    <w:rsid w:val="00E6093B"/>
    <w:rsid w:val="00E62119"/>
    <w:rsid w:val="00E64D7D"/>
    <w:rsid w:val="00E67377"/>
    <w:rsid w:val="00E73D00"/>
    <w:rsid w:val="00E90181"/>
    <w:rsid w:val="00E961EA"/>
    <w:rsid w:val="00E9731C"/>
    <w:rsid w:val="00EB2561"/>
    <w:rsid w:val="00EB5B1A"/>
    <w:rsid w:val="00EC4A22"/>
    <w:rsid w:val="00ED0C03"/>
    <w:rsid w:val="00ED21F3"/>
    <w:rsid w:val="00EE3AA0"/>
    <w:rsid w:val="00EE7040"/>
    <w:rsid w:val="00EF5BE4"/>
    <w:rsid w:val="00F12095"/>
    <w:rsid w:val="00F15505"/>
    <w:rsid w:val="00F254A4"/>
    <w:rsid w:val="00F31FF4"/>
    <w:rsid w:val="00F45880"/>
    <w:rsid w:val="00F5209E"/>
    <w:rsid w:val="00F544AC"/>
    <w:rsid w:val="00F67F84"/>
    <w:rsid w:val="00F97BDB"/>
    <w:rsid w:val="00FB7BD4"/>
    <w:rsid w:val="00FD0AAA"/>
    <w:rsid w:val="00FD247C"/>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B8C5"/>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BD4"/>
    <w:pPr>
      <w:spacing w:line="240" w:lineRule="auto"/>
      <w:jc w:val="both"/>
    </w:pPr>
  </w:style>
  <w:style w:type="paragraph" w:styleId="Heading1">
    <w:name w:val="heading 1"/>
    <w:basedOn w:val="Normal"/>
    <w:next w:val="Normal"/>
    <w:link w:val="Heading1Char"/>
    <w:autoRedefine/>
    <w:uiPriority w:val="9"/>
    <w:qFormat/>
    <w:rsid w:val="00FB7BD4"/>
    <w:pPr>
      <w:keepNext/>
      <w:keepLines/>
      <w:numPr>
        <w:numId w:val="1"/>
      </w:numPr>
      <w:shd w:val="clear" w:color="auto" w:fill="C5E0B3" w:themeFill="accent6" w:themeFillTint="66"/>
      <w:spacing w:before="16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FB7BD4"/>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FB7BD4"/>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FB7BD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7BD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7BD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7BD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7B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7B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B7B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7BD4"/>
  </w:style>
  <w:style w:type="table" w:styleId="TableGrid">
    <w:name w:val="Table Grid"/>
    <w:basedOn w:val="TableNormal"/>
    <w:uiPriority w:val="39"/>
    <w:rsid w:val="00FB7BD4"/>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7BD4"/>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FB7BD4"/>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FB7BD4"/>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FB7BD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B7B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B7BD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B7BD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B7B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7BD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B7BD4"/>
    <w:rPr>
      <w:color w:val="0563C1" w:themeColor="hyperlink"/>
      <w:u w:val="single"/>
    </w:rPr>
  </w:style>
  <w:style w:type="paragraph" w:styleId="FootnoteText">
    <w:name w:val="footnote text"/>
    <w:basedOn w:val="Normal"/>
    <w:link w:val="FootnoteTextChar"/>
    <w:uiPriority w:val="99"/>
    <w:semiHidden/>
    <w:unhideWhenUsed/>
    <w:rsid w:val="00FB7BD4"/>
    <w:pPr>
      <w:spacing w:after="0"/>
    </w:pPr>
    <w:rPr>
      <w:sz w:val="20"/>
      <w:szCs w:val="20"/>
    </w:rPr>
  </w:style>
  <w:style w:type="character" w:customStyle="1" w:styleId="FootnoteTextChar">
    <w:name w:val="Footnote Text Char"/>
    <w:basedOn w:val="DefaultParagraphFont"/>
    <w:link w:val="FootnoteText"/>
    <w:uiPriority w:val="99"/>
    <w:semiHidden/>
    <w:rsid w:val="00FB7BD4"/>
    <w:rPr>
      <w:sz w:val="20"/>
      <w:szCs w:val="20"/>
    </w:rPr>
  </w:style>
  <w:style w:type="character" w:styleId="FootnoteReference">
    <w:name w:val="footnote reference"/>
    <w:basedOn w:val="DefaultParagraphFont"/>
    <w:uiPriority w:val="99"/>
    <w:semiHidden/>
    <w:unhideWhenUsed/>
    <w:rsid w:val="00FB7BD4"/>
    <w:rPr>
      <w:vertAlign w:val="superscript"/>
    </w:rPr>
  </w:style>
  <w:style w:type="paragraph" w:styleId="Title">
    <w:name w:val="Title"/>
    <w:basedOn w:val="Normal"/>
    <w:next w:val="Normal"/>
    <w:link w:val="TitleChar"/>
    <w:uiPriority w:val="10"/>
    <w:qFormat/>
    <w:rsid w:val="00FB7BD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BD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FB7BD4"/>
    <w:rPr>
      <w:rFonts w:asciiTheme="majorHAnsi" w:hAnsiTheme="majorHAnsi"/>
      <w:sz w:val="32"/>
    </w:rPr>
  </w:style>
  <w:style w:type="paragraph" w:styleId="TOC1">
    <w:name w:val="toc 1"/>
    <w:basedOn w:val="Normal"/>
    <w:next w:val="Normal"/>
    <w:autoRedefine/>
    <w:uiPriority w:val="39"/>
    <w:unhideWhenUsed/>
    <w:rsid w:val="00FB7BD4"/>
    <w:pPr>
      <w:spacing w:after="100"/>
    </w:pPr>
  </w:style>
  <w:style w:type="paragraph" w:styleId="TOC2">
    <w:name w:val="toc 2"/>
    <w:basedOn w:val="Normal"/>
    <w:next w:val="Normal"/>
    <w:autoRedefine/>
    <w:uiPriority w:val="39"/>
    <w:unhideWhenUsed/>
    <w:rsid w:val="00FB7BD4"/>
    <w:pPr>
      <w:spacing w:after="100"/>
      <w:ind w:left="220"/>
    </w:pPr>
  </w:style>
  <w:style w:type="paragraph" w:styleId="TOC3">
    <w:name w:val="toc 3"/>
    <w:basedOn w:val="Normal"/>
    <w:next w:val="Normal"/>
    <w:autoRedefine/>
    <w:uiPriority w:val="39"/>
    <w:unhideWhenUsed/>
    <w:rsid w:val="00FB7BD4"/>
    <w:pPr>
      <w:spacing w:after="100"/>
      <w:ind w:left="440"/>
    </w:pPr>
  </w:style>
  <w:style w:type="paragraph" w:styleId="ListParagraph">
    <w:name w:val="List Paragraph"/>
    <w:basedOn w:val="Normal"/>
    <w:uiPriority w:val="34"/>
    <w:qFormat/>
    <w:rsid w:val="00FB7BD4"/>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FB7BD4"/>
    <w:pPr>
      <w:tabs>
        <w:tab w:val="center" w:pos="4680"/>
        <w:tab w:val="right" w:pos="9360"/>
      </w:tabs>
      <w:spacing w:after="0"/>
    </w:pPr>
  </w:style>
  <w:style w:type="character" w:customStyle="1" w:styleId="HeaderChar">
    <w:name w:val="Header Char"/>
    <w:basedOn w:val="DefaultParagraphFont"/>
    <w:link w:val="Header"/>
    <w:uiPriority w:val="99"/>
    <w:rsid w:val="00FB7BD4"/>
  </w:style>
  <w:style w:type="paragraph" w:styleId="Footer">
    <w:name w:val="footer"/>
    <w:basedOn w:val="Normal"/>
    <w:link w:val="FooterChar"/>
    <w:autoRedefine/>
    <w:uiPriority w:val="99"/>
    <w:unhideWhenUsed/>
    <w:rsid w:val="00FB7BD4"/>
    <w:pPr>
      <w:tabs>
        <w:tab w:val="center" w:pos="4680"/>
        <w:tab w:val="right" w:pos="9360"/>
      </w:tabs>
      <w:spacing w:after="0"/>
    </w:pPr>
    <w:rPr>
      <w:sz w:val="20"/>
    </w:rPr>
  </w:style>
  <w:style w:type="character" w:customStyle="1" w:styleId="FooterChar">
    <w:name w:val="Footer Char"/>
    <w:basedOn w:val="DefaultParagraphFont"/>
    <w:link w:val="Footer"/>
    <w:uiPriority w:val="99"/>
    <w:rsid w:val="00FB7BD4"/>
    <w:rPr>
      <w:sz w:val="20"/>
    </w:rPr>
  </w:style>
  <w:style w:type="paragraph" w:customStyle="1" w:styleId="Code">
    <w:name w:val="Code"/>
    <w:autoRedefine/>
    <w:qFormat/>
    <w:rsid w:val="00FB7BD4"/>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FB7BD4"/>
    <w:pPr>
      <w:numPr>
        <w:numId w:val="2"/>
      </w:numPr>
    </w:pPr>
    <w:rPr>
      <w:rFonts w:ascii="Calibri Light" w:hAnsi="Calibri Light"/>
    </w:rPr>
  </w:style>
  <w:style w:type="paragraph" w:styleId="TableofFigures">
    <w:name w:val="table of figures"/>
    <w:basedOn w:val="Normal"/>
    <w:next w:val="Normal"/>
    <w:uiPriority w:val="99"/>
    <w:unhideWhenUsed/>
    <w:rsid w:val="00FB7BD4"/>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 w:type="paragraph" w:customStyle="1" w:styleId="header1p">
    <w:name w:val="header1p"/>
    <w:basedOn w:val="Normal"/>
    <w:rsid w:val="00A65967"/>
    <w:pPr>
      <w:spacing w:before="100" w:beforeAutospacing="1" w:after="100" w:afterAutospacing="1"/>
      <w:ind w:left="140" w:right="14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D5E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18790">
      <w:bodyDiv w:val="1"/>
      <w:marLeft w:val="0"/>
      <w:marRight w:val="0"/>
      <w:marTop w:val="0"/>
      <w:marBottom w:val="0"/>
      <w:divBdr>
        <w:top w:val="none" w:sz="0" w:space="0" w:color="auto"/>
        <w:left w:val="none" w:sz="0" w:space="0" w:color="auto"/>
        <w:bottom w:val="none" w:sz="0" w:space="0" w:color="auto"/>
        <w:right w:val="none" w:sz="0" w:space="0" w:color="auto"/>
      </w:divBdr>
    </w:div>
    <w:div w:id="1167745676">
      <w:bodyDiv w:val="1"/>
      <w:marLeft w:val="0"/>
      <w:marRight w:val="0"/>
      <w:marTop w:val="0"/>
      <w:marBottom w:val="0"/>
      <w:divBdr>
        <w:top w:val="none" w:sz="0" w:space="0" w:color="auto"/>
        <w:left w:val="none" w:sz="0" w:space="0" w:color="auto"/>
        <w:bottom w:val="none" w:sz="0" w:space="0" w:color="auto"/>
        <w:right w:val="none" w:sz="0" w:space="0" w:color="auto"/>
      </w:divBdr>
    </w:div>
    <w:div w:id="1437675811">
      <w:bodyDiv w:val="1"/>
      <w:marLeft w:val="0"/>
      <w:marRight w:val="0"/>
      <w:marTop w:val="0"/>
      <w:marBottom w:val="0"/>
      <w:divBdr>
        <w:top w:val="none" w:sz="0" w:space="0" w:color="auto"/>
        <w:left w:val="none" w:sz="0" w:space="0" w:color="auto"/>
        <w:bottom w:val="none" w:sz="0" w:space="0" w:color="auto"/>
        <w:right w:val="none" w:sz="0" w:space="0" w:color="auto"/>
      </w:divBdr>
    </w:div>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0638-6C59-4BD3-B19A-E35C8995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2508</TotalTime>
  <Pages>5</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114</cp:revision>
  <dcterms:created xsi:type="dcterms:W3CDTF">2021-05-01T15:41:00Z</dcterms:created>
  <dcterms:modified xsi:type="dcterms:W3CDTF">2025-03-17T16:46:00Z</dcterms:modified>
</cp:coreProperties>
</file>