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845AC" w14:textId="323C6318" w:rsidR="0022715B" w:rsidRPr="00F234AF" w:rsidRDefault="00A45488" w:rsidP="008B2B6F">
      <w:pPr>
        <w:ind w:left="0" w:firstLine="0"/>
        <w:rPr>
          <w:rFonts w:asciiTheme="minorHAnsi" w:hAnsiTheme="minorHAnsi"/>
        </w:rPr>
      </w:pPr>
      <w:sdt>
        <w:sdtPr>
          <w:rPr>
            <w:rFonts w:asciiTheme="minorHAnsi" w:hAnsiTheme="minorHAnsi"/>
            <w:b/>
            <w:bCs/>
            <w:color w:val="C00000"/>
            <w:sz w:val="28"/>
          </w:rPr>
          <w:alias w:val="Course Prefix and Number"/>
          <w:tag w:val="Course Prefix and Number"/>
          <w:id w:val="914368026"/>
          <w:placeholder>
            <w:docPart w:val="33B6D1CF96BE4FBE8CE7F1D08BD7D926"/>
          </w:placeholder>
        </w:sdtPr>
        <w:sdtEndPr/>
        <w:sdtContent>
          <w:r w:rsidR="005722C4">
            <w:rPr>
              <w:rFonts w:asciiTheme="minorHAnsi" w:hAnsiTheme="minorHAnsi"/>
              <w:b/>
              <w:bCs/>
              <w:color w:val="C00000"/>
              <w:sz w:val="28"/>
            </w:rPr>
            <w:t>CS 1302</w:t>
          </w:r>
        </w:sdtContent>
      </w:sdt>
    </w:p>
    <w:sdt>
      <w:sdtPr>
        <w:rPr>
          <w:rFonts w:asciiTheme="minorHAnsi" w:hAnsiTheme="minorHAnsi"/>
          <w:b/>
          <w:bCs/>
          <w:color w:val="C00000"/>
          <w:sz w:val="28"/>
        </w:rPr>
        <w:alias w:val="Course Title"/>
        <w:tag w:val="Course Title"/>
        <w:id w:val="-411233011"/>
        <w:placeholder>
          <w:docPart w:val="33B6D1CF96BE4FBE8CE7F1D08BD7D926"/>
        </w:placeholder>
      </w:sdtPr>
      <w:sdtEndPr/>
      <w:sdtContent>
        <w:p w14:paraId="0F35900F" w14:textId="165A762D" w:rsidR="0022715B" w:rsidRDefault="005722C4">
          <w:pPr>
            <w:rPr>
              <w:rFonts w:asciiTheme="minorHAnsi" w:hAnsiTheme="minorHAnsi"/>
              <w:b/>
              <w:bCs/>
              <w:color w:val="C00000"/>
              <w:sz w:val="28"/>
            </w:rPr>
          </w:pPr>
          <w:r w:rsidRPr="005722C4">
            <w:rPr>
              <w:rFonts w:asciiTheme="minorHAnsi" w:hAnsiTheme="minorHAnsi"/>
              <w:b/>
              <w:bCs/>
              <w:color w:val="C00000"/>
              <w:sz w:val="28"/>
            </w:rPr>
            <w:t>Principles of Programming II</w:t>
          </w:r>
        </w:p>
      </w:sdtContent>
    </w:sdt>
    <w:sdt>
      <w:sdtPr>
        <w:rPr>
          <w:rFonts w:asciiTheme="minorHAnsi" w:hAnsiTheme="minorHAnsi"/>
          <w:b/>
          <w:bCs/>
          <w:color w:val="C00000"/>
          <w:sz w:val="28"/>
        </w:rPr>
        <w:alias w:val="Term and Year"/>
        <w:tag w:val="Term and Year"/>
        <w:id w:val="679936422"/>
        <w:placeholder>
          <w:docPart w:val="32EA601EAFAE42CF82B91AF974708E98"/>
        </w:placeholder>
      </w:sdtPr>
      <w:sdtEndPr/>
      <w:sdtContent>
        <w:p w14:paraId="14E4483F" w14:textId="25070F2E" w:rsidR="00813D18" w:rsidRPr="00F234AF" w:rsidRDefault="005722C4" w:rsidP="00813D18">
          <w:pPr>
            <w:rPr>
              <w:rFonts w:asciiTheme="minorHAnsi" w:hAnsiTheme="minorHAnsi"/>
            </w:rPr>
          </w:pPr>
          <w:r>
            <w:rPr>
              <w:rFonts w:asciiTheme="minorHAnsi" w:hAnsiTheme="minorHAnsi"/>
              <w:b/>
              <w:bCs/>
              <w:color w:val="C00000"/>
              <w:sz w:val="28"/>
            </w:rPr>
            <w:t>Fall</w:t>
          </w:r>
          <w:r w:rsidR="006E5753">
            <w:rPr>
              <w:rFonts w:asciiTheme="minorHAnsi" w:hAnsiTheme="minorHAnsi"/>
              <w:b/>
              <w:bCs/>
              <w:color w:val="C00000"/>
              <w:sz w:val="28"/>
            </w:rPr>
            <w:t xml:space="preserve"> 2025</w:t>
          </w:r>
        </w:p>
      </w:sdtContent>
    </w:sdt>
    <w:p w14:paraId="14B46697" w14:textId="77777777" w:rsidR="0022715B" w:rsidRPr="005D421C" w:rsidRDefault="0022715B">
      <w:pPr>
        <w:pBdr>
          <w:bottom w:val="double" w:sz="6" w:space="1" w:color="auto"/>
        </w:pBdr>
        <w:spacing w:after="0" w:line="259" w:lineRule="auto"/>
        <w:ind w:left="0" w:right="317" w:firstLine="0"/>
        <w:rPr>
          <w:rFonts w:asciiTheme="minorHAnsi" w:hAnsiTheme="minorHAnsi"/>
          <w:sz w:val="8"/>
          <w:szCs w:val="8"/>
        </w:rPr>
      </w:pPr>
    </w:p>
    <w:p w14:paraId="67D07031" w14:textId="77777777" w:rsidR="006925D6" w:rsidRDefault="006925D6" w:rsidP="00CF50B6">
      <w:pPr>
        <w:spacing w:after="0" w:line="240" w:lineRule="auto"/>
        <w:textAlignment w:val="baseline"/>
        <w:rPr>
          <w:rFonts w:asciiTheme="minorHAnsi" w:hAnsiTheme="minorHAnsi"/>
          <w:b/>
          <w:bCs/>
          <w:color w:val="C00000"/>
          <w:sz w:val="28"/>
          <w:szCs w:val="28"/>
        </w:rPr>
        <w:sectPr w:rsidR="006925D6" w:rsidSect="00F234AF">
          <w:headerReference w:type="default" r:id="rId11"/>
          <w:footerReference w:type="default" r:id="rId12"/>
          <w:pgSz w:w="12240" w:h="15840"/>
          <w:pgMar w:top="360" w:right="1080" w:bottom="1080" w:left="1080" w:header="360" w:footer="720" w:gutter="0"/>
          <w:cols w:space="720"/>
        </w:sectPr>
      </w:pPr>
    </w:p>
    <w:p w14:paraId="426CF0A0" w14:textId="77777777" w:rsidR="006925D6" w:rsidRDefault="00CF50B6" w:rsidP="00CF50B6">
      <w:pPr>
        <w:spacing w:after="0" w:line="240" w:lineRule="auto"/>
        <w:textAlignment w:val="baseline"/>
        <w:rPr>
          <w:rFonts w:asciiTheme="minorHAnsi" w:hAnsiTheme="minorHAnsi"/>
          <w:b/>
          <w:bCs/>
          <w:color w:val="C00000"/>
          <w:sz w:val="28"/>
          <w:szCs w:val="28"/>
        </w:rPr>
        <w:sectPr w:rsidR="006925D6" w:rsidSect="006925D6">
          <w:type w:val="continuous"/>
          <w:pgSz w:w="12240" w:h="15840"/>
          <w:pgMar w:top="360" w:right="1080" w:bottom="1080" w:left="1080" w:header="360" w:footer="720" w:gutter="0"/>
          <w:cols w:space="720"/>
        </w:sectPr>
      </w:pPr>
      <w:r w:rsidRPr="00F234AF">
        <w:rPr>
          <w:rFonts w:asciiTheme="minorHAnsi" w:hAnsiTheme="minorHAnsi"/>
          <w:b/>
          <w:bCs/>
          <w:color w:val="C00000"/>
          <w:sz w:val="28"/>
          <w:szCs w:val="28"/>
        </w:rPr>
        <w:t>Course Description</w:t>
      </w:r>
      <w:r w:rsidR="004854E0">
        <w:rPr>
          <w:rFonts w:asciiTheme="minorHAnsi" w:hAnsiTheme="minorHAnsi"/>
          <w:b/>
          <w:bCs/>
          <w:color w:val="C00000"/>
          <w:sz w:val="28"/>
          <w:szCs w:val="28"/>
        </w:rPr>
        <w:t xml:space="preserve"> from the VSU Catalog</w:t>
      </w:r>
    </w:p>
    <w:sdt>
      <w:sdtPr>
        <w:rPr>
          <w:rFonts w:asciiTheme="minorHAnsi" w:hAnsiTheme="minorHAnsi"/>
        </w:rPr>
        <w:alias w:val="Course Description"/>
        <w:tag w:val="Course Description"/>
        <w:id w:val="-1584978018"/>
        <w:placeholder>
          <w:docPart w:val="33B6D1CF96BE4FBE8CE7F1D08BD7D926"/>
        </w:placeholder>
      </w:sdtPr>
      <w:sdtEndPr/>
      <w:sdtContent>
        <w:p w14:paraId="68580862" w14:textId="75D1AE19" w:rsidR="00F234AF" w:rsidRDefault="005722C4">
          <w:pPr>
            <w:spacing w:after="15" w:line="259" w:lineRule="auto"/>
            <w:ind w:left="0" w:firstLine="0"/>
            <w:rPr>
              <w:rFonts w:asciiTheme="minorHAnsi" w:hAnsiTheme="minorHAnsi"/>
            </w:rPr>
          </w:pPr>
          <w:r w:rsidRPr="005722C4">
            <w:rPr>
              <w:rFonts w:asciiTheme="minorHAnsi" w:hAnsiTheme="minorHAnsi"/>
            </w:rPr>
            <w:t>A study of advanced object-oriented programming. The course involves extensive programming that includes inheritance, polymorphism, dynamic binding, object composition, exception handling, file I/O, GUI, class diagrams, and unit testing.</w:t>
          </w:r>
        </w:p>
      </w:sdtContent>
    </w:sdt>
    <w:p w14:paraId="144684C6" w14:textId="77777777" w:rsidR="003327D8" w:rsidRPr="0061305F" w:rsidRDefault="003327D8">
      <w:pPr>
        <w:spacing w:after="15" w:line="259" w:lineRule="auto"/>
        <w:ind w:left="0" w:firstLine="0"/>
        <w:rPr>
          <w:rFonts w:asciiTheme="minorHAnsi" w:hAnsiTheme="minorHAnsi"/>
          <w:sz w:val="16"/>
          <w:szCs w:val="16"/>
        </w:rPr>
      </w:pPr>
    </w:p>
    <w:p w14:paraId="70606C5B" w14:textId="77777777" w:rsidR="006925D6" w:rsidRDefault="006925D6" w:rsidP="00F234AF">
      <w:pPr>
        <w:spacing w:after="0" w:line="240" w:lineRule="auto"/>
        <w:textAlignment w:val="baseline"/>
        <w:rPr>
          <w:rFonts w:asciiTheme="minorHAnsi" w:hAnsiTheme="minorHAnsi"/>
          <w:b/>
          <w:bCs/>
          <w:color w:val="C00000"/>
          <w:sz w:val="28"/>
          <w:szCs w:val="28"/>
        </w:rPr>
        <w:sectPr w:rsidR="006925D6" w:rsidSect="006925D6">
          <w:type w:val="continuous"/>
          <w:pgSz w:w="12240" w:h="15840"/>
          <w:pgMar w:top="360" w:right="1080" w:bottom="1080" w:left="1080" w:header="360" w:footer="720" w:gutter="0"/>
          <w:cols w:space="720"/>
        </w:sectPr>
      </w:pPr>
    </w:p>
    <w:p w14:paraId="3E29C363" w14:textId="77777777" w:rsidR="006925D6" w:rsidRDefault="00F234AF" w:rsidP="00F234AF">
      <w:pPr>
        <w:spacing w:after="0" w:line="240" w:lineRule="auto"/>
        <w:textAlignment w:val="baseline"/>
        <w:rPr>
          <w:rFonts w:asciiTheme="minorHAnsi" w:hAnsiTheme="minorHAnsi"/>
          <w:b/>
          <w:bCs/>
          <w:color w:val="C00000"/>
          <w:sz w:val="28"/>
          <w:szCs w:val="28"/>
        </w:rPr>
        <w:sectPr w:rsidR="006925D6" w:rsidSect="006925D6">
          <w:type w:val="continuous"/>
          <w:pgSz w:w="12240" w:h="15840"/>
          <w:pgMar w:top="360" w:right="1080" w:bottom="1080" w:left="1080" w:header="360" w:footer="720" w:gutter="0"/>
          <w:cols w:space="720"/>
        </w:sectPr>
      </w:pPr>
      <w:r w:rsidRPr="00F234AF">
        <w:rPr>
          <w:rFonts w:asciiTheme="minorHAnsi" w:hAnsiTheme="minorHAnsi"/>
          <w:b/>
          <w:bCs/>
          <w:color w:val="C00000"/>
          <w:sz w:val="28"/>
          <w:szCs w:val="28"/>
        </w:rPr>
        <w:t>Course Learning Outcomes</w:t>
      </w:r>
      <w:r w:rsidR="0024738D">
        <w:rPr>
          <w:rFonts w:asciiTheme="minorHAnsi" w:hAnsiTheme="minorHAnsi"/>
          <w:b/>
          <w:bCs/>
          <w:color w:val="C00000"/>
          <w:sz w:val="28"/>
          <w:szCs w:val="28"/>
        </w:rPr>
        <w:t xml:space="preserve">, </w:t>
      </w:r>
      <w:r w:rsidRPr="00F234AF">
        <w:rPr>
          <w:rFonts w:asciiTheme="minorHAnsi" w:hAnsiTheme="minorHAnsi"/>
          <w:b/>
          <w:bCs/>
          <w:color w:val="C00000"/>
          <w:sz w:val="28"/>
          <w:szCs w:val="28"/>
        </w:rPr>
        <w:t>Objectives</w:t>
      </w:r>
      <w:r w:rsidR="0024738D">
        <w:rPr>
          <w:rFonts w:asciiTheme="minorHAnsi" w:hAnsiTheme="minorHAnsi"/>
          <w:b/>
          <w:bCs/>
          <w:color w:val="C00000"/>
          <w:sz w:val="28"/>
          <w:szCs w:val="28"/>
        </w:rPr>
        <w:t>, and</w:t>
      </w:r>
      <w:r w:rsidR="001F4819">
        <w:rPr>
          <w:rFonts w:asciiTheme="minorHAnsi" w:hAnsiTheme="minorHAnsi"/>
          <w:b/>
          <w:bCs/>
          <w:color w:val="C00000"/>
          <w:sz w:val="28"/>
          <w:szCs w:val="28"/>
        </w:rPr>
        <w:t>/or</w:t>
      </w:r>
      <w:r w:rsidR="0024738D">
        <w:rPr>
          <w:rFonts w:asciiTheme="minorHAnsi" w:hAnsiTheme="minorHAnsi"/>
          <w:b/>
          <w:bCs/>
          <w:color w:val="C00000"/>
          <w:sz w:val="28"/>
          <w:szCs w:val="28"/>
        </w:rPr>
        <w:t xml:space="preserve"> Core IMPACT</w:t>
      </w:r>
      <w:r w:rsidR="001F4819">
        <w:rPr>
          <w:rFonts w:asciiTheme="minorHAnsi" w:hAnsiTheme="minorHAnsi"/>
          <w:b/>
          <w:bCs/>
          <w:color w:val="C00000"/>
          <w:sz w:val="28"/>
          <w:szCs w:val="28"/>
        </w:rPr>
        <w:t>S</w:t>
      </w:r>
      <w:r w:rsidR="0024738D">
        <w:rPr>
          <w:rFonts w:asciiTheme="minorHAnsi" w:hAnsiTheme="minorHAnsi"/>
          <w:b/>
          <w:bCs/>
          <w:color w:val="C00000"/>
          <w:sz w:val="28"/>
          <w:szCs w:val="28"/>
        </w:rPr>
        <w:t xml:space="preserve"> Statement</w:t>
      </w:r>
    </w:p>
    <w:p w14:paraId="63398F32" w14:textId="77777777" w:rsidR="00F234AF" w:rsidRPr="003213DB" w:rsidRDefault="00F234AF" w:rsidP="00F234AF">
      <w:pPr>
        <w:ind w:left="-5"/>
        <w:rPr>
          <w:rFonts w:asciiTheme="minorHAnsi" w:hAnsiTheme="minorHAnsi"/>
        </w:rPr>
      </w:pPr>
      <w:r w:rsidRPr="003213DB">
        <w:rPr>
          <w:rFonts w:asciiTheme="minorHAnsi" w:hAnsiTheme="minorHAnsi"/>
        </w:rPr>
        <w:t xml:space="preserve">The following learning objectives are addressed in this course. Each of these objectives appears in one or more of the course activities. </w:t>
      </w:r>
    </w:p>
    <w:sdt>
      <w:sdtPr>
        <w:rPr>
          <w:rFonts w:asciiTheme="minorHAnsi" w:hAnsiTheme="minorHAnsi"/>
          <w:sz w:val="24"/>
        </w:rPr>
        <w:alias w:val="Course Learning Outcomes/Objectives"/>
        <w:tag w:val="Course Learning Outcomes/Objectives"/>
        <w:id w:val="-787737730"/>
        <w:placeholder>
          <w:docPart w:val="33B6D1CF96BE4FBE8CE7F1D08BD7D926"/>
        </w:placeholder>
      </w:sdtPr>
      <w:sdtEndPr/>
      <w:sdtContent>
        <w:p w14:paraId="2850395C" w14:textId="50CCE419" w:rsidR="005722C4" w:rsidRPr="005722C4" w:rsidRDefault="005722C4" w:rsidP="005722C4">
          <w:pPr>
            <w:pStyle w:val="ListParagraph"/>
            <w:numPr>
              <w:ilvl w:val="0"/>
              <w:numId w:val="35"/>
            </w:numPr>
            <w:spacing w:after="15" w:line="259" w:lineRule="auto"/>
            <w:rPr>
              <w:rFonts w:asciiTheme="minorHAnsi" w:hAnsiTheme="minorHAnsi"/>
              <w:sz w:val="24"/>
            </w:rPr>
          </w:pPr>
          <w:r w:rsidRPr="005722C4">
            <w:rPr>
              <w:rFonts w:asciiTheme="minorHAnsi" w:hAnsiTheme="minorHAnsi"/>
              <w:sz w:val="24"/>
            </w:rPr>
            <w:t>Design and implement programs with classes and methods based on problem specification.</w:t>
          </w:r>
        </w:p>
        <w:p w14:paraId="28B53BDD" w14:textId="0093430A" w:rsidR="005722C4" w:rsidRPr="005722C4" w:rsidRDefault="005722C4" w:rsidP="005722C4">
          <w:pPr>
            <w:pStyle w:val="ListParagraph"/>
            <w:numPr>
              <w:ilvl w:val="0"/>
              <w:numId w:val="35"/>
            </w:numPr>
            <w:spacing w:after="15" w:line="259" w:lineRule="auto"/>
            <w:rPr>
              <w:rFonts w:asciiTheme="minorHAnsi" w:hAnsiTheme="minorHAnsi"/>
              <w:sz w:val="24"/>
            </w:rPr>
          </w:pPr>
          <w:r w:rsidRPr="005722C4">
            <w:rPr>
              <w:rFonts w:asciiTheme="minorHAnsi" w:hAnsiTheme="minorHAnsi"/>
              <w:sz w:val="24"/>
            </w:rPr>
            <w:t>Design and document object-oriented models with class and object diagrams.</w:t>
          </w:r>
        </w:p>
        <w:p w14:paraId="4BC66507" w14:textId="01A794EA" w:rsidR="005722C4" w:rsidRPr="005722C4" w:rsidRDefault="005722C4" w:rsidP="005722C4">
          <w:pPr>
            <w:pStyle w:val="ListParagraph"/>
            <w:numPr>
              <w:ilvl w:val="0"/>
              <w:numId w:val="35"/>
            </w:numPr>
            <w:spacing w:after="15" w:line="259" w:lineRule="auto"/>
            <w:rPr>
              <w:rFonts w:asciiTheme="minorHAnsi" w:hAnsiTheme="minorHAnsi"/>
              <w:sz w:val="24"/>
            </w:rPr>
          </w:pPr>
          <w:r w:rsidRPr="005722C4">
            <w:rPr>
              <w:rFonts w:asciiTheme="minorHAnsi" w:hAnsiTheme="minorHAnsi"/>
              <w:sz w:val="24"/>
            </w:rPr>
            <w:t xml:space="preserve">Develop programs that utilize object-oriented programming concepts, including encapsulation, inheritance, polymorphism and abstraction. </w:t>
          </w:r>
        </w:p>
        <w:p w14:paraId="151E8BEC" w14:textId="3747A90C" w:rsidR="005722C4" w:rsidRPr="005722C4" w:rsidRDefault="005722C4" w:rsidP="005722C4">
          <w:pPr>
            <w:pStyle w:val="ListParagraph"/>
            <w:numPr>
              <w:ilvl w:val="0"/>
              <w:numId w:val="35"/>
            </w:numPr>
            <w:spacing w:after="15" w:line="259" w:lineRule="auto"/>
            <w:rPr>
              <w:rFonts w:asciiTheme="minorHAnsi" w:hAnsiTheme="minorHAnsi"/>
              <w:sz w:val="24"/>
            </w:rPr>
          </w:pPr>
          <w:r w:rsidRPr="005722C4">
            <w:rPr>
              <w:rFonts w:asciiTheme="minorHAnsi" w:hAnsiTheme="minorHAnsi"/>
              <w:sz w:val="24"/>
            </w:rPr>
            <w:t>Develop programs that use text files.</w:t>
          </w:r>
        </w:p>
        <w:p w14:paraId="4FEA900F" w14:textId="2A59F801" w:rsidR="005722C4" w:rsidRPr="005722C4" w:rsidRDefault="005722C4" w:rsidP="005722C4">
          <w:pPr>
            <w:pStyle w:val="ListParagraph"/>
            <w:numPr>
              <w:ilvl w:val="0"/>
              <w:numId w:val="35"/>
            </w:numPr>
            <w:spacing w:after="15" w:line="259" w:lineRule="auto"/>
            <w:rPr>
              <w:rFonts w:asciiTheme="minorHAnsi" w:hAnsiTheme="minorHAnsi"/>
              <w:sz w:val="24"/>
            </w:rPr>
          </w:pPr>
          <w:r w:rsidRPr="005722C4">
            <w:rPr>
              <w:rFonts w:asciiTheme="minorHAnsi" w:hAnsiTheme="minorHAnsi"/>
              <w:sz w:val="24"/>
            </w:rPr>
            <w:t>Design and implement basic graphical user interfaces.</w:t>
          </w:r>
        </w:p>
        <w:p w14:paraId="74A5798B" w14:textId="35F7ABFF" w:rsidR="005722C4" w:rsidRPr="005722C4" w:rsidRDefault="005722C4" w:rsidP="005722C4">
          <w:pPr>
            <w:pStyle w:val="ListParagraph"/>
            <w:numPr>
              <w:ilvl w:val="0"/>
              <w:numId w:val="35"/>
            </w:numPr>
            <w:spacing w:after="15" w:line="259" w:lineRule="auto"/>
            <w:rPr>
              <w:rFonts w:asciiTheme="minorHAnsi" w:hAnsiTheme="minorHAnsi"/>
              <w:sz w:val="24"/>
            </w:rPr>
          </w:pPr>
          <w:r w:rsidRPr="005722C4">
            <w:rPr>
              <w:rFonts w:asciiTheme="minorHAnsi" w:hAnsiTheme="minorHAnsi"/>
              <w:sz w:val="24"/>
            </w:rPr>
            <w:t>Develop programs that use exceptions.</w:t>
          </w:r>
        </w:p>
        <w:p w14:paraId="0B34D17F" w14:textId="486C5442" w:rsidR="005722C4" w:rsidRPr="005722C4" w:rsidRDefault="005722C4" w:rsidP="005722C4">
          <w:pPr>
            <w:pStyle w:val="ListParagraph"/>
            <w:numPr>
              <w:ilvl w:val="0"/>
              <w:numId w:val="35"/>
            </w:numPr>
            <w:spacing w:after="15" w:line="259" w:lineRule="auto"/>
            <w:rPr>
              <w:rFonts w:asciiTheme="minorHAnsi" w:hAnsiTheme="minorHAnsi"/>
              <w:sz w:val="24"/>
            </w:rPr>
          </w:pPr>
          <w:r w:rsidRPr="005722C4">
            <w:rPr>
              <w:rFonts w:asciiTheme="minorHAnsi" w:hAnsiTheme="minorHAnsi"/>
              <w:sz w:val="24"/>
            </w:rPr>
            <w:t>Develop programs that use recursion.</w:t>
          </w:r>
        </w:p>
        <w:p w14:paraId="32375006" w14:textId="75D1529D" w:rsidR="003327D8" w:rsidRPr="005722C4" w:rsidRDefault="005722C4" w:rsidP="005722C4">
          <w:pPr>
            <w:pStyle w:val="ListParagraph"/>
            <w:numPr>
              <w:ilvl w:val="0"/>
              <w:numId w:val="35"/>
            </w:numPr>
            <w:spacing w:after="15" w:line="259" w:lineRule="auto"/>
            <w:rPr>
              <w:rFonts w:asciiTheme="minorHAnsi" w:hAnsiTheme="minorHAnsi"/>
              <w:sz w:val="24"/>
            </w:rPr>
          </w:pPr>
          <w:r w:rsidRPr="005722C4">
            <w:rPr>
              <w:rFonts w:asciiTheme="minorHAnsi" w:hAnsiTheme="minorHAnsi"/>
              <w:sz w:val="24"/>
            </w:rPr>
            <w:t>Design and implement programs that utilize collection classes, including lists, sets, and maps.</w:t>
          </w:r>
        </w:p>
      </w:sdtContent>
    </w:sdt>
    <w:p w14:paraId="0F05CE60" w14:textId="77777777" w:rsidR="0024738D" w:rsidRDefault="0024738D">
      <w:pPr>
        <w:spacing w:after="15" w:line="259" w:lineRule="auto"/>
        <w:ind w:left="0" w:firstLine="0"/>
        <w:rPr>
          <w:rFonts w:asciiTheme="minorHAnsi" w:hAnsiTheme="minorHAnsi"/>
          <w:sz w:val="16"/>
          <w:szCs w:val="16"/>
        </w:rPr>
      </w:pPr>
    </w:p>
    <w:p w14:paraId="6CCAE455" w14:textId="77777777" w:rsidR="0024738D" w:rsidRDefault="0024738D">
      <w:pPr>
        <w:spacing w:after="15" w:line="259" w:lineRule="auto"/>
        <w:ind w:left="0" w:firstLine="0"/>
        <w:rPr>
          <w:rFonts w:asciiTheme="minorHAnsi" w:hAnsiTheme="minorHAnsi"/>
          <w:sz w:val="16"/>
          <w:szCs w:val="16"/>
        </w:rPr>
        <w:sectPr w:rsidR="0024738D" w:rsidSect="006925D6">
          <w:type w:val="continuous"/>
          <w:pgSz w:w="12240" w:h="15840"/>
          <w:pgMar w:top="360" w:right="1080" w:bottom="1080" w:left="1080" w:header="360" w:footer="720" w:gutter="0"/>
          <w:cols w:space="720"/>
        </w:sectPr>
      </w:pPr>
    </w:p>
    <w:p w14:paraId="3EA67835" w14:textId="77777777" w:rsidR="006925D6" w:rsidRDefault="00A302E0" w:rsidP="00CF50B6">
      <w:pPr>
        <w:spacing w:after="0" w:line="240" w:lineRule="auto"/>
        <w:textAlignment w:val="baseline"/>
        <w:rPr>
          <w:rFonts w:asciiTheme="minorHAnsi" w:hAnsiTheme="minorHAnsi"/>
          <w:b/>
          <w:bCs/>
          <w:color w:val="C00000"/>
          <w:sz w:val="28"/>
          <w:szCs w:val="28"/>
        </w:rPr>
        <w:sectPr w:rsidR="006925D6" w:rsidSect="006925D6">
          <w:type w:val="continuous"/>
          <w:pgSz w:w="12240" w:h="15840"/>
          <w:pgMar w:top="360" w:right="1080" w:bottom="1080" w:left="1080" w:header="360" w:footer="720" w:gutter="0"/>
          <w:cols w:space="720"/>
        </w:sectPr>
      </w:pPr>
      <w:r w:rsidRPr="00F234AF">
        <w:rPr>
          <w:rFonts w:asciiTheme="minorHAnsi" w:hAnsiTheme="minorHAnsi"/>
          <w:b/>
          <w:bCs/>
          <w:color w:val="C00000"/>
          <w:sz w:val="28"/>
          <w:szCs w:val="28"/>
        </w:rPr>
        <w:t xml:space="preserve">Required </w:t>
      </w:r>
      <w:r w:rsidR="00CF50B6" w:rsidRPr="00F234AF">
        <w:rPr>
          <w:rFonts w:asciiTheme="minorHAnsi" w:hAnsiTheme="minorHAnsi"/>
          <w:b/>
          <w:bCs/>
          <w:color w:val="C00000"/>
          <w:sz w:val="28"/>
          <w:szCs w:val="28"/>
        </w:rPr>
        <w:t>Course Materials</w:t>
      </w:r>
      <w:r w:rsidR="0098751C" w:rsidRPr="00F234AF">
        <w:rPr>
          <w:rFonts w:asciiTheme="minorHAnsi" w:hAnsiTheme="minorHAnsi"/>
          <w:b/>
          <w:bCs/>
          <w:color w:val="C00000"/>
          <w:sz w:val="28"/>
          <w:szCs w:val="28"/>
        </w:rPr>
        <w:t xml:space="preserve"> and Tools</w:t>
      </w:r>
    </w:p>
    <w:p w14:paraId="135E4F51" w14:textId="77777777" w:rsidR="003213DB" w:rsidRPr="003213DB" w:rsidRDefault="003213DB" w:rsidP="00CF78F4">
      <w:pPr>
        <w:spacing w:after="80" w:line="240" w:lineRule="auto"/>
        <w:ind w:left="0" w:hanging="14"/>
        <w:rPr>
          <w:rFonts w:asciiTheme="minorHAnsi" w:hAnsiTheme="minorHAnsi"/>
        </w:rPr>
      </w:pPr>
      <w:r w:rsidRPr="003213DB">
        <w:rPr>
          <w:rFonts w:asciiTheme="minorHAnsi" w:hAnsiTheme="minorHAnsi"/>
        </w:rPr>
        <w:t xml:space="preserve">This course requires the following text(s), course materials, and technology: </w:t>
      </w:r>
    </w:p>
    <w:p w14:paraId="24158389" w14:textId="77777777" w:rsidR="0098751C" w:rsidRPr="003213DB" w:rsidRDefault="0098751C" w:rsidP="00CF78F4">
      <w:pPr>
        <w:spacing w:after="80" w:line="240" w:lineRule="auto"/>
        <w:ind w:left="0" w:hanging="14"/>
        <w:rPr>
          <w:rFonts w:asciiTheme="minorHAnsi" w:hAnsiTheme="minorHAnsi"/>
          <w:b/>
          <w:bCs/>
        </w:rPr>
      </w:pPr>
      <w:r w:rsidRPr="003213DB">
        <w:rPr>
          <w:rFonts w:asciiTheme="minorHAnsi" w:hAnsiTheme="minorHAnsi"/>
          <w:b/>
          <w:bCs/>
        </w:rPr>
        <w:t>Text/Readings/Other Materials</w:t>
      </w:r>
    </w:p>
    <w:sdt>
      <w:sdtPr>
        <w:rPr>
          <w:rFonts w:asciiTheme="minorHAnsi" w:eastAsia="Times New Roman" w:hAnsiTheme="minorHAnsi" w:cs="Times New Roman"/>
          <w:color w:val="333333"/>
          <w:kern w:val="2"/>
          <w:sz w:val="24"/>
          <w:szCs w:val="24"/>
          <w14:ligatures w14:val="standardContextual"/>
        </w:rPr>
        <w:alias w:val="Text/Reading/Other Materials"/>
        <w:tag w:val="Text/Reading/Other Materials"/>
        <w:id w:val="-1724285244"/>
        <w:placeholder>
          <w:docPart w:val="33B6D1CF96BE4FBE8CE7F1D08BD7D926"/>
        </w:placeholder>
      </w:sdtPr>
      <w:sdtEndPr>
        <w:rPr>
          <w:rFonts w:eastAsiaTheme="majorEastAsia" w:cstheme="majorBidi"/>
          <w:color w:val="000000" w:themeColor="text1"/>
          <w:kern w:val="0"/>
          <w:sz w:val="28"/>
          <w:szCs w:val="32"/>
          <w14:ligatures w14:val="none"/>
        </w:rPr>
      </w:sdtEndPr>
      <w:sdtContent>
        <w:p w14:paraId="6863DF95" w14:textId="2A1D7D11" w:rsidR="00D4617F" w:rsidRPr="00B23041" w:rsidRDefault="005722C4" w:rsidP="005722C4">
          <w:pPr>
            <w:pStyle w:val="Heading1"/>
            <w:spacing w:before="0"/>
            <w:rPr>
              <w:rFonts w:asciiTheme="minorHAnsi" w:hAnsiTheme="minorHAnsi"/>
            </w:rPr>
          </w:pPr>
          <w:r>
            <w:rPr>
              <w:rFonts w:asciiTheme="minorHAnsi" w:hAnsiTheme="minorHAnsi"/>
              <w:sz w:val="24"/>
              <w:szCs w:val="24"/>
            </w:rPr>
            <w:t xml:space="preserve">The text is written by the instructor and available for free at: </w:t>
          </w:r>
          <w:hyperlink r:id="rId13" w:history="1">
            <w:r w:rsidRPr="008F510C">
              <w:rPr>
                <w:rStyle w:val="Hyperlink"/>
                <w:rFonts w:asciiTheme="minorHAnsi" w:hAnsiTheme="minorHAnsi"/>
                <w:sz w:val="24"/>
                <w:szCs w:val="24"/>
              </w:rPr>
              <w:t>https://cs.valdosta.edu/~dgibson/courses/cs1302/text/index.shtml</w:t>
            </w:r>
          </w:hyperlink>
          <w:r w:rsidR="005829A9" w:rsidRPr="00B23041">
            <w:rPr>
              <w:rFonts w:asciiTheme="minorHAnsi" w:hAnsiTheme="minorHAnsi"/>
            </w:rPr>
            <w:t>.</w:t>
          </w:r>
        </w:p>
      </w:sdtContent>
    </w:sdt>
    <w:p w14:paraId="5A85358A" w14:textId="77777777" w:rsidR="00D4617F" w:rsidRPr="0061305F" w:rsidRDefault="00D4617F" w:rsidP="00A20C8C">
      <w:pPr>
        <w:spacing w:after="0" w:line="240" w:lineRule="auto"/>
        <w:ind w:left="-5"/>
        <w:rPr>
          <w:rFonts w:asciiTheme="minorHAnsi" w:hAnsiTheme="minorHAnsi"/>
          <w:sz w:val="16"/>
          <w:szCs w:val="16"/>
        </w:rPr>
      </w:pPr>
    </w:p>
    <w:p w14:paraId="4363C3E0" w14:textId="77777777" w:rsidR="0098751C" w:rsidRPr="003213DB" w:rsidRDefault="0098751C" w:rsidP="00CF78F4">
      <w:pPr>
        <w:spacing w:after="80" w:line="240" w:lineRule="auto"/>
        <w:ind w:left="0" w:hanging="14"/>
        <w:rPr>
          <w:rFonts w:asciiTheme="minorHAnsi" w:hAnsiTheme="minorHAnsi"/>
          <w:b/>
          <w:bCs/>
        </w:rPr>
      </w:pPr>
      <w:r w:rsidRPr="003213DB">
        <w:rPr>
          <w:rFonts w:asciiTheme="minorHAnsi" w:hAnsiTheme="minorHAnsi"/>
          <w:b/>
          <w:bCs/>
        </w:rPr>
        <w:t>Technology Requirements</w:t>
      </w:r>
    </w:p>
    <w:sdt>
      <w:sdtPr>
        <w:rPr>
          <w:rFonts w:asciiTheme="minorHAnsi" w:hAnsiTheme="minorHAnsi"/>
        </w:rPr>
        <w:alias w:val="Technology Requirements"/>
        <w:tag w:val="Technology Requirements"/>
        <w:id w:val="1064993516"/>
        <w:placeholder>
          <w:docPart w:val="33B6D1CF96BE4FBE8CE7F1D08BD7D926"/>
        </w:placeholder>
      </w:sdtPr>
      <w:sdtEndPr/>
      <w:sdtContent>
        <w:sdt>
          <w:sdtPr>
            <w:rPr>
              <w:rFonts w:asciiTheme="minorHAnsi" w:hAnsiTheme="minorHAnsi"/>
            </w:rPr>
            <w:alias w:val="Technology Requirements"/>
            <w:tag w:val="Technology Requirements"/>
            <w:id w:val="-657377020"/>
            <w:placeholder>
              <w:docPart w:val="0EA6A88350B84F519C4AAB1E4397772F"/>
            </w:placeholder>
          </w:sdtPr>
          <w:sdtEndPr/>
          <w:sdtContent>
            <w:p w14:paraId="541CE9A2" w14:textId="77777777" w:rsidR="00C91C06" w:rsidRPr="00E2716A" w:rsidRDefault="00C91C06" w:rsidP="00C91C06">
              <w:pPr>
                <w:spacing w:line="240" w:lineRule="auto"/>
                <w:ind w:left="-5"/>
                <w:rPr>
                  <w:rFonts w:asciiTheme="minorHAnsi" w:hAnsiTheme="minorHAnsi"/>
                </w:rPr>
              </w:pPr>
              <w:r w:rsidRPr="00E2716A">
                <w:rPr>
                  <w:rFonts w:asciiTheme="minorHAnsi" w:hAnsiTheme="minorHAnsi"/>
                </w:rPr>
                <w:t>In this class, students will regularly use the following applications:</w:t>
              </w:r>
            </w:p>
            <w:p w14:paraId="4BF148C6" w14:textId="77777777" w:rsidR="00D33BAC" w:rsidRDefault="00D33BAC" w:rsidP="00C91C06">
              <w:pPr>
                <w:numPr>
                  <w:ilvl w:val="0"/>
                  <w:numId w:val="18"/>
                </w:numPr>
                <w:spacing w:after="0" w:line="240" w:lineRule="auto"/>
                <w:rPr>
                  <w:rFonts w:asciiTheme="minorHAnsi" w:hAnsiTheme="minorHAnsi"/>
                </w:rPr>
              </w:pPr>
              <w:r>
                <w:rPr>
                  <w:rFonts w:asciiTheme="minorHAnsi" w:hAnsiTheme="minorHAnsi"/>
                </w:rPr>
                <w:t>Eclipse</w:t>
              </w:r>
            </w:p>
            <w:p w14:paraId="4D0544D6" w14:textId="77777777" w:rsidR="00D33BAC" w:rsidRDefault="00D33BAC" w:rsidP="00C91C06">
              <w:pPr>
                <w:numPr>
                  <w:ilvl w:val="0"/>
                  <w:numId w:val="18"/>
                </w:numPr>
                <w:spacing w:after="0" w:line="240" w:lineRule="auto"/>
                <w:rPr>
                  <w:rFonts w:asciiTheme="minorHAnsi" w:hAnsiTheme="minorHAnsi"/>
                </w:rPr>
              </w:pPr>
              <w:r>
                <w:rPr>
                  <w:rFonts w:asciiTheme="minorHAnsi" w:hAnsiTheme="minorHAnsi"/>
                </w:rPr>
                <w:t>Java</w:t>
              </w:r>
            </w:p>
            <w:p w14:paraId="743BDE7D" w14:textId="43082C17" w:rsidR="00C91C06" w:rsidRPr="00E2716A" w:rsidRDefault="00C91C06" w:rsidP="00C91C06">
              <w:pPr>
                <w:numPr>
                  <w:ilvl w:val="0"/>
                  <w:numId w:val="18"/>
                </w:numPr>
                <w:spacing w:after="0" w:line="240" w:lineRule="auto"/>
                <w:rPr>
                  <w:rFonts w:asciiTheme="minorHAnsi" w:hAnsiTheme="minorHAnsi"/>
                </w:rPr>
              </w:pPr>
              <w:r w:rsidRPr="00E2716A">
                <w:rPr>
                  <w:rFonts w:asciiTheme="minorHAnsi" w:hAnsiTheme="minorHAnsi"/>
                </w:rPr>
                <w:t>Office 365 for access to VSU email</w:t>
              </w:r>
              <w:r w:rsidR="00D33BAC">
                <w:rPr>
                  <w:rFonts w:asciiTheme="minorHAnsi" w:hAnsiTheme="minorHAnsi"/>
                </w:rPr>
                <w:t xml:space="preserve"> and MS Word</w:t>
              </w:r>
            </w:p>
            <w:p w14:paraId="37D35E2B" w14:textId="77777777" w:rsidR="00C91C06" w:rsidRPr="00E2716A" w:rsidRDefault="00C91C06" w:rsidP="00C91C06">
              <w:pPr>
                <w:numPr>
                  <w:ilvl w:val="0"/>
                  <w:numId w:val="18"/>
                </w:numPr>
                <w:spacing w:after="0" w:line="240" w:lineRule="auto"/>
                <w:rPr>
                  <w:rFonts w:asciiTheme="minorHAnsi" w:hAnsiTheme="minorHAnsi"/>
                </w:rPr>
              </w:pPr>
              <w:proofErr w:type="spellStart"/>
              <w:r w:rsidRPr="00E2716A">
                <w:rPr>
                  <w:rFonts w:asciiTheme="minorHAnsi" w:hAnsiTheme="minorHAnsi"/>
                </w:rPr>
                <w:t>BlazeVIEW</w:t>
              </w:r>
              <w:proofErr w:type="spellEnd"/>
              <w:r w:rsidRPr="00E2716A">
                <w:rPr>
                  <w:rFonts w:asciiTheme="minorHAnsi" w:hAnsiTheme="minorHAnsi"/>
                </w:rPr>
                <w:t xml:space="preserve"> </w:t>
              </w:r>
            </w:p>
            <w:p w14:paraId="42D05BBB" w14:textId="77777777" w:rsidR="00C91C06" w:rsidRDefault="00C91C06" w:rsidP="00C91C06">
              <w:pPr>
                <w:spacing w:after="0" w:line="240" w:lineRule="auto"/>
                <w:ind w:left="-5"/>
                <w:rPr>
                  <w:rFonts w:asciiTheme="minorHAnsi" w:hAnsiTheme="minorHAnsi"/>
                </w:rPr>
              </w:pPr>
            </w:p>
            <w:p w14:paraId="655E52EC" w14:textId="73963D79" w:rsidR="00CC3DBC" w:rsidRPr="003213DB" w:rsidRDefault="00C91C06" w:rsidP="00C91C06">
              <w:pPr>
                <w:spacing w:after="0" w:line="240" w:lineRule="auto"/>
                <w:ind w:left="-5"/>
                <w:rPr>
                  <w:rFonts w:asciiTheme="minorHAnsi" w:hAnsiTheme="minorHAnsi"/>
                </w:rPr>
              </w:pPr>
              <w:r w:rsidRPr="00E2716A">
                <w:rPr>
                  <w:rFonts w:asciiTheme="minorHAnsi" w:hAnsiTheme="minorHAnsi"/>
                </w:rPr>
                <w:t xml:space="preserve">To use these applications, students must have access to a laptop or computer, preferably with a webcam and mic. Note that the University maintains a </w:t>
              </w:r>
              <w:r w:rsidR="00D33BAC">
                <w:rPr>
                  <w:rFonts w:asciiTheme="minorHAnsi" w:hAnsiTheme="minorHAnsi"/>
                </w:rPr>
                <w:t>lab in 2111 Nevins Hall which has the required software and is</w:t>
              </w:r>
              <w:r w:rsidR="00D33BAC" w:rsidRPr="00E2716A">
                <w:rPr>
                  <w:rFonts w:asciiTheme="minorHAnsi" w:hAnsiTheme="minorHAnsi"/>
                </w:rPr>
                <w:t xml:space="preserve"> available for student use</w:t>
              </w:r>
              <w:r w:rsidR="00D33BAC">
                <w:rPr>
                  <w:rFonts w:asciiTheme="minorHAnsi" w:hAnsiTheme="minorHAnsi"/>
                </w:rPr>
                <w:t xml:space="preserve"> during the week from 8am until the building is locked (7pm?). Arrangements can occasionally be made with the instructor to access the lab during the weekend.  No other labs on campus have the required software.</w:t>
              </w:r>
              <w:r w:rsidRPr="00E2716A">
                <w:rPr>
                  <w:rFonts w:asciiTheme="minorHAnsi" w:hAnsiTheme="minorHAnsi"/>
                </w:rPr>
                <w:t xml:space="preserve"> </w:t>
              </w:r>
            </w:p>
          </w:sdtContent>
        </w:sdt>
      </w:sdtContent>
    </w:sdt>
    <w:p w14:paraId="6EA00CCF" w14:textId="77777777" w:rsidR="00D96D60" w:rsidRDefault="00D96D60" w:rsidP="0039016A">
      <w:pPr>
        <w:spacing w:after="5"/>
        <w:rPr>
          <w:rFonts w:asciiTheme="minorHAnsi" w:hAnsiTheme="minorHAnsi"/>
          <w:sz w:val="16"/>
          <w:szCs w:val="16"/>
        </w:rPr>
      </w:pPr>
    </w:p>
    <w:p w14:paraId="0D1862AE" w14:textId="77777777" w:rsidR="00D96D60" w:rsidRDefault="00D96D60" w:rsidP="0039016A">
      <w:pPr>
        <w:spacing w:after="5"/>
        <w:rPr>
          <w:rFonts w:asciiTheme="minorHAnsi" w:hAnsiTheme="minorHAnsi"/>
          <w:sz w:val="16"/>
          <w:szCs w:val="16"/>
        </w:rPr>
        <w:sectPr w:rsidR="00D96D60" w:rsidSect="006925D6">
          <w:type w:val="continuous"/>
          <w:pgSz w:w="12240" w:h="15840"/>
          <w:pgMar w:top="360" w:right="1080" w:bottom="1080" w:left="1080" w:header="360" w:footer="720" w:gutter="0"/>
          <w:cols w:space="720"/>
        </w:sectPr>
      </w:pPr>
    </w:p>
    <w:p w14:paraId="55042A42" w14:textId="77777777" w:rsidR="00CF78F4" w:rsidRDefault="00CF78F4">
      <w:pPr>
        <w:spacing w:after="160" w:line="278" w:lineRule="auto"/>
        <w:ind w:left="0" w:firstLine="0"/>
        <w:rPr>
          <w:rFonts w:asciiTheme="minorHAnsi" w:hAnsiTheme="minorHAnsi"/>
          <w:b/>
          <w:bCs/>
          <w:color w:val="C00000"/>
          <w:sz w:val="28"/>
          <w:szCs w:val="28"/>
        </w:rPr>
      </w:pPr>
      <w:r>
        <w:rPr>
          <w:rFonts w:asciiTheme="minorHAnsi" w:hAnsiTheme="minorHAnsi"/>
          <w:b/>
          <w:bCs/>
          <w:color w:val="C00000"/>
          <w:sz w:val="28"/>
          <w:szCs w:val="28"/>
        </w:rPr>
        <w:br w:type="page"/>
      </w:r>
    </w:p>
    <w:p w14:paraId="7B8E5BE3" w14:textId="1DAB7069" w:rsidR="006925D6" w:rsidRDefault="00786D7E" w:rsidP="00CF78F4">
      <w:pPr>
        <w:spacing w:after="80" w:line="240" w:lineRule="auto"/>
        <w:ind w:left="14" w:hanging="14"/>
        <w:textAlignment w:val="baseline"/>
        <w:rPr>
          <w:rFonts w:asciiTheme="minorHAnsi" w:hAnsiTheme="minorHAnsi"/>
          <w:b/>
          <w:bCs/>
          <w:color w:val="C00000"/>
          <w:sz w:val="28"/>
          <w:szCs w:val="28"/>
        </w:rPr>
        <w:sectPr w:rsidR="006925D6" w:rsidSect="006925D6">
          <w:type w:val="continuous"/>
          <w:pgSz w:w="12240" w:h="15840"/>
          <w:pgMar w:top="360" w:right="1080" w:bottom="1080" w:left="1080" w:header="360" w:footer="720" w:gutter="0"/>
          <w:cols w:space="720"/>
        </w:sectPr>
      </w:pPr>
      <w:r w:rsidRPr="00F234AF">
        <w:rPr>
          <w:rFonts w:asciiTheme="minorHAnsi" w:hAnsiTheme="minorHAnsi"/>
          <w:b/>
          <w:bCs/>
          <w:color w:val="C00000"/>
          <w:sz w:val="28"/>
          <w:szCs w:val="28"/>
        </w:rPr>
        <w:lastRenderedPageBreak/>
        <w:t>Grad</w:t>
      </w:r>
      <w:r w:rsidR="00CF02E1" w:rsidRPr="00F234AF">
        <w:rPr>
          <w:rFonts w:asciiTheme="minorHAnsi" w:hAnsiTheme="minorHAnsi"/>
          <w:b/>
          <w:bCs/>
          <w:color w:val="C00000"/>
          <w:sz w:val="28"/>
          <w:szCs w:val="28"/>
        </w:rPr>
        <w:t xml:space="preserve">ing </w:t>
      </w:r>
      <w:r w:rsidR="00BB1ADF">
        <w:rPr>
          <w:rFonts w:asciiTheme="minorHAnsi" w:hAnsiTheme="minorHAnsi"/>
          <w:b/>
          <w:bCs/>
          <w:color w:val="C00000"/>
          <w:sz w:val="28"/>
          <w:szCs w:val="28"/>
        </w:rPr>
        <w:t xml:space="preserve">and Assessment </w:t>
      </w:r>
    </w:p>
    <w:p w14:paraId="1F6819E3" w14:textId="77777777" w:rsidR="0098751C" w:rsidRPr="003213DB" w:rsidRDefault="0098751C" w:rsidP="00CF78F4">
      <w:pPr>
        <w:spacing w:after="80" w:line="240" w:lineRule="auto"/>
        <w:ind w:left="0" w:hanging="14"/>
        <w:rPr>
          <w:rFonts w:asciiTheme="minorHAnsi" w:hAnsiTheme="minorHAnsi"/>
          <w:b/>
          <w:bCs/>
        </w:rPr>
      </w:pPr>
      <w:r w:rsidRPr="003213DB">
        <w:rPr>
          <w:rFonts w:asciiTheme="minorHAnsi" w:hAnsiTheme="minorHAnsi"/>
          <w:b/>
          <w:bCs/>
        </w:rPr>
        <w:t>Summary of Grade Criteria</w:t>
      </w:r>
    </w:p>
    <w:bookmarkStart w:id="0" w:name="Summary_of_Grade_Criteria_[SAMPLE]" w:displacedByCustomXml="next"/>
    <w:bookmarkEnd w:id="0" w:displacedByCustomXml="next"/>
    <w:bookmarkStart w:id="1" w:name="Assignments,_Projects,_and_Grading" w:displacedByCustomXml="next"/>
    <w:bookmarkEnd w:id="1" w:displacedByCustomXml="next"/>
    <w:bookmarkStart w:id="2" w:name="Technology_Requirements" w:displacedByCustomXml="next"/>
    <w:bookmarkEnd w:id="2" w:displacedByCustomXml="next"/>
    <w:bookmarkStart w:id="3" w:name="Text/Readings/Other_Material" w:displacedByCustomXml="next"/>
    <w:bookmarkEnd w:id="3" w:displacedByCustomXml="next"/>
    <w:bookmarkStart w:id="4" w:name="Course_Materials_and_Tools" w:displacedByCustomXml="next"/>
    <w:bookmarkEnd w:id="4" w:displacedByCustomXml="next"/>
    <w:sdt>
      <w:sdtPr>
        <w:rPr>
          <w:rFonts w:asciiTheme="minorHAnsi" w:hAnsiTheme="minorHAnsi"/>
          <w:b/>
          <w:bCs/>
        </w:rPr>
        <w:alias w:val="Summary of Grade Criteria"/>
        <w:tag w:val="Summary of Grade Criteria"/>
        <w:id w:val="1839427380"/>
        <w:placeholder>
          <w:docPart w:val="33B6D1CF96BE4FBE8CE7F1D08BD7D926"/>
        </w:placeholder>
      </w:sdtPr>
      <w:sdtEndPr/>
      <w:sdtContent>
        <w:tbl>
          <w:tblPr>
            <w:tblW w:w="9085" w:type="dxa"/>
            <w:tblInd w:w="360" w:type="dxa"/>
            <w:tblLayout w:type="fixed"/>
            <w:tblLook w:val="04A0" w:firstRow="1" w:lastRow="0" w:firstColumn="1" w:lastColumn="0" w:noHBand="0" w:noVBand="1"/>
          </w:tblPr>
          <w:tblGrid>
            <w:gridCol w:w="2695"/>
            <w:gridCol w:w="900"/>
            <w:gridCol w:w="5490"/>
          </w:tblGrid>
          <w:tr w:rsidR="008E2B79" w:rsidRPr="008E2B79" w14:paraId="0BB7BA0B" w14:textId="77777777" w:rsidTr="008E2B79">
            <w:trPr>
              <w:trHeight w:val="288"/>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3F6EF2BA" w14:textId="2ADFBAD7" w:rsidR="008E2B79" w:rsidRPr="008E2B79" w:rsidRDefault="008E2B79" w:rsidP="008E2B79">
                <w:pPr>
                  <w:spacing w:after="0" w:line="240" w:lineRule="auto"/>
                  <w:ind w:left="0" w:firstLine="0"/>
                  <w:rPr>
                    <w:rFonts w:asciiTheme="minorHAnsi" w:hAnsiTheme="minorHAnsi" w:cs="Calibri"/>
                    <w:b/>
                    <w:bCs/>
                    <w:color w:val="000000"/>
                    <w:kern w:val="0"/>
                    <w:sz w:val="22"/>
                    <w:szCs w:val="22"/>
                    <w14:ligatures w14:val="none"/>
                  </w:rPr>
                </w:pPr>
                <w:r w:rsidRPr="008E2B79">
                  <w:rPr>
                    <w:rFonts w:asciiTheme="minorHAnsi" w:hAnsiTheme="minorHAnsi" w:cs="Calibri"/>
                    <w:b/>
                    <w:bCs/>
                    <w:color w:val="000000"/>
                    <w:kern w:val="0"/>
                    <w:sz w:val="22"/>
                    <w:szCs w:val="22"/>
                    <w14:ligatures w14:val="none"/>
                  </w:rPr>
                  <w:t>Assessment</w:t>
                </w:r>
              </w:p>
            </w:tc>
            <w:tc>
              <w:tcPr>
                <w:tcW w:w="900" w:type="dxa"/>
                <w:tcBorders>
                  <w:top w:val="single" w:sz="4" w:space="0" w:color="auto"/>
                  <w:left w:val="nil"/>
                  <w:bottom w:val="single" w:sz="4" w:space="0" w:color="auto"/>
                  <w:right w:val="single" w:sz="4" w:space="0" w:color="auto"/>
                </w:tcBorders>
                <w:shd w:val="clear" w:color="auto" w:fill="auto"/>
                <w:hideMark/>
              </w:tcPr>
              <w:p w14:paraId="1E62AF40" w14:textId="77777777" w:rsidR="008E2B79" w:rsidRPr="008E2B79" w:rsidRDefault="008E2B79" w:rsidP="008E2B79">
                <w:pPr>
                  <w:spacing w:after="0" w:line="240" w:lineRule="auto"/>
                  <w:ind w:left="0" w:firstLine="0"/>
                  <w:rPr>
                    <w:rFonts w:asciiTheme="minorHAnsi" w:hAnsiTheme="minorHAnsi" w:cs="Calibri"/>
                    <w:b/>
                    <w:bCs/>
                    <w:color w:val="000000"/>
                    <w:kern w:val="0"/>
                    <w:sz w:val="22"/>
                    <w:szCs w:val="22"/>
                    <w14:ligatures w14:val="none"/>
                  </w:rPr>
                </w:pPr>
                <w:r w:rsidRPr="008E2B79">
                  <w:rPr>
                    <w:rFonts w:asciiTheme="minorHAnsi" w:hAnsiTheme="minorHAnsi" w:cs="Calibri"/>
                    <w:b/>
                    <w:bCs/>
                    <w:color w:val="000000"/>
                    <w:kern w:val="0"/>
                    <w:sz w:val="22"/>
                    <w:szCs w:val="22"/>
                    <w14:ligatures w14:val="none"/>
                  </w:rPr>
                  <w:t>Weight</w:t>
                </w:r>
              </w:p>
            </w:tc>
            <w:tc>
              <w:tcPr>
                <w:tcW w:w="5490" w:type="dxa"/>
                <w:tcBorders>
                  <w:top w:val="single" w:sz="4" w:space="0" w:color="auto"/>
                  <w:left w:val="nil"/>
                  <w:bottom w:val="single" w:sz="4" w:space="0" w:color="auto"/>
                  <w:right w:val="single" w:sz="4" w:space="0" w:color="auto"/>
                </w:tcBorders>
                <w:shd w:val="clear" w:color="auto" w:fill="auto"/>
                <w:hideMark/>
              </w:tcPr>
              <w:p w14:paraId="4AE9F062" w14:textId="77777777" w:rsidR="008E2B79" w:rsidRPr="008E2B79" w:rsidRDefault="008E2B79" w:rsidP="008E2B79">
                <w:pPr>
                  <w:spacing w:after="0" w:line="240" w:lineRule="auto"/>
                  <w:ind w:left="0" w:firstLine="0"/>
                  <w:rPr>
                    <w:rFonts w:asciiTheme="minorHAnsi" w:hAnsiTheme="minorHAnsi" w:cs="Calibri"/>
                    <w:b/>
                    <w:bCs/>
                    <w:color w:val="000000"/>
                    <w:kern w:val="0"/>
                    <w:sz w:val="22"/>
                    <w:szCs w:val="22"/>
                    <w14:ligatures w14:val="none"/>
                  </w:rPr>
                </w:pPr>
                <w:r w:rsidRPr="008E2B79">
                  <w:rPr>
                    <w:rFonts w:asciiTheme="minorHAnsi" w:hAnsiTheme="minorHAnsi" w:cs="Calibri"/>
                    <w:b/>
                    <w:bCs/>
                    <w:color w:val="000000"/>
                    <w:kern w:val="0"/>
                    <w:sz w:val="22"/>
                    <w:szCs w:val="22"/>
                    <w14:ligatures w14:val="none"/>
                  </w:rPr>
                  <w:t>Comments</w:t>
                </w:r>
              </w:p>
            </w:tc>
          </w:tr>
          <w:tr w:rsidR="008E2B79" w:rsidRPr="008E2B79" w14:paraId="5095E5E7" w14:textId="77777777" w:rsidTr="008E2B79">
            <w:trPr>
              <w:trHeight w:val="288"/>
            </w:trPr>
            <w:tc>
              <w:tcPr>
                <w:tcW w:w="2695" w:type="dxa"/>
                <w:tcBorders>
                  <w:top w:val="nil"/>
                  <w:left w:val="single" w:sz="4" w:space="0" w:color="auto"/>
                  <w:bottom w:val="single" w:sz="4" w:space="0" w:color="auto"/>
                  <w:right w:val="single" w:sz="4" w:space="0" w:color="auto"/>
                </w:tcBorders>
                <w:shd w:val="clear" w:color="auto" w:fill="auto"/>
                <w:hideMark/>
              </w:tcPr>
              <w:p w14:paraId="2268F4B1" w14:textId="77777777" w:rsidR="008E2B79" w:rsidRPr="008E2B79" w:rsidRDefault="008E2B79" w:rsidP="008E2B79">
                <w:pPr>
                  <w:spacing w:after="0" w:line="240" w:lineRule="auto"/>
                  <w:ind w:left="0" w:firstLine="0"/>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Labs</w:t>
                </w:r>
              </w:p>
            </w:tc>
            <w:tc>
              <w:tcPr>
                <w:tcW w:w="900" w:type="dxa"/>
                <w:tcBorders>
                  <w:top w:val="nil"/>
                  <w:left w:val="nil"/>
                  <w:bottom w:val="single" w:sz="4" w:space="0" w:color="auto"/>
                  <w:right w:val="single" w:sz="4" w:space="0" w:color="auto"/>
                </w:tcBorders>
                <w:shd w:val="clear" w:color="auto" w:fill="auto"/>
                <w:hideMark/>
              </w:tcPr>
              <w:p w14:paraId="2F7FE2B9" w14:textId="77777777" w:rsidR="008E2B79" w:rsidRPr="008E2B79" w:rsidRDefault="008E2B79" w:rsidP="008E2B79">
                <w:pPr>
                  <w:spacing w:after="0" w:line="240" w:lineRule="auto"/>
                  <w:ind w:left="0" w:firstLine="0"/>
                  <w:jc w:val="right"/>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10%</w:t>
                </w:r>
              </w:p>
            </w:tc>
            <w:tc>
              <w:tcPr>
                <w:tcW w:w="5490" w:type="dxa"/>
                <w:tcBorders>
                  <w:top w:val="nil"/>
                  <w:left w:val="nil"/>
                  <w:bottom w:val="single" w:sz="4" w:space="0" w:color="auto"/>
                  <w:right w:val="single" w:sz="4" w:space="0" w:color="auto"/>
                </w:tcBorders>
                <w:shd w:val="clear" w:color="auto" w:fill="auto"/>
                <w:hideMark/>
              </w:tcPr>
              <w:p w14:paraId="5829A46E" w14:textId="77777777" w:rsidR="008E2B79" w:rsidRPr="008E2B79" w:rsidRDefault="008E2B79" w:rsidP="008E2B79">
                <w:pPr>
                  <w:spacing w:after="0" w:line="240" w:lineRule="auto"/>
                  <w:ind w:left="0" w:firstLine="0"/>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16 labs, each worth 0.625% of final grade</w:t>
                </w:r>
              </w:p>
            </w:tc>
          </w:tr>
          <w:tr w:rsidR="008E2B79" w:rsidRPr="008E2B79" w14:paraId="3B3DEAE0" w14:textId="77777777" w:rsidTr="008E2B79">
            <w:trPr>
              <w:trHeight w:val="576"/>
            </w:trPr>
            <w:tc>
              <w:tcPr>
                <w:tcW w:w="2695" w:type="dxa"/>
                <w:tcBorders>
                  <w:top w:val="nil"/>
                  <w:left w:val="single" w:sz="4" w:space="0" w:color="auto"/>
                  <w:bottom w:val="single" w:sz="4" w:space="0" w:color="auto"/>
                  <w:right w:val="single" w:sz="4" w:space="0" w:color="auto"/>
                </w:tcBorders>
                <w:shd w:val="clear" w:color="auto" w:fill="auto"/>
                <w:hideMark/>
              </w:tcPr>
              <w:p w14:paraId="21A1B5DF" w14:textId="77777777" w:rsidR="008E2B79" w:rsidRPr="008E2B79" w:rsidRDefault="008E2B79" w:rsidP="008E2B79">
                <w:pPr>
                  <w:spacing w:after="0" w:line="240" w:lineRule="auto"/>
                  <w:ind w:left="0" w:firstLine="0"/>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Computing Assignments (CA)</w:t>
                </w:r>
              </w:p>
            </w:tc>
            <w:tc>
              <w:tcPr>
                <w:tcW w:w="900" w:type="dxa"/>
                <w:tcBorders>
                  <w:top w:val="nil"/>
                  <w:left w:val="nil"/>
                  <w:bottom w:val="single" w:sz="4" w:space="0" w:color="auto"/>
                  <w:right w:val="single" w:sz="4" w:space="0" w:color="auto"/>
                </w:tcBorders>
                <w:shd w:val="clear" w:color="auto" w:fill="auto"/>
                <w:hideMark/>
              </w:tcPr>
              <w:p w14:paraId="53CAF584" w14:textId="77777777" w:rsidR="008E2B79" w:rsidRPr="008E2B79" w:rsidRDefault="008E2B79" w:rsidP="008E2B79">
                <w:pPr>
                  <w:spacing w:after="0" w:line="240" w:lineRule="auto"/>
                  <w:ind w:left="0" w:firstLine="0"/>
                  <w:jc w:val="right"/>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25%</w:t>
                </w:r>
              </w:p>
            </w:tc>
            <w:tc>
              <w:tcPr>
                <w:tcW w:w="5490" w:type="dxa"/>
                <w:tcBorders>
                  <w:top w:val="nil"/>
                  <w:left w:val="nil"/>
                  <w:bottom w:val="single" w:sz="4" w:space="0" w:color="auto"/>
                  <w:right w:val="single" w:sz="4" w:space="0" w:color="auto"/>
                </w:tcBorders>
                <w:shd w:val="clear" w:color="auto" w:fill="auto"/>
                <w:hideMark/>
              </w:tcPr>
              <w:p w14:paraId="2C39AA10" w14:textId="77777777" w:rsidR="008E2B79" w:rsidRPr="008E2B79" w:rsidRDefault="008E2B79" w:rsidP="008E2B79">
                <w:pPr>
                  <w:spacing w:after="0" w:line="240" w:lineRule="auto"/>
                  <w:ind w:left="0" w:firstLine="0"/>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There are 10. CA’s 1-9 are each worth 2.27% of final grade. CA 10 is worth 4.54% of final grade</w:t>
                </w:r>
              </w:p>
            </w:tc>
          </w:tr>
          <w:tr w:rsidR="008E2B79" w:rsidRPr="008E2B79" w14:paraId="41FE18DD" w14:textId="77777777" w:rsidTr="008E2B79">
            <w:trPr>
              <w:trHeight w:val="288"/>
            </w:trPr>
            <w:tc>
              <w:tcPr>
                <w:tcW w:w="2695" w:type="dxa"/>
                <w:tcBorders>
                  <w:top w:val="nil"/>
                  <w:left w:val="single" w:sz="4" w:space="0" w:color="auto"/>
                  <w:bottom w:val="single" w:sz="4" w:space="0" w:color="auto"/>
                  <w:right w:val="single" w:sz="4" w:space="0" w:color="auto"/>
                </w:tcBorders>
                <w:shd w:val="clear" w:color="auto" w:fill="auto"/>
                <w:hideMark/>
              </w:tcPr>
              <w:p w14:paraId="51685CA7" w14:textId="77777777" w:rsidR="008E2B79" w:rsidRPr="008E2B79" w:rsidRDefault="008E2B79" w:rsidP="008E2B79">
                <w:pPr>
                  <w:spacing w:after="0" w:line="240" w:lineRule="auto"/>
                  <w:ind w:left="0" w:firstLine="0"/>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Exams</w:t>
                </w:r>
              </w:p>
            </w:tc>
            <w:tc>
              <w:tcPr>
                <w:tcW w:w="900" w:type="dxa"/>
                <w:tcBorders>
                  <w:top w:val="nil"/>
                  <w:left w:val="nil"/>
                  <w:bottom w:val="single" w:sz="4" w:space="0" w:color="auto"/>
                  <w:right w:val="single" w:sz="4" w:space="0" w:color="auto"/>
                </w:tcBorders>
                <w:shd w:val="clear" w:color="auto" w:fill="auto"/>
                <w:hideMark/>
              </w:tcPr>
              <w:p w14:paraId="2BB7653C" w14:textId="77777777" w:rsidR="008E2B79" w:rsidRPr="008E2B79" w:rsidRDefault="008E2B79" w:rsidP="008E2B79">
                <w:pPr>
                  <w:spacing w:after="0" w:line="240" w:lineRule="auto"/>
                  <w:ind w:left="0" w:firstLine="0"/>
                  <w:jc w:val="right"/>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50%</w:t>
                </w:r>
              </w:p>
            </w:tc>
            <w:tc>
              <w:tcPr>
                <w:tcW w:w="5490" w:type="dxa"/>
                <w:tcBorders>
                  <w:top w:val="nil"/>
                  <w:left w:val="nil"/>
                  <w:bottom w:val="single" w:sz="4" w:space="0" w:color="auto"/>
                  <w:right w:val="single" w:sz="4" w:space="0" w:color="auto"/>
                </w:tcBorders>
                <w:shd w:val="clear" w:color="auto" w:fill="auto"/>
                <w:hideMark/>
              </w:tcPr>
              <w:p w14:paraId="35B37E39" w14:textId="77777777" w:rsidR="008E2B79" w:rsidRPr="008E2B79" w:rsidRDefault="008E2B79" w:rsidP="008E2B79">
                <w:pPr>
                  <w:spacing w:after="0" w:line="240" w:lineRule="auto"/>
                  <w:ind w:left="0" w:firstLine="0"/>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5 Exams, each worth 10% of final grade</w:t>
                </w:r>
              </w:p>
            </w:tc>
          </w:tr>
          <w:tr w:rsidR="008E2B79" w:rsidRPr="008E2B79" w14:paraId="5F2CD3E9" w14:textId="77777777" w:rsidTr="008E2B79">
            <w:trPr>
              <w:trHeight w:val="288"/>
            </w:trPr>
            <w:tc>
              <w:tcPr>
                <w:tcW w:w="2695" w:type="dxa"/>
                <w:tcBorders>
                  <w:top w:val="nil"/>
                  <w:left w:val="single" w:sz="4" w:space="0" w:color="auto"/>
                  <w:bottom w:val="single" w:sz="4" w:space="0" w:color="auto"/>
                  <w:right w:val="single" w:sz="4" w:space="0" w:color="auto"/>
                </w:tcBorders>
                <w:shd w:val="clear" w:color="auto" w:fill="auto"/>
                <w:hideMark/>
              </w:tcPr>
              <w:p w14:paraId="4C0CAD0D" w14:textId="77777777" w:rsidR="008E2B79" w:rsidRPr="008E2B79" w:rsidRDefault="008E2B79" w:rsidP="008E2B79">
                <w:pPr>
                  <w:spacing w:after="0" w:line="240" w:lineRule="auto"/>
                  <w:ind w:left="0" w:firstLine="0"/>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Final Exam</w:t>
                </w:r>
              </w:p>
            </w:tc>
            <w:tc>
              <w:tcPr>
                <w:tcW w:w="900" w:type="dxa"/>
                <w:tcBorders>
                  <w:top w:val="nil"/>
                  <w:left w:val="nil"/>
                  <w:bottom w:val="single" w:sz="4" w:space="0" w:color="auto"/>
                  <w:right w:val="single" w:sz="4" w:space="0" w:color="auto"/>
                </w:tcBorders>
                <w:shd w:val="clear" w:color="auto" w:fill="auto"/>
                <w:hideMark/>
              </w:tcPr>
              <w:p w14:paraId="1D57B29A" w14:textId="77777777" w:rsidR="008E2B79" w:rsidRPr="008E2B79" w:rsidRDefault="008E2B79" w:rsidP="008E2B79">
                <w:pPr>
                  <w:spacing w:after="0" w:line="240" w:lineRule="auto"/>
                  <w:ind w:left="0" w:firstLine="0"/>
                  <w:jc w:val="right"/>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15%</w:t>
                </w:r>
              </w:p>
            </w:tc>
            <w:tc>
              <w:tcPr>
                <w:tcW w:w="5490" w:type="dxa"/>
                <w:tcBorders>
                  <w:top w:val="nil"/>
                  <w:left w:val="nil"/>
                  <w:bottom w:val="single" w:sz="4" w:space="0" w:color="auto"/>
                  <w:right w:val="single" w:sz="4" w:space="0" w:color="auto"/>
                </w:tcBorders>
                <w:shd w:val="clear" w:color="auto" w:fill="auto"/>
                <w:hideMark/>
              </w:tcPr>
              <w:p w14:paraId="486B807B" w14:textId="77777777" w:rsidR="008E2B79" w:rsidRPr="008E2B79" w:rsidRDefault="008E2B79" w:rsidP="008E2B79">
                <w:pPr>
                  <w:spacing w:after="0" w:line="240" w:lineRule="auto"/>
                  <w:ind w:left="0" w:firstLine="0"/>
                  <w:rPr>
                    <w:rFonts w:asciiTheme="minorHAnsi" w:hAnsiTheme="minorHAnsi" w:cs="Calibri"/>
                    <w:color w:val="000000"/>
                    <w:kern w:val="0"/>
                    <w:sz w:val="22"/>
                    <w:szCs w:val="22"/>
                    <w14:ligatures w14:val="none"/>
                  </w:rPr>
                </w:pPr>
                <w:r w:rsidRPr="008E2B79">
                  <w:rPr>
                    <w:rFonts w:asciiTheme="minorHAnsi" w:hAnsiTheme="minorHAnsi" w:cs="Calibri"/>
                    <w:color w:val="000000"/>
                    <w:kern w:val="0"/>
                    <w:sz w:val="22"/>
                    <w:szCs w:val="22"/>
                    <w14:ligatures w14:val="none"/>
                  </w:rPr>
                  <w:t>Cumulative</w:t>
                </w:r>
              </w:p>
            </w:tc>
          </w:tr>
        </w:tbl>
        <w:p w14:paraId="77B5EE35" w14:textId="3C0B51C6" w:rsidR="003213DB" w:rsidRPr="004854E0" w:rsidRDefault="00A45488" w:rsidP="006A11B5">
          <w:pPr>
            <w:spacing w:after="0" w:line="240" w:lineRule="auto"/>
            <w:ind w:left="0" w:firstLine="0"/>
            <w:rPr>
              <w:rFonts w:asciiTheme="minorHAnsi" w:hAnsiTheme="minorHAnsi"/>
              <w:b/>
              <w:bCs/>
            </w:rPr>
          </w:pPr>
        </w:p>
      </w:sdtContent>
    </w:sdt>
    <w:p w14:paraId="6ACF0AB3" w14:textId="77777777" w:rsidR="00CF50B6" w:rsidRDefault="0098751C" w:rsidP="00030085">
      <w:pPr>
        <w:spacing w:after="80" w:line="240" w:lineRule="auto"/>
        <w:ind w:left="0" w:hanging="14"/>
        <w:rPr>
          <w:rFonts w:asciiTheme="minorHAnsi" w:hAnsiTheme="minorHAnsi"/>
          <w:b/>
          <w:bCs/>
        </w:rPr>
      </w:pPr>
      <w:r w:rsidRPr="003213DB">
        <w:rPr>
          <w:rFonts w:asciiTheme="minorHAnsi" w:hAnsiTheme="minorHAnsi"/>
          <w:b/>
          <w:bCs/>
        </w:rPr>
        <w:t>Grading Scale</w:t>
      </w:r>
    </w:p>
    <w:sdt>
      <w:sdtPr>
        <w:rPr>
          <w:rFonts w:asciiTheme="minorHAnsi" w:hAnsiTheme="minorHAnsi"/>
          <w:b/>
          <w:bCs/>
        </w:rPr>
        <w:alias w:val="Grading Scale"/>
        <w:tag w:val="Grading Scale"/>
        <w:id w:val="1942793164"/>
        <w:placeholder>
          <w:docPart w:val="33B6D1CF96BE4FBE8CE7F1D08BD7D926"/>
        </w:placeholder>
      </w:sdtPr>
      <w:sdtEndPr>
        <w:rPr>
          <w:b w:val="0"/>
          <w:bCs w:val="0"/>
        </w:rPr>
      </w:sdtEndPr>
      <w:sdtContent>
        <w:p w14:paraId="10060F86" w14:textId="60BE2732" w:rsidR="00653B84" w:rsidRDefault="00653B84" w:rsidP="004012A1">
          <w:pPr>
            <w:spacing w:after="0" w:line="240" w:lineRule="auto"/>
            <w:ind w:left="-5"/>
            <w:rPr>
              <w:rFonts w:asciiTheme="minorHAnsi" w:hAnsiTheme="minorHAnsi"/>
            </w:rPr>
          </w:pPr>
          <w:r>
            <w:rPr>
              <w:rFonts w:asciiTheme="minorHAnsi" w:hAnsiTheme="minorHAnsi"/>
            </w:rPr>
            <w:t xml:space="preserve">The Course Average is computed from the weights above. </w:t>
          </w:r>
          <w:r w:rsidRPr="00653B84">
            <w:rPr>
              <w:rFonts w:asciiTheme="minorHAnsi" w:hAnsiTheme="minorHAnsi"/>
            </w:rPr>
            <w:t>Final grades are determined by up to 3 criteria as shown in the table below.</w:t>
          </w:r>
        </w:p>
        <w:p w14:paraId="2A6B7584" w14:textId="77777777" w:rsidR="00653B84" w:rsidRDefault="00653B84" w:rsidP="004012A1">
          <w:pPr>
            <w:spacing w:after="0" w:line="240" w:lineRule="auto"/>
            <w:ind w:left="-5"/>
            <w:rPr>
              <w:rFonts w:asciiTheme="minorHAnsi" w:hAnsiTheme="minorHAnsi"/>
            </w:rPr>
          </w:pPr>
        </w:p>
        <w:tbl>
          <w:tblPr>
            <w:tblStyle w:val="TableGrid0"/>
            <w:tblW w:w="0" w:type="auto"/>
            <w:tblInd w:w="360" w:type="dxa"/>
            <w:tblLook w:val="04A0" w:firstRow="1" w:lastRow="0" w:firstColumn="1" w:lastColumn="0" w:noHBand="0" w:noVBand="1"/>
          </w:tblPr>
          <w:tblGrid>
            <w:gridCol w:w="872"/>
            <w:gridCol w:w="1798"/>
            <w:gridCol w:w="1694"/>
            <w:gridCol w:w="932"/>
          </w:tblGrid>
          <w:tr w:rsidR="00653B84" w:rsidRPr="001B7010" w14:paraId="20242A99" w14:textId="77777777" w:rsidTr="00653B84">
            <w:tc>
              <w:tcPr>
                <w:tcW w:w="872" w:type="dxa"/>
                <w:vAlign w:val="bottom"/>
              </w:tcPr>
              <w:p w14:paraId="778823D7" w14:textId="77777777" w:rsidR="00653B84" w:rsidRPr="00653B84" w:rsidRDefault="00653B84" w:rsidP="00653B84">
                <w:pPr>
                  <w:tabs>
                    <w:tab w:val="left" w:pos="1479"/>
                  </w:tabs>
                  <w:jc w:val="center"/>
                  <w:rPr>
                    <w:rFonts w:asciiTheme="minorHAnsi" w:hAnsiTheme="minorHAnsi"/>
                    <w:b/>
                    <w:bCs/>
                  </w:rPr>
                </w:pPr>
                <w:r w:rsidRPr="00653B84">
                  <w:rPr>
                    <w:rFonts w:asciiTheme="minorHAnsi" w:hAnsiTheme="minorHAnsi"/>
                    <w:b/>
                    <w:bCs/>
                  </w:rPr>
                  <w:t>Grade</w:t>
                </w:r>
              </w:p>
            </w:tc>
            <w:tc>
              <w:tcPr>
                <w:tcW w:w="1798" w:type="dxa"/>
                <w:vAlign w:val="bottom"/>
              </w:tcPr>
              <w:p w14:paraId="3CD3D59C" w14:textId="77777777" w:rsidR="00653B84" w:rsidRPr="00653B84" w:rsidRDefault="00653B84" w:rsidP="00653B84">
                <w:pPr>
                  <w:tabs>
                    <w:tab w:val="left" w:pos="1479"/>
                  </w:tabs>
                  <w:jc w:val="center"/>
                  <w:rPr>
                    <w:rFonts w:asciiTheme="minorHAnsi" w:hAnsiTheme="minorHAnsi"/>
                    <w:b/>
                    <w:bCs/>
                  </w:rPr>
                </w:pPr>
                <w:r w:rsidRPr="00653B84">
                  <w:rPr>
                    <w:rFonts w:asciiTheme="minorHAnsi" w:hAnsiTheme="minorHAnsi"/>
                    <w:b/>
                    <w:bCs/>
                  </w:rPr>
                  <w:t>Course Avg</w:t>
                </w:r>
              </w:p>
            </w:tc>
            <w:tc>
              <w:tcPr>
                <w:tcW w:w="1694" w:type="dxa"/>
                <w:vAlign w:val="bottom"/>
              </w:tcPr>
              <w:p w14:paraId="25B687BB" w14:textId="1BEACFE9" w:rsidR="00653B84" w:rsidRPr="00653B84" w:rsidRDefault="00653B84" w:rsidP="00653B84">
                <w:pPr>
                  <w:tabs>
                    <w:tab w:val="left" w:pos="1479"/>
                  </w:tabs>
                  <w:jc w:val="center"/>
                  <w:rPr>
                    <w:rFonts w:asciiTheme="minorHAnsi" w:hAnsiTheme="minorHAnsi"/>
                    <w:b/>
                    <w:bCs/>
                  </w:rPr>
                </w:pPr>
                <w:r>
                  <w:rPr>
                    <w:rFonts w:asciiTheme="minorHAnsi" w:hAnsiTheme="minorHAnsi"/>
                    <w:b/>
                    <w:bCs/>
                  </w:rPr>
                  <w:t>CA</w:t>
                </w:r>
                <w:r w:rsidRPr="00653B84">
                  <w:rPr>
                    <w:rFonts w:asciiTheme="minorHAnsi" w:hAnsiTheme="minorHAnsi"/>
                    <w:b/>
                    <w:bCs/>
                  </w:rPr>
                  <w:t xml:space="preserve"> Avg</w:t>
                </w:r>
              </w:p>
            </w:tc>
            <w:tc>
              <w:tcPr>
                <w:tcW w:w="932" w:type="dxa"/>
                <w:vAlign w:val="bottom"/>
              </w:tcPr>
              <w:p w14:paraId="6681E467" w14:textId="3D5E2BAB" w:rsidR="00653B84" w:rsidRPr="00653B84" w:rsidRDefault="00653B84" w:rsidP="00653B84">
                <w:pPr>
                  <w:tabs>
                    <w:tab w:val="left" w:pos="1479"/>
                  </w:tabs>
                  <w:jc w:val="center"/>
                  <w:rPr>
                    <w:rFonts w:asciiTheme="minorHAnsi" w:hAnsiTheme="minorHAnsi"/>
                    <w:b/>
                    <w:bCs/>
                  </w:rPr>
                </w:pPr>
                <w:r>
                  <w:rPr>
                    <w:rFonts w:asciiTheme="minorHAnsi" w:hAnsiTheme="minorHAnsi"/>
                    <w:b/>
                    <w:bCs/>
                  </w:rPr>
                  <w:t>CA</w:t>
                </w:r>
                <w:r w:rsidRPr="00653B84">
                  <w:rPr>
                    <w:rFonts w:asciiTheme="minorHAnsi" w:hAnsiTheme="minorHAnsi"/>
                    <w:b/>
                    <w:bCs/>
                  </w:rPr>
                  <w:t xml:space="preserve"> 10</w:t>
                </w:r>
              </w:p>
            </w:tc>
          </w:tr>
          <w:tr w:rsidR="00653B84" w14:paraId="203E0874" w14:textId="77777777" w:rsidTr="003869B5">
            <w:tc>
              <w:tcPr>
                <w:tcW w:w="872" w:type="dxa"/>
              </w:tcPr>
              <w:p w14:paraId="2682E7A1" w14:textId="77777777" w:rsidR="00653B84" w:rsidRPr="00653B84" w:rsidRDefault="00653B84" w:rsidP="003869B5">
                <w:pPr>
                  <w:tabs>
                    <w:tab w:val="left" w:pos="1479"/>
                  </w:tabs>
                  <w:jc w:val="center"/>
                  <w:rPr>
                    <w:rFonts w:asciiTheme="minorHAnsi" w:hAnsiTheme="minorHAnsi"/>
                  </w:rPr>
                </w:pPr>
                <w:r w:rsidRPr="00653B84">
                  <w:rPr>
                    <w:rFonts w:asciiTheme="minorHAnsi" w:hAnsiTheme="minorHAnsi"/>
                  </w:rPr>
                  <w:t>A</w:t>
                </w:r>
              </w:p>
            </w:tc>
            <w:tc>
              <w:tcPr>
                <w:tcW w:w="1798" w:type="dxa"/>
              </w:tcPr>
              <w:p w14:paraId="06FCE03C"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≥90</m:t>
                    </m:r>
                  </m:oMath>
                </m:oMathPara>
              </w:p>
            </w:tc>
            <w:tc>
              <w:tcPr>
                <w:tcW w:w="1694" w:type="dxa"/>
              </w:tcPr>
              <w:p w14:paraId="2E3321FC"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≥70</m:t>
                    </m:r>
                  </m:oMath>
                </m:oMathPara>
              </w:p>
            </w:tc>
            <w:tc>
              <w:tcPr>
                <w:tcW w:w="932" w:type="dxa"/>
              </w:tcPr>
              <w:p w14:paraId="7AAB7F42"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≥60</m:t>
                    </m:r>
                  </m:oMath>
                </m:oMathPara>
              </w:p>
            </w:tc>
          </w:tr>
          <w:tr w:rsidR="00653B84" w14:paraId="221CD401" w14:textId="77777777" w:rsidTr="003869B5">
            <w:tc>
              <w:tcPr>
                <w:tcW w:w="872" w:type="dxa"/>
              </w:tcPr>
              <w:p w14:paraId="06D71F30" w14:textId="77777777" w:rsidR="00653B84" w:rsidRPr="00653B84" w:rsidRDefault="00653B84" w:rsidP="003869B5">
                <w:pPr>
                  <w:tabs>
                    <w:tab w:val="left" w:pos="1479"/>
                  </w:tabs>
                  <w:jc w:val="center"/>
                  <w:rPr>
                    <w:rFonts w:asciiTheme="minorHAnsi" w:hAnsiTheme="minorHAnsi"/>
                  </w:rPr>
                </w:pPr>
                <w:r w:rsidRPr="00653B84">
                  <w:rPr>
                    <w:rFonts w:asciiTheme="minorHAnsi" w:hAnsiTheme="minorHAnsi"/>
                  </w:rPr>
                  <w:t>B</w:t>
                </w:r>
              </w:p>
            </w:tc>
            <w:tc>
              <w:tcPr>
                <w:tcW w:w="1798" w:type="dxa"/>
              </w:tcPr>
              <w:p w14:paraId="05D42E23"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80≤Avg≤89</m:t>
                    </m:r>
                  </m:oMath>
                </m:oMathPara>
              </w:p>
            </w:tc>
            <w:tc>
              <w:tcPr>
                <w:tcW w:w="1694" w:type="dxa"/>
              </w:tcPr>
              <w:p w14:paraId="37FAA2F2"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≥70</m:t>
                    </m:r>
                  </m:oMath>
                </m:oMathPara>
              </w:p>
            </w:tc>
            <w:tc>
              <w:tcPr>
                <w:tcW w:w="932" w:type="dxa"/>
              </w:tcPr>
              <w:p w14:paraId="2549FA87"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≥50</m:t>
                    </m:r>
                  </m:oMath>
                </m:oMathPara>
              </w:p>
            </w:tc>
          </w:tr>
          <w:tr w:rsidR="00653B84" w14:paraId="369DCFCF" w14:textId="77777777" w:rsidTr="003869B5">
            <w:tc>
              <w:tcPr>
                <w:tcW w:w="872" w:type="dxa"/>
              </w:tcPr>
              <w:p w14:paraId="46FDDE5D" w14:textId="77777777" w:rsidR="00653B84" w:rsidRPr="00653B84" w:rsidRDefault="00653B84" w:rsidP="003869B5">
                <w:pPr>
                  <w:tabs>
                    <w:tab w:val="left" w:pos="1479"/>
                  </w:tabs>
                  <w:jc w:val="center"/>
                  <w:rPr>
                    <w:rFonts w:asciiTheme="minorHAnsi" w:hAnsiTheme="minorHAnsi"/>
                  </w:rPr>
                </w:pPr>
                <w:r w:rsidRPr="00653B84">
                  <w:rPr>
                    <w:rFonts w:asciiTheme="minorHAnsi" w:hAnsiTheme="minorHAnsi"/>
                  </w:rPr>
                  <w:t>C</w:t>
                </w:r>
              </w:p>
            </w:tc>
            <w:tc>
              <w:tcPr>
                <w:tcW w:w="1798" w:type="dxa"/>
              </w:tcPr>
              <w:p w14:paraId="144871E0"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70≤Avg≤79</m:t>
                    </m:r>
                  </m:oMath>
                </m:oMathPara>
              </w:p>
            </w:tc>
            <w:tc>
              <w:tcPr>
                <w:tcW w:w="1694" w:type="dxa"/>
              </w:tcPr>
              <w:p w14:paraId="3A455AEB"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≥60</m:t>
                    </m:r>
                  </m:oMath>
                </m:oMathPara>
              </w:p>
            </w:tc>
            <w:tc>
              <w:tcPr>
                <w:tcW w:w="932" w:type="dxa"/>
              </w:tcPr>
              <w:p w14:paraId="11BDBA39" w14:textId="77777777" w:rsidR="00653B84" w:rsidRPr="00653B84" w:rsidRDefault="00653B84" w:rsidP="003869B5">
                <w:pPr>
                  <w:tabs>
                    <w:tab w:val="left" w:pos="1479"/>
                  </w:tabs>
                  <w:jc w:val="center"/>
                  <w:rPr>
                    <w:rFonts w:asciiTheme="minorHAnsi" w:hAnsiTheme="minorHAnsi"/>
                  </w:rPr>
                </w:pPr>
              </w:p>
            </w:tc>
          </w:tr>
          <w:tr w:rsidR="00653B84" w14:paraId="574AE622" w14:textId="77777777" w:rsidTr="003869B5">
            <w:tc>
              <w:tcPr>
                <w:tcW w:w="872" w:type="dxa"/>
              </w:tcPr>
              <w:p w14:paraId="5F3A0D64" w14:textId="77777777" w:rsidR="00653B84" w:rsidRPr="00653B84" w:rsidRDefault="00653B84" w:rsidP="003869B5">
                <w:pPr>
                  <w:tabs>
                    <w:tab w:val="left" w:pos="1479"/>
                  </w:tabs>
                  <w:jc w:val="center"/>
                  <w:rPr>
                    <w:rFonts w:asciiTheme="minorHAnsi" w:hAnsiTheme="minorHAnsi"/>
                  </w:rPr>
                </w:pPr>
                <w:r w:rsidRPr="00653B84">
                  <w:rPr>
                    <w:rFonts w:asciiTheme="minorHAnsi" w:hAnsiTheme="minorHAnsi"/>
                  </w:rPr>
                  <w:t>D</w:t>
                </w:r>
              </w:p>
            </w:tc>
            <w:tc>
              <w:tcPr>
                <w:tcW w:w="1798" w:type="dxa"/>
              </w:tcPr>
              <w:p w14:paraId="5120A352"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60≤Avg≤69</m:t>
                    </m:r>
                  </m:oMath>
                </m:oMathPara>
              </w:p>
            </w:tc>
            <w:tc>
              <w:tcPr>
                <w:tcW w:w="1694" w:type="dxa"/>
              </w:tcPr>
              <w:p w14:paraId="6C267380" w14:textId="77777777" w:rsidR="00653B84" w:rsidRPr="00653B84" w:rsidRDefault="00653B84" w:rsidP="003869B5">
                <w:pPr>
                  <w:tabs>
                    <w:tab w:val="left" w:pos="1479"/>
                  </w:tabs>
                  <w:jc w:val="center"/>
                  <w:rPr>
                    <w:rFonts w:asciiTheme="minorHAnsi" w:hAnsiTheme="minorHAnsi"/>
                  </w:rPr>
                </w:pPr>
              </w:p>
            </w:tc>
            <w:tc>
              <w:tcPr>
                <w:tcW w:w="932" w:type="dxa"/>
              </w:tcPr>
              <w:p w14:paraId="1A29F93A" w14:textId="77777777" w:rsidR="00653B84" w:rsidRPr="00653B84" w:rsidRDefault="00653B84" w:rsidP="003869B5">
                <w:pPr>
                  <w:tabs>
                    <w:tab w:val="left" w:pos="1479"/>
                  </w:tabs>
                  <w:jc w:val="center"/>
                  <w:rPr>
                    <w:rFonts w:asciiTheme="minorHAnsi" w:hAnsiTheme="minorHAnsi"/>
                  </w:rPr>
                </w:pPr>
              </w:p>
            </w:tc>
          </w:tr>
          <w:tr w:rsidR="00653B84" w14:paraId="7FF47DC8" w14:textId="77777777" w:rsidTr="003869B5">
            <w:tc>
              <w:tcPr>
                <w:tcW w:w="872" w:type="dxa"/>
              </w:tcPr>
              <w:p w14:paraId="6F6B8BCD" w14:textId="77777777" w:rsidR="00653B84" w:rsidRPr="00653B84" w:rsidRDefault="00653B84" w:rsidP="003869B5">
                <w:pPr>
                  <w:tabs>
                    <w:tab w:val="left" w:pos="1479"/>
                  </w:tabs>
                  <w:jc w:val="center"/>
                  <w:rPr>
                    <w:rFonts w:asciiTheme="minorHAnsi" w:hAnsiTheme="minorHAnsi"/>
                  </w:rPr>
                </w:pPr>
                <w:r w:rsidRPr="00653B84">
                  <w:rPr>
                    <w:rFonts w:asciiTheme="minorHAnsi" w:hAnsiTheme="minorHAnsi"/>
                  </w:rPr>
                  <w:t>F</w:t>
                </w:r>
              </w:p>
            </w:tc>
            <w:tc>
              <w:tcPr>
                <w:tcW w:w="1798" w:type="dxa"/>
              </w:tcPr>
              <w:p w14:paraId="0BDF356E" w14:textId="77777777" w:rsidR="00653B84" w:rsidRPr="00653B84" w:rsidRDefault="00653B84" w:rsidP="003869B5">
                <w:pPr>
                  <w:tabs>
                    <w:tab w:val="left" w:pos="1479"/>
                  </w:tabs>
                  <w:jc w:val="center"/>
                  <w:rPr>
                    <w:rFonts w:asciiTheme="minorHAnsi" w:hAnsiTheme="minorHAnsi"/>
                  </w:rPr>
                </w:pPr>
                <m:oMathPara>
                  <m:oMath>
                    <m:r>
                      <w:rPr>
                        <w:rFonts w:ascii="Cambria Math" w:hAnsi="Cambria Math"/>
                      </w:rPr>
                      <m:t>≤59</m:t>
                    </m:r>
                  </m:oMath>
                </m:oMathPara>
              </w:p>
            </w:tc>
            <w:tc>
              <w:tcPr>
                <w:tcW w:w="1694" w:type="dxa"/>
              </w:tcPr>
              <w:p w14:paraId="0D117D7A" w14:textId="77777777" w:rsidR="00653B84" w:rsidRPr="00653B84" w:rsidRDefault="00653B84" w:rsidP="003869B5">
                <w:pPr>
                  <w:tabs>
                    <w:tab w:val="left" w:pos="1479"/>
                  </w:tabs>
                  <w:jc w:val="center"/>
                  <w:rPr>
                    <w:rFonts w:asciiTheme="minorHAnsi" w:hAnsiTheme="minorHAnsi"/>
                  </w:rPr>
                </w:pPr>
              </w:p>
            </w:tc>
            <w:tc>
              <w:tcPr>
                <w:tcW w:w="932" w:type="dxa"/>
              </w:tcPr>
              <w:p w14:paraId="730773DB" w14:textId="77777777" w:rsidR="00653B84" w:rsidRPr="00653B84" w:rsidRDefault="00653B84" w:rsidP="003869B5">
                <w:pPr>
                  <w:tabs>
                    <w:tab w:val="left" w:pos="1479"/>
                  </w:tabs>
                  <w:jc w:val="center"/>
                  <w:rPr>
                    <w:rFonts w:asciiTheme="minorHAnsi" w:hAnsiTheme="minorHAnsi"/>
                  </w:rPr>
                </w:pPr>
              </w:p>
            </w:tc>
          </w:tr>
        </w:tbl>
        <w:p w14:paraId="23DA5E14" w14:textId="31231864" w:rsidR="004012A1" w:rsidRPr="004012A1" w:rsidRDefault="00A45488" w:rsidP="004012A1">
          <w:pPr>
            <w:spacing w:after="0" w:line="240" w:lineRule="auto"/>
            <w:ind w:left="-5"/>
            <w:rPr>
              <w:rFonts w:asciiTheme="minorHAnsi" w:hAnsiTheme="minorHAnsi"/>
            </w:rPr>
          </w:pPr>
        </w:p>
      </w:sdtContent>
    </w:sdt>
    <w:p w14:paraId="47F416B9" w14:textId="77777777" w:rsidR="0098751C" w:rsidRPr="003213DB" w:rsidRDefault="0098751C" w:rsidP="00030085">
      <w:pPr>
        <w:spacing w:after="80" w:line="240" w:lineRule="auto"/>
        <w:ind w:left="0" w:hanging="14"/>
        <w:rPr>
          <w:rFonts w:asciiTheme="minorHAnsi" w:hAnsiTheme="minorHAnsi"/>
          <w:b/>
          <w:bCs/>
        </w:rPr>
      </w:pPr>
      <w:r w:rsidRPr="003213DB">
        <w:rPr>
          <w:rFonts w:asciiTheme="minorHAnsi" w:hAnsiTheme="minorHAnsi"/>
          <w:b/>
          <w:bCs/>
        </w:rPr>
        <w:t>Grading Procedure and Feedback</w:t>
      </w:r>
    </w:p>
    <w:sdt>
      <w:sdtPr>
        <w:alias w:val="Grading Procedures and Feedback"/>
        <w:tag w:val="Grading Procedures and Feedback"/>
        <w:id w:val="1479264646"/>
        <w:placeholder>
          <w:docPart w:val="33B6D1CF96BE4FBE8CE7F1D08BD7D926"/>
        </w:placeholder>
      </w:sdtPr>
      <w:sdtEndPr/>
      <w:sdtContent>
        <w:p w14:paraId="7AB99318" w14:textId="2C292E9E" w:rsidR="000400FF" w:rsidRPr="00030085" w:rsidRDefault="00653B84" w:rsidP="00030085">
          <w:pPr>
            <w:pStyle w:val="ListParagraph"/>
            <w:numPr>
              <w:ilvl w:val="0"/>
              <w:numId w:val="26"/>
            </w:numPr>
            <w:rPr>
              <w:rFonts w:asciiTheme="minorHAnsi" w:hAnsiTheme="minorHAnsi"/>
              <w:color w:val="000000" w:themeColor="text1"/>
              <w:sz w:val="24"/>
            </w:rPr>
          </w:pPr>
          <w:r w:rsidRPr="00030085">
            <w:rPr>
              <w:rFonts w:asciiTheme="minorHAnsi" w:hAnsiTheme="minorHAnsi"/>
              <w:color w:val="000000" w:themeColor="text1"/>
              <w:sz w:val="24"/>
            </w:rPr>
            <w:t>Labs are grade on completion.</w:t>
          </w:r>
        </w:p>
        <w:p w14:paraId="2D2AE281" w14:textId="149D9579" w:rsidR="00653B84" w:rsidRPr="0037115D" w:rsidRDefault="00653B84" w:rsidP="00092FCB">
          <w:pPr>
            <w:pStyle w:val="ListParagraph"/>
            <w:numPr>
              <w:ilvl w:val="0"/>
              <w:numId w:val="19"/>
            </w:numPr>
            <w:rPr>
              <w:rFonts w:asciiTheme="minorHAnsi" w:hAnsiTheme="minorHAnsi"/>
              <w:color w:val="000000" w:themeColor="text1"/>
              <w:sz w:val="24"/>
              <w:szCs w:val="24"/>
            </w:rPr>
          </w:pPr>
          <w:r>
            <w:rPr>
              <w:rFonts w:asciiTheme="minorHAnsi" w:hAnsiTheme="minorHAnsi"/>
              <w:color w:val="000000" w:themeColor="text1"/>
              <w:sz w:val="24"/>
              <w:szCs w:val="24"/>
            </w:rPr>
            <w:t>CA’s are graded by running test cases against your code for which you will receive detailed feedback via email.</w:t>
          </w:r>
        </w:p>
        <w:p w14:paraId="7A18A2E0" w14:textId="7BC45149" w:rsidR="003213DB" w:rsidRPr="005636E9" w:rsidRDefault="00030085" w:rsidP="005636E9">
          <w:pPr>
            <w:pStyle w:val="ListParagraph"/>
            <w:numPr>
              <w:ilvl w:val="0"/>
              <w:numId w:val="19"/>
            </w:numPr>
            <w:rPr>
              <w:rFonts w:asciiTheme="minorHAnsi" w:hAnsiTheme="minorHAnsi"/>
              <w:color w:val="000000" w:themeColor="text1"/>
              <w:sz w:val="24"/>
              <w:szCs w:val="24"/>
            </w:rPr>
          </w:pPr>
          <w:r>
            <w:rPr>
              <w:rFonts w:asciiTheme="minorHAnsi" w:hAnsiTheme="minorHAnsi"/>
              <w:color w:val="000000" w:themeColor="text1"/>
              <w:sz w:val="24"/>
              <w:szCs w:val="24"/>
            </w:rPr>
            <w:t>A</w:t>
          </w:r>
          <w:r w:rsidR="00653B84">
            <w:rPr>
              <w:rFonts w:asciiTheme="minorHAnsi" w:hAnsiTheme="minorHAnsi"/>
              <w:color w:val="000000" w:themeColor="text1"/>
              <w:sz w:val="24"/>
              <w:szCs w:val="24"/>
            </w:rPr>
            <w:t xml:space="preserve">ll Exams </w:t>
          </w:r>
          <w:r>
            <w:rPr>
              <w:rFonts w:asciiTheme="minorHAnsi" w:hAnsiTheme="minorHAnsi"/>
              <w:color w:val="000000" w:themeColor="text1"/>
              <w:sz w:val="24"/>
              <w:szCs w:val="24"/>
            </w:rPr>
            <w:t xml:space="preserve">are closed book, notes, </w:t>
          </w:r>
          <w:r>
            <w:rPr>
              <w:rFonts w:asciiTheme="minorHAnsi" w:hAnsiTheme="minorHAnsi"/>
              <w:i/>
              <w:color w:val="000000" w:themeColor="text1"/>
              <w:sz w:val="24"/>
              <w:szCs w:val="24"/>
            </w:rPr>
            <w:t xml:space="preserve">etc. </w:t>
          </w:r>
          <w:r>
            <w:rPr>
              <w:rFonts w:asciiTheme="minorHAnsi" w:hAnsiTheme="minorHAnsi"/>
              <w:color w:val="000000" w:themeColor="text1"/>
              <w:sz w:val="24"/>
              <w:szCs w:val="24"/>
            </w:rPr>
            <w:t xml:space="preserve">For each exam, </w:t>
          </w:r>
          <w:r w:rsidR="00653B84">
            <w:rPr>
              <w:rFonts w:asciiTheme="minorHAnsi" w:hAnsiTheme="minorHAnsi"/>
              <w:color w:val="000000" w:themeColor="text1"/>
              <w:sz w:val="24"/>
              <w:szCs w:val="24"/>
            </w:rPr>
            <w:t>you will write code by hand. Each exam will be marked up and returned in class with a key. The instructor will go over the exam and then the exam and key will be returned to the instructor. Students may see their exam and key at a later date during the instructor’s office hours.</w:t>
          </w:r>
          <w:r w:rsidR="000400FF" w:rsidRPr="0037115D">
            <w:rPr>
              <w:rFonts w:asciiTheme="minorHAnsi" w:hAnsiTheme="minorHAnsi"/>
              <w:color w:val="000000" w:themeColor="text1"/>
              <w:sz w:val="24"/>
              <w:szCs w:val="24"/>
            </w:rPr>
            <w:t xml:space="preserve"> </w:t>
          </w:r>
        </w:p>
      </w:sdtContent>
    </w:sdt>
    <w:p w14:paraId="1E2D6C41" w14:textId="77777777" w:rsidR="00D96D60" w:rsidRDefault="00D96D60" w:rsidP="0098751C">
      <w:pPr>
        <w:spacing w:after="0" w:line="240" w:lineRule="auto"/>
        <w:textAlignment w:val="baseline"/>
        <w:rPr>
          <w:rFonts w:asciiTheme="minorHAnsi" w:hAnsiTheme="minorHAnsi"/>
          <w:b/>
          <w:bCs/>
          <w:color w:val="auto"/>
          <w:sz w:val="16"/>
          <w:szCs w:val="16"/>
        </w:rPr>
      </w:pPr>
    </w:p>
    <w:p w14:paraId="4F9EBD46" w14:textId="77777777" w:rsidR="00D96D60" w:rsidRDefault="00D96D60" w:rsidP="0098751C">
      <w:pPr>
        <w:spacing w:after="0" w:line="240" w:lineRule="auto"/>
        <w:textAlignment w:val="baseline"/>
        <w:rPr>
          <w:rFonts w:asciiTheme="minorHAnsi" w:hAnsiTheme="minorHAnsi"/>
          <w:b/>
          <w:bCs/>
          <w:color w:val="auto"/>
          <w:sz w:val="16"/>
          <w:szCs w:val="16"/>
        </w:rPr>
        <w:sectPr w:rsidR="00D96D60" w:rsidSect="006925D6">
          <w:type w:val="continuous"/>
          <w:pgSz w:w="12240" w:h="15840"/>
          <w:pgMar w:top="360" w:right="1080" w:bottom="1080" w:left="1080" w:header="360" w:footer="720" w:gutter="0"/>
          <w:cols w:space="720"/>
        </w:sectPr>
      </w:pPr>
    </w:p>
    <w:p w14:paraId="17D00118" w14:textId="77777777" w:rsidR="006925D6" w:rsidRDefault="00CF02E1" w:rsidP="00030085">
      <w:pPr>
        <w:spacing w:after="80" w:line="240" w:lineRule="auto"/>
        <w:ind w:left="14" w:hanging="14"/>
        <w:textAlignment w:val="baseline"/>
        <w:rPr>
          <w:rFonts w:asciiTheme="minorHAnsi" w:hAnsiTheme="minorHAnsi"/>
          <w:b/>
          <w:bCs/>
          <w:color w:val="C00000"/>
          <w:sz w:val="28"/>
          <w:szCs w:val="28"/>
        </w:rPr>
        <w:sectPr w:rsidR="006925D6" w:rsidSect="006925D6">
          <w:type w:val="continuous"/>
          <w:pgSz w:w="12240" w:h="15840"/>
          <w:pgMar w:top="360" w:right="1080" w:bottom="1080" w:left="1080" w:header="360" w:footer="720" w:gutter="0"/>
          <w:cols w:space="720"/>
        </w:sectPr>
      </w:pPr>
      <w:r w:rsidRPr="00F234AF">
        <w:rPr>
          <w:rFonts w:asciiTheme="minorHAnsi" w:hAnsiTheme="minorHAnsi"/>
          <w:b/>
          <w:bCs/>
          <w:color w:val="C00000"/>
          <w:sz w:val="28"/>
          <w:szCs w:val="28"/>
        </w:rPr>
        <w:t xml:space="preserve">Attendance </w:t>
      </w:r>
      <w:r w:rsidR="00902F51" w:rsidRPr="00F234AF">
        <w:rPr>
          <w:rFonts w:asciiTheme="minorHAnsi" w:hAnsiTheme="minorHAnsi"/>
          <w:b/>
          <w:bCs/>
          <w:color w:val="C00000"/>
          <w:sz w:val="28"/>
          <w:szCs w:val="28"/>
        </w:rPr>
        <w:t xml:space="preserve">and </w:t>
      </w:r>
      <w:r w:rsidRPr="00F234AF">
        <w:rPr>
          <w:rFonts w:asciiTheme="minorHAnsi" w:hAnsiTheme="minorHAnsi"/>
          <w:b/>
          <w:bCs/>
          <w:color w:val="C00000"/>
          <w:sz w:val="28"/>
          <w:szCs w:val="28"/>
        </w:rPr>
        <w:t xml:space="preserve">Engagement </w:t>
      </w:r>
    </w:p>
    <w:p w14:paraId="335D7DEC" w14:textId="216ECC7E" w:rsidR="00A00874" w:rsidRPr="00030085" w:rsidRDefault="00A00874" w:rsidP="00260D4C">
      <w:pPr>
        <w:pStyle w:val="ListParagraph"/>
        <w:numPr>
          <w:ilvl w:val="0"/>
          <w:numId w:val="36"/>
        </w:numPr>
        <w:rPr>
          <w:rFonts w:asciiTheme="minorHAnsi" w:hAnsiTheme="minorHAnsi"/>
          <w:color w:val="000000" w:themeColor="text1"/>
          <w:sz w:val="24"/>
          <w:szCs w:val="24"/>
        </w:rPr>
      </w:pPr>
      <w:r w:rsidRPr="00030085">
        <w:rPr>
          <w:rFonts w:asciiTheme="minorHAnsi" w:hAnsiTheme="minorHAnsi"/>
          <w:color w:val="000000" w:themeColor="text1"/>
          <w:sz w:val="24"/>
          <w:szCs w:val="24"/>
        </w:rPr>
        <w:t>You are expected to attend all class meetings. Attendance is taken before class begins, and ends at the time the class starts. Per VSU policy, if you miss more than 20% of scheduled class meetings</w:t>
      </w:r>
      <w:r w:rsidR="00260D4C" w:rsidRPr="00030085">
        <w:rPr>
          <w:rFonts w:asciiTheme="minorHAnsi" w:hAnsiTheme="minorHAnsi"/>
          <w:color w:val="000000" w:themeColor="text1"/>
          <w:sz w:val="24"/>
          <w:szCs w:val="24"/>
        </w:rPr>
        <w:t xml:space="preserve">, which corresponds to </w:t>
      </w:r>
      <w:r w:rsidRPr="00030085">
        <w:rPr>
          <w:rFonts w:asciiTheme="minorHAnsi" w:hAnsiTheme="minorHAnsi"/>
          <w:color w:val="000000" w:themeColor="text1"/>
          <w:sz w:val="24"/>
          <w:szCs w:val="24"/>
        </w:rPr>
        <w:t>10</w:t>
      </w:r>
      <w:r w:rsidR="00260D4C" w:rsidRPr="00030085">
        <w:rPr>
          <w:rFonts w:asciiTheme="minorHAnsi" w:hAnsiTheme="minorHAnsi"/>
          <w:color w:val="000000" w:themeColor="text1"/>
          <w:sz w:val="24"/>
          <w:szCs w:val="24"/>
        </w:rPr>
        <w:t xml:space="preserve"> or more class session</w:t>
      </w:r>
      <w:r w:rsidRPr="00030085">
        <w:rPr>
          <w:rFonts w:asciiTheme="minorHAnsi" w:hAnsiTheme="minorHAnsi"/>
          <w:color w:val="000000" w:themeColor="text1"/>
          <w:sz w:val="24"/>
          <w:szCs w:val="24"/>
        </w:rPr>
        <w:t>, then you can receive an F grade for the course</w:t>
      </w:r>
    </w:p>
    <w:p w14:paraId="24B4A2C0" w14:textId="7194277B" w:rsidR="00A00874" w:rsidRPr="00030085" w:rsidRDefault="00A00874" w:rsidP="00260D4C">
      <w:pPr>
        <w:pStyle w:val="ListParagraph"/>
        <w:numPr>
          <w:ilvl w:val="0"/>
          <w:numId w:val="36"/>
        </w:numPr>
        <w:rPr>
          <w:rFonts w:asciiTheme="minorHAnsi" w:hAnsiTheme="minorHAnsi"/>
          <w:color w:val="000000" w:themeColor="text1"/>
          <w:sz w:val="24"/>
          <w:szCs w:val="24"/>
        </w:rPr>
      </w:pPr>
      <w:r w:rsidRPr="00030085">
        <w:rPr>
          <w:rFonts w:asciiTheme="minorHAnsi" w:hAnsiTheme="minorHAnsi"/>
          <w:color w:val="000000" w:themeColor="text1"/>
          <w:sz w:val="24"/>
          <w:szCs w:val="24"/>
        </w:rPr>
        <w:t xml:space="preserve">Leaving Early – you are required to stay for the entire class time. Each instance of leaving early counts as ½ an absence. </w:t>
      </w:r>
    </w:p>
    <w:p w14:paraId="6D003798" w14:textId="1C157093" w:rsidR="00D96D60" w:rsidRPr="00030085" w:rsidRDefault="00A00874" w:rsidP="00030085">
      <w:pPr>
        <w:pStyle w:val="ListParagraph"/>
        <w:numPr>
          <w:ilvl w:val="0"/>
          <w:numId w:val="36"/>
        </w:numPr>
        <w:rPr>
          <w:rFonts w:asciiTheme="minorHAnsi" w:hAnsiTheme="minorHAnsi"/>
          <w:color w:val="000000" w:themeColor="text1"/>
          <w:sz w:val="24"/>
          <w:szCs w:val="24"/>
        </w:rPr>
        <w:sectPr w:rsidR="00D96D60" w:rsidRPr="00030085" w:rsidSect="006925D6">
          <w:type w:val="continuous"/>
          <w:pgSz w:w="12240" w:h="15840"/>
          <w:pgMar w:top="360" w:right="1080" w:bottom="1080" w:left="1080" w:header="360" w:footer="720" w:gutter="0"/>
          <w:cols w:space="720"/>
        </w:sectPr>
      </w:pPr>
      <w:r w:rsidRPr="00030085">
        <w:rPr>
          <w:rFonts w:asciiTheme="minorHAnsi" w:hAnsiTheme="minorHAnsi"/>
          <w:color w:val="000000" w:themeColor="text1"/>
          <w:sz w:val="24"/>
          <w:szCs w:val="24"/>
        </w:rPr>
        <w:t>Do not leave the classroom</w:t>
      </w:r>
      <w:r w:rsidR="00260D4C" w:rsidRPr="00030085">
        <w:rPr>
          <w:rFonts w:asciiTheme="minorHAnsi" w:hAnsiTheme="minorHAnsi"/>
          <w:color w:val="000000" w:themeColor="text1"/>
          <w:sz w:val="24"/>
          <w:szCs w:val="24"/>
        </w:rPr>
        <w:t xml:space="preserve"> and return</w:t>
      </w:r>
      <w:r w:rsidRPr="00030085">
        <w:rPr>
          <w:rFonts w:asciiTheme="minorHAnsi" w:hAnsiTheme="minorHAnsi"/>
          <w:color w:val="000000" w:themeColor="text1"/>
          <w:sz w:val="24"/>
          <w:szCs w:val="24"/>
        </w:rPr>
        <w:t xml:space="preserve"> once lecture has started, excepting an emergency. Should such a situation develop, contact me immediately after class.</w:t>
      </w:r>
      <w:r w:rsidR="00A13EDC" w:rsidRPr="00030085">
        <w:rPr>
          <w:rFonts w:asciiTheme="minorHAnsi" w:hAnsiTheme="minorHAnsi"/>
          <w:color w:val="000000" w:themeColor="text1"/>
          <w:sz w:val="24"/>
          <w:szCs w:val="24"/>
        </w:rPr>
        <w:t xml:space="preserve"> </w:t>
      </w:r>
      <w:r w:rsidR="00030085" w:rsidRPr="00030085">
        <w:rPr>
          <w:rFonts w:asciiTheme="minorHAnsi" w:hAnsiTheme="minorHAnsi"/>
          <w:color w:val="000000" w:themeColor="text1"/>
          <w:sz w:val="24"/>
          <w:szCs w:val="24"/>
        </w:rPr>
        <w:t>Each instance of leaving early counts as ½ an absence.</w:t>
      </w:r>
    </w:p>
    <w:p w14:paraId="2EC1F5D6" w14:textId="42999E55" w:rsidR="00BA623B" w:rsidRDefault="00BA623B">
      <w:pPr>
        <w:spacing w:after="160" w:line="278" w:lineRule="auto"/>
        <w:ind w:left="0" w:firstLine="0"/>
        <w:rPr>
          <w:rFonts w:asciiTheme="minorHAnsi" w:hAnsiTheme="minorHAnsi"/>
          <w:b/>
          <w:bCs/>
          <w:color w:val="C00000"/>
          <w:sz w:val="28"/>
          <w:szCs w:val="28"/>
          <w:shd w:val="clear" w:color="auto" w:fill="FFFFFF"/>
        </w:rPr>
      </w:pPr>
      <w:r>
        <w:rPr>
          <w:rFonts w:asciiTheme="minorHAnsi" w:hAnsiTheme="minorHAnsi"/>
          <w:b/>
          <w:bCs/>
          <w:color w:val="C00000"/>
          <w:sz w:val="28"/>
          <w:szCs w:val="28"/>
          <w:shd w:val="clear" w:color="auto" w:fill="FFFFFF"/>
        </w:rPr>
        <w:br w:type="page"/>
      </w:r>
    </w:p>
    <w:p w14:paraId="1A5BF514" w14:textId="77777777" w:rsidR="00A13EDC" w:rsidRDefault="00A13EDC" w:rsidP="008D2B3F">
      <w:pPr>
        <w:spacing w:after="0" w:line="240" w:lineRule="auto"/>
        <w:textAlignment w:val="baseline"/>
        <w:rPr>
          <w:rFonts w:asciiTheme="minorHAnsi" w:hAnsiTheme="minorHAnsi"/>
          <w:b/>
          <w:bCs/>
          <w:color w:val="C00000"/>
          <w:sz w:val="28"/>
          <w:szCs w:val="28"/>
          <w:shd w:val="clear" w:color="auto" w:fill="FFFFFF"/>
        </w:rPr>
      </w:pPr>
    </w:p>
    <w:p w14:paraId="3C61B935" w14:textId="0749A169" w:rsidR="006925D6" w:rsidRDefault="008D2B3F" w:rsidP="00030085">
      <w:pPr>
        <w:spacing w:after="80" w:line="240" w:lineRule="auto"/>
        <w:ind w:left="14" w:hanging="14"/>
        <w:textAlignment w:val="baseline"/>
        <w:rPr>
          <w:rFonts w:asciiTheme="minorHAnsi" w:hAnsiTheme="minorHAnsi"/>
          <w:b/>
          <w:bCs/>
          <w:color w:val="C00000"/>
          <w:sz w:val="28"/>
          <w:szCs w:val="28"/>
          <w:shd w:val="clear" w:color="auto" w:fill="FFFFFF"/>
        </w:rPr>
        <w:sectPr w:rsidR="006925D6" w:rsidSect="006925D6">
          <w:type w:val="continuous"/>
          <w:pgSz w:w="12240" w:h="15840"/>
          <w:pgMar w:top="360" w:right="1080" w:bottom="1080" w:left="1080" w:header="360" w:footer="720" w:gutter="0"/>
          <w:cols w:space="720"/>
        </w:sectPr>
      </w:pPr>
      <w:r w:rsidRPr="00F234AF">
        <w:rPr>
          <w:rFonts w:asciiTheme="minorHAnsi" w:hAnsiTheme="minorHAnsi"/>
          <w:b/>
          <w:bCs/>
          <w:color w:val="C00000"/>
          <w:sz w:val="28"/>
          <w:szCs w:val="28"/>
          <w:shd w:val="clear" w:color="auto" w:fill="FFFFFF"/>
        </w:rPr>
        <w:t xml:space="preserve">Academic Honesty </w:t>
      </w:r>
      <w:r w:rsidR="00040B7B" w:rsidRPr="00F234AF">
        <w:rPr>
          <w:rFonts w:asciiTheme="minorHAnsi" w:hAnsiTheme="minorHAnsi"/>
          <w:b/>
          <w:bCs/>
          <w:color w:val="C00000"/>
          <w:sz w:val="28"/>
          <w:szCs w:val="28"/>
          <w:shd w:val="clear" w:color="auto" w:fill="FFFFFF"/>
        </w:rPr>
        <w:t xml:space="preserve">and Integrity </w:t>
      </w:r>
    </w:p>
    <w:sdt>
      <w:sdtPr>
        <w:rPr>
          <w:rFonts w:asciiTheme="minorHAnsi" w:hAnsiTheme="minorHAnsi"/>
        </w:rPr>
        <w:alias w:val="Academic Honesty and Integrity"/>
        <w:tag w:val="Academic Honesty and Integrity"/>
        <w:id w:val="355552338"/>
        <w:placeholder>
          <w:docPart w:val="33B6D1CF96BE4FBE8CE7F1D08BD7D926"/>
        </w:placeholder>
      </w:sdtPr>
      <w:sdtEndPr/>
      <w:sdtContent>
        <w:sdt>
          <w:sdtPr>
            <w:rPr>
              <w:rFonts w:asciiTheme="minorHAnsi" w:hAnsiTheme="minorHAnsi"/>
            </w:rPr>
            <w:alias w:val="Academic Honesty and Integrity"/>
            <w:tag w:val="Academic Honesty and Integrity"/>
            <w:id w:val="-426195049"/>
            <w:placeholder>
              <w:docPart w:val="AF3E3EC87CBB4534A064200F9A10F5B6"/>
            </w:placeholder>
          </w:sdtPr>
          <w:sdtEndPr/>
          <w:sdtContent>
            <w:p w14:paraId="295053D6" w14:textId="77777777" w:rsidR="004046CF" w:rsidRPr="00CF78F4" w:rsidRDefault="004046CF" w:rsidP="00030085">
              <w:pPr>
                <w:pStyle w:val="NoSpacing"/>
                <w:spacing w:after="80"/>
                <w:ind w:left="14" w:hanging="14"/>
                <w:rPr>
                  <w:rFonts w:asciiTheme="minorHAnsi" w:hAnsiTheme="minorHAnsi"/>
                </w:rPr>
              </w:pPr>
              <w:r w:rsidRPr="00CF78F4">
                <w:rPr>
                  <w:rFonts w:asciiTheme="minorHAnsi" w:hAnsiTheme="minorHAnsi"/>
                </w:rPr>
                <w:t xml:space="preserve">As members of the academic community, VSU students are responsible for knowing and abiding by the </w:t>
              </w:r>
              <w:hyperlink r:id="rId14" w:tgtFrame="_blank" w:history="1">
                <w:r w:rsidRPr="00CF78F4">
                  <w:rPr>
                    <w:rStyle w:val="Hyperlink"/>
                    <w:rFonts w:asciiTheme="minorHAnsi" w:hAnsiTheme="minorHAnsi"/>
                  </w:rPr>
                  <w:t>Academic Honesty Policy</w:t>
                </w:r>
              </w:hyperlink>
              <w:r w:rsidRPr="00CF78F4">
                <w:rPr>
                  <w:rFonts w:asciiTheme="minorHAnsi" w:hAnsiTheme="minorHAnsi"/>
                </w:rPr>
                <w:t xml:space="preserve"> as set forth in the </w:t>
              </w:r>
              <w:hyperlink r:id="rId15" w:history="1">
                <w:r w:rsidRPr="00CF78F4">
                  <w:rPr>
                    <w:rStyle w:val="Hyperlink"/>
                    <w:rFonts w:asciiTheme="minorHAnsi" w:hAnsiTheme="minorHAnsi"/>
                  </w:rPr>
                  <w:t>Student Code of Conduct</w:t>
                </w:r>
              </w:hyperlink>
              <w:r w:rsidRPr="00CF78F4">
                <w:rPr>
                  <w:rFonts w:asciiTheme="minorHAnsi" w:hAnsiTheme="minorHAnsi"/>
                </w:rPr>
                <w:t>. All students are expected to do their own work and to uphold a high standard of academic ethics.</w:t>
              </w:r>
            </w:p>
            <w:p w14:paraId="4ADF0252" w14:textId="44A794B8" w:rsidR="00BA623B" w:rsidRPr="00CF78F4" w:rsidRDefault="00BA623B" w:rsidP="00BA623B">
              <w:pPr>
                <w:pStyle w:val="ListParagraph"/>
                <w:numPr>
                  <w:ilvl w:val="0"/>
                  <w:numId w:val="37"/>
                </w:numPr>
                <w:jc w:val="both"/>
                <w:rPr>
                  <w:rFonts w:asciiTheme="minorHAnsi" w:hAnsiTheme="minorHAnsi"/>
                  <w:sz w:val="24"/>
                  <w:szCs w:val="24"/>
                </w:rPr>
              </w:pPr>
              <w:r w:rsidRPr="00CF78F4">
                <w:rPr>
                  <w:rFonts w:asciiTheme="minorHAnsi" w:hAnsiTheme="minorHAnsi"/>
                  <w:b/>
                  <w:sz w:val="24"/>
                  <w:szCs w:val="24"/>
                </w:rPr>
                <w:t>Cheating on Computer Assignments</w:t>
              </w:r>
              <w:r w:rsidRPr="00CF78F4">
                <w:rPr>
                  <w:rFonts w:asciiTheme="minorHAnsi" w:hAnsiTheme="minorHAnsi"/>
                  <w:sz w:val="24"/>
                  <w:szCs w:val="24"/>
                </w:rPr>
                <w:t xml:space="preserve"> – All code submitted for Computer Assignments must be entirely your own work. You are encouraged to discuss with others, at a high-level, to understand the problem and how to solve it in words and/or </w:t>
              </w:r>
              <w:r w:rsidR="008E2B79" w:rsidRPr="00CF78F4">
                <w:rPr>
                  <w:rFonts w:asciiTheme="minorHAnsi" w:hAnsiTheme="minorHAnsi"/>
                  <w:sz w:val="24"/>
                  <w:szCs w:val="24"/>
                </w:rPr>
                <w:t>pseudo</w:t>
              </w:r>
              <w:r w:rsidRPr="00CF78F4">
                <w:rPr>
                  <w:rFonts w:asciiTheme="minorHAnsi" w:hAnsiTheme="minorHAnsi"/>
                  <w:sz w:val="24"/>
                  <w:szCs w:val="24"/>
                </w:rPr>
                <w:t xml:space="preserve">-code. </w:t>
              </w:r>
              <w:r w:rsidRPr="00CF78F4">
                <w:rPr>
                  <w:rFonts w:asciiTheme="minorHAnsi" w:hAnsiTheme="minorHAnsi"/>
                  <w:b/>
                  <w:sz w:val="24"/>
                  <w:szCs w:val="24"/>
                </w:rPr>
                <w:t xml:space="preserve">You may not: </w:t>
              </w:r>
              <w:r w:rsidRPr="00CF78F4">
                <w:rPr>
                  <w:rFonts w:asciiTheme="minorHAnsi" w:hAnsiTheme="minorHAnsi"/>
                  <w:sz w:val="24"/>
                  <w:szCs w:val="24"/>
                </w:rPr>
                <w:t>share code with someone else in any format (electronic, hard copy). Nor may you request or possess any of these from someone else.</w:t>
              </w:r>
            </w:p>
            <w:p w14:paraId="29B81DFD" w14:textId="4C4C7F99" w:rsidR="00BA623B" w:rsidRPr="00CF78F4" w:rsidRDefault="00BA623B" w:rsidP="00BA623B">
              <w:pPr>
                <w:pStyle w:val="ListParagraph"/>
                <w:numPr>
                  <w:ilvl w:val="0"/>
                  <w:numId w:val="37"/>
                </w:numPr>
                <w:jc w:val="both"/>
                <w:rPr>
                  <w:rFonts w:asciiTheme="minorHAnsi" w:hAnsiTheme="minorHAnsi"/>
                  <w:sz w:val="24"/>
                  <w:szCs w:val="24"/>
                </w:rPr>
              </w:pPr>
              <w:r w:rsidRPr="00CF78F4">
                <w:rPr>
                  <w:rFonts w:asciiTheme="minorHAnsi" w:hAnsiTheme="minorHAnsi" w:cs="Calibri"/>
                  <w:b/>
                  <w:bCs/>
                  <w:color w:val="000000"/>
                  <w:sz w:val="24"/>
                  <w:szCs w:val="24"/>
                </w:rPr>
                <w:t>Cheating on Exams</w:t>
              </w:r>
              <w:r w:rsidR="00CF78F4" w:rsidRPr="00CF78F4">
                <w:rPr>
                  <w:rFonts w:asciiTheme="minorHAnsi" w:hAnsiTheme="minorHAnsi" w:cs="Calibri"/>
                  <w:bCs/>
                  <w:color w:val="000000"/>
                  <w:sz w:val="24"/>
                  <w:szCs w:val="24"/>
                </w:rPr>
                <w:t xml:space="preserve"> – </w:t>
              </w:r>
              <w:r w:rsidRPr="00CF78F4">
                <w:rPr>
                  <w:rFonts w:asciiTheme="minorHAnsi" w:hAnsiTheme="minorHAnsi" w:cs="Calibri"/>
                  <w:color w:val="000000"/>
                  <w:sz w:val="24"/>
                  <w:szCs w:val="24"/>
                </w:rPr>
                <w:t>Utilize only authorized materials during exams. Additionally, sharing information with other students before or after an exam is also considered cheating.</w:t>
              </w:r>
            </w:p>
            <w:p w14:paraId="4D86A6B5" w14:textId="3736AC08" w:rsidR="00CF78F4" w:rsidRPr="00CF78F4" w:rsidRDefault="00CF78F4" w:rsidP="00CF78F4">
              <w:pPr>
                <w:pStyle w:val="NoSpacing"/>
                <w:numPr>
                  <w:ilvl w:val="0"/>
                  <w:numId w:val="37"/>
                </w:numPr>
                <w:rPr>
                  <w:rFonts w:asciiTheme="minorHAnsi" w:hAnsiTheme="minorHAnsi" w:cs="Calibri"/>
                  <w:color w:val="000000"/>
                </w:rPr>
              </w:pPr>
              <w:r w:rsidRPr="00CF78F4">
                <w:rPr>
                  <w:rFonts w:asciiTheme="minorHAnsi" w:hAnsiTheme="minorHAnsi" w:cs="Calibri"/>
                  <w:b/>
                  <w:bCs/>
                  <w:color w:val="000000"/>
                </w:rPr>
                <w:t>“Tutoring" Services</w:t>
              </w:r>
              <w:r w:rsidRPr="00CF78F4">
                <w:rPr>
                  <w:rFonts w:asciiTheme="minorHAnsi" w:hAnsiTheme="minorHAnsi" w:cs="Calibri"/>
                  <w:bCs/>
                  <w:color w:val="000000"/>
                </w:rPr>
                <w:t xml:space="preserve"> – </w:t>
              </w:r>
              <w:r w:rsidRPr="00CF78F4">
                <w:rPr>
                  <w:rFonts w:asciiTheme="minorHAnsi" w:hAnsiTheme="minorHAnsi" w:cs="Calibri"/>
                  <w:color w:val="000000"/>
                </w:rPr>
                <w:t>If a "tutoring" service provides solutions to course assignments, this is considered cheating. Legitimate tutoring services will never directly give answers to course assignments.</w:t>
              </w:r>
            </w:p>
            <w:p w14:paraId="33827A25" w14:textId="10214F86" w:rsidR="00CF78F4" w:rsidRPr="00CF78F4" w:rsidRDefault="00CF78F4" w:rsidP="00CF78F4">
              <w:pPr>
                <w:pStyle w:val="NoSpacing"/>
                <w:numPr>
                  <w:ilvl w:val="0"/>
                  <w:numId w:val="37"/>
                </w:numPr>
                <w:rPr>
                  <w:rFonts w:asciiTheme="minorHAnsi" w:hAnsiTheme="minorHAnsi" w:cs="Calibri"/>
                  <w:color w:val="000000"/>
                </w:rPr>
              </w:pPr>
              <w:r w:rsidRPr="00CF78F4">
                <w:rPr>
                  <w:rFonts w:asciiTheme="minorHAnsi" w:hAnsiTheme="minorHAnsi"/>
                  <w:b/>
                </w:rPr>
                <w:t>AI Assistants</w:t>
              </w:r>
              <w:r w:rsidRPr="00CF78F4">
                <w:rPr>
                  <w:rFonts w:asciiTheme="minorHAnsi" w:hAnsiTheme="minorHAnsi"/>
                </w:rPr>
                <w:t xml:space="preserve"> – This is the policy we will use for this course for all Computer Assignments concerning the use of AI Assistants. This policy is identical to the one David Joiner developed at Georgia Tech</w:t>
              </w:r>
              <w:r w:rsidRPr="00CF78F4">
                <w:rPr>
                  <w:rStyle w:val="FootnoteReference"/>
                  <w:rFonts w:asciiTheme="minorHAnsi" w:hAnsiTheme="minorHAnsi"/>
                </w:rPr>
                <w:footnoteReference w:id="1"/>
              </w:r>
              <w:r w:rsidRPr="00CF78F4">
                <w:rPr>
                  <w:rFonts w:asciiTheme="minorHAnsi" w:hAnsiTheme="minorHAnsi"/>
                  <w:vertAlign w:val="superscript"/>
                </w:rPr>
                <w:t>,</w:t>
              </w:r>
              <w:r w:rsidRPr="00CF78F4">
                <w:rPr>
                  <w:rStyle w:val="FootnoteReference"/>
                  <w:rFonts w:asciiTheme="minorHAnsi" w:hAnsiTheme="minorHAnsi"/>
                </w:rPr>
                <w:footnoteReference w:id="2"/>
              </w:r>
              <w:r w:rsidRPr="00CF78F4">
                <w:rPr>
                  <w:rFonts w:asciiTheme="minorHAnsi" w:hAnsiTheme="minorHAnsi"/>
                </w:rPr>
                <w:t>, except that I removed 2 sentences.</w:t>
              </w:r>
            </w:p>
            <w:p w14:paraId="2F94AD04" w14:textId="77777777" w:rsidR="00CF78F4" w:rsidRPr="00CF78F4" w:rsidRDefault="00CF78F4" w:rsidP="00CF78F4">
              <w:pPr>
                <w:spacing w:before="160" w:after="80"/>
                <w:ind w:left="1080"/>
                <w:rPr>
                  <w:rFonts w:asciiTheme="minorHAnsi" w:hAnsiTheme="minorHAnsi"/>
                  <w:bCs/>
                </w:rPr>
              </w:pPr>
              <w:r w:rsidRPr="00CF78F4">
                <w:rPr>
                  <w:rFonts w:asciiTheme="minorHAnsi" w:hAnsiTheme="minorHAnsi"/>
                  <w:bCs/>
                  <w:i/>
                  <w:iCs/>
                </w:rPr>
                <w:t xml:space="preserve">We treat AI-based assistance, such as </w:t>
              </w:r>
              <w:proofErr w:type="spellStart"/>
              <w:r w:rsidRPr="00CF78F4">
                <w:rPr>
                  <w:rFonts w:asciiTheme="minorHAnsi" w:hAnsiTheme="minorHAnsi"/>
                  <w:bCs/>
                  <w:i/>
                  <w:iCs/>
                </w:rPr>
                <w:t>ChatGPT</w:t>
              </w:r>
              <w:proofErr w:type="spellEnd"/>
              <w:r w:rsidRPr="00CF78F4">
                <w:rPr>
                  <w:rFonts w:asciiTheme="minorHAnsi" w:hAnsiTheme="minorHAnsi"/>
                  <w:bCs/>
                  <w:i/>
                  <w:iCs/>
                </w:rPr>
                <w:t xml:space="preserve"> and Copilot, the same way we treat collaboration with other people: you are welcome to talk about your ideas and work with other people, both inside and outside the class, as well as with AI-based assistants. </w:t>
              </w:r>
              <w:r w:rsidRPr="00CF78F4">
                <w:rPr>
                  <w:rFonts w:asciiTheme="minorHAnsi" w:hAnsiTheme="minorHAnsi"/>
                  <w:bCs/>
                </w:rPr>
                <w:t> </w:t>
              </w:r>
            </w:p>
            <w:p w14:paraId="75BE488B" w14:textId="77777777" w:rsidR="00CF78F4" w:rsidRPr="00CF78F4" w:rsidRDefault="00CF78F4" w:rsidP="00CF78F4">
              <w:pPr>
                <w:spacing w:before="160" w:after="80"/>
                <w:ind w:left="1080"/>
                <w:rPr>
                  <w:rFonts w:asciiTheme="minorHAnsi" w:hAnsiTheme="minorHAnsi"/>
                  <w:bCs/>
                </w:rPr>
              </w:pPr>
              <w:r w:rsidRPr="00CF78F4">
                <w:rPr>
                  <w:rFonts w:asciiTheme="minorHAnsi" w:hAnsiTheme="minorHAnsi"/>
                  <w:bCs/>
                  <w:i/>
                  <w:iCs/>
                </w:rPr>
                <w:t>However, all work you submit must be your own. You should never include in your assignment anything that was not written directly by you.</w:t>
              </w:r>
              <w:r w:rsidRPr="00CF78F4">
                <w:rPr>
                  <w:rFonts w:asciiTheme="minorHAnsi" w:hAnsiTheme="minorHAnsi"/>
                  <w:bCs/>
                </w:rPr>
                <w:t xml:space="preserve"> </w:t>
              </w:r>
              <w:r w:rsidRPr="00CF78F4">
                <w:rPr>
                  <w:rFonts w:asciiTheme="minorHAnsi" w:hAnsiTheme="minorHAnsi"/>
                  <w:bCs/>
                  <w:i/>
                  <w:iCs/>
                </w:rPr>
                <w:t>If you are unsure where the line is between collaborating with AI and copying AI, we recommend the following heuristics:</w:t>
              </w:r>
              <w:r w:rsidRPr="00CF78F4">
                <w:rPr>
                  <w:rFonts w:asciiTheme="minorHAnsi" w:hAnsiTheme="minorHAnsi"/>
                  <w:bCs/>
                </w:rPr>
                <w:t> </w:t>
              </w:r>
            </w:p>
            <w:p w14:paraId="1FF1F163" w14:textId="77777777" w:rsidR="00CF78F4" w:rsidRPr="00CF78F4" w:rsidRDefault="00CF78F4" w:rsidP="00CF78F4">
              <w:pPr>
                <w:pStyle w:val="ListParagraph"/>
                <w:numPr>
                  <w:ilvl w:val="0"/>
                  <w:numId w:val="40"/>
                </w:numPr>
                <w:spacing w:before="160" w:after="80"/>
                <w:ind w:left="1440"/>
                <w:jc w:val="both"/>
                <w:rPr>
                  <w:rFonts w:asciiTheme="minorHAnsi" w:hAnsiTheme="minorHAnsi"/>
                  <w:bCs/>
                  <w:sz w:val="24"/>
                  <w:szCs w:val="24"/>
                </w:rPr>
              </w:pPr>
              <w:r w:rsidRPr="00CF78F4">
                <w:rPr>
                  <w:rFonts w:asciiTheme="minorHAnsi" w:hAnsiTheme="minorHAnsi"/>
                  <w:bCs/>
                  <w:i/>
                  <w:iCs/>
                  <w:sz w:val="24"/>
                  <w:szCs w:val="24"/>
                </w:rPr>
                <w:t>Heuristic 1: Never hit “Copy” within your conversation with an AI assistant. You can copy your own work into your own conversation, but do not copy anything from the conversation back into your assignment. </w:t>
              </w:r>
              <w:r w:rsidRPr="00CF78F4">
                <w:rPr>
                  <w:rFonts w:asciiTheme="minorHAnsi" w:hAnsiTheme="minorHAnsi"/>
                  <w:bCs/>
                  <w:sz w:val="24"/>
                  <w:szCs w:val="24"/>
                </w:rPr>
                <w:t> </w:t>
              </w:r>
            </w:p>
            <w:p w14:paraId="1FC6243B" w14:textId="77777777" w:rsidR="00CF78F4" w:rsidRPr="00CF78F4" w:rsidRDefault="00CF78F4" w:rsidP="00CF78F4">
              <w:pPr>
                <w:spacing w:before="160" w:after="80"/>
                <w:ind w:left="1440"/>
                <w:rPr>
                  <w:rFonts w:asciiTheme="minorHAnsi" w:hAnsiTheme="minorHAnsi"/>
                  <w:bCs/>
                </w:rPr>
              </w:pPr>
              <w:r w:rsidRPr="00CF78F4">
                <w:rPr>
                  <w:rFonts w:asciiTheme="minorHAnsi" w:hAnsiTheme="minorHAnsi"/>
                  <w:bCs/>
                  <w:i/>
                  <w:iCs/>
                </w:rPr>
                <w:t>Instead, use your interaction with the AI assistant as a learning experience, then let your assignment reflect your improved understanding. </w:t>
              </w:r>
              <w:r w:rsidRPr="00CF78F4">
                <w:rPr>
                  <w:rFonts w:asciiTheme="minorHAnsi" w:hAnsiTheme="minorHAnsi"/>
                  <w:bCs/>
                </w:rPr>
                <w:t> </w:t>
              </w:r>
            </w:p>
            <w:p w14:paraId="0F68A6EE" w14:textId="77777777" w:rsidR="00CF78F4" w:rsidRPr="00CF78F4" w:rsidRDefault="00CF78F4" w:rsidP="00CF78F4">
              <w:pPr>
                <w:pStyle w:val="ListParagraph"/>
                <w:numPr>
                  <w:ilvl w:val="0"/>
                  <w:numId w:val="40"/>
                </w:numPr>
                <w:spacing w:before="160" w:after="80"/>
                <w:ind w:left="1440"/>
                <w:jc w:val="both"/>
                <w:rPr>
                  <w:rFonts w:asciiTheme="minorHAnsi" w:hAnsiTheme="minorHAnsi"/>
                  <w:bCs/>
                  <w:sz w:val="24"/>
                  <w:szCs w:val="24"/>
                </w:rPr>
              </w:pPr>
              <w:r w:rsidRPr="00CF78F4">
                <w:rPr>
                  <w:rFonts w:asciiTheme="minorHAnsi" w:hAnsiTheme="minorHAnsi"/>
                  <w:bCs/>
                  <w:i/>
                  <w:iCs/>
                  <w:sz w:val="24"/>
                  <w:szCs w:val="24"/>
                </w:rPr>
                <w:t>Heuristic 2: Do not have your assignment and the AI agent open at the same time</w:t>
              </w:r>
              <w:r w:rsidRPr="00CF78F4">
                <w:rPr>
                  <w:rFonts w:asciiTheme="minorHAnsi" w:hAnsiTheme="minorHAnsi"/>
                  <w:bCs/>
                  <w:iCs/>
                  <w:sz w:val="24"/>
                  <w:szCs w:val="24"/>
                </w:rPr>
                <w:t xml:space="preserve"> (choose: Cop</w:t>
              </w:r>
              <w:bookmarkStart w:id="5" w:name="_GoBack"/>
              <w:bookmarkEnd w:id="5"/>
              <w:r w:rsidRPr="00CF78F4">
                <w:rPr>
                  <w:rFonts w:asciiTheme="minorHAnsi" w:hAnsiTheme="minorHAnsi"/>
                  <w:bCs/>
                  <w:iCs/>
                  <w:sz w:val="24"/>
                  <w:szCs w:val="24"/>
                </w:rPr>
                <w:t>ilot, Sign out of GitHub Copilot)</w:t>
              </w:r>
              <w:r w:rsidRPr="00CF78F4">
                <w:rPr>
                  <w:rFonts w:asciiTheme="minorHAnsi" w:hAnsiTheme="minorHAnsi"/>
                  <w:bCs/>
                  <w:i/>
                  <w:iCs/>
                  <w:sz w:val="24"/>
                  <w:szCs w:val="24"/>
                </w:rPr>
                <w:t>. Similar to the above, use your conversation with the AI as a learning experience, then close the interaction down, open your assignment, and let your assignment reflect your revised knowledge.</w:t>
              </w:r>
              <w:r w:rsidRPr="00CF78F4">
                <w:rPr>
                  <w:rFonts w:asciiTheme="minorHAnsi" w:hAnsiTheme="minorHAnsi"/>
                  <w:bCs/>
                  <w:sz w:val="24"/>
                  <w:szCs w:val="24"/>
                </w:rPr>
                <w:t> </w:t>
              </w:r>
            </w:p>
            <w:p w14:paraId="3CD8B47B" w14:textId="77777777" w:rsidR="00CF78F4" w:rsidRPr="00CF78F4" w:rsidRDefault="00CF78F4" w:rsidP="00CF78F4">
              <w:pPr>
                <w:spacing w:before="160" w:after="80"/>
                <w:ind w:left="1440"/>
                <w:rPr>
                  <w:rFonts w:asciiTheme="minorHAnsi" w:hAnsiTheme="minorHAnsi"/>
                  <w:bCs/>
                </w:rPr>
              </w:pPr>
              <w:r w:rsidRPr="00CF78F4">
                <w:rPr>
                  <w:rFonts w:asciiTheme="minorHAnsi" w:hAnsiTheme="minorHAnsi"/>
                  <w:bCs/>
                  <w:i/>
                  <w:iCs/>
                </w:rPr>
                <w:t>This heuristic includes avoiding using AI directly integrated into your composition environment: just as you should not let a classmate write content or code directly into your submission, so also you should avoid using tools that directly add content to your submission.</w:t>
              </w:r>
              <w:r w:rsidRPr="00CF78F4">
                <w:rPr>
                  <w:rFonts w:asciiTheme="minorHAnsi" w:hAnsiTheme="minorHAnsi"/>
                  <w:bCs/>
                </w:rPr>
                <w:t> </w:t>
              </w:r>
            </w:p>
            <w:p w14:paraId="24C5A639" w14:textId="6090991D" w:rsidR="00CF78F4" w:rsidRPr="00CF78F4" w:rsidRDefault="00CF78F4" w:rsidP="00CF78F4">
              <w:pPr>
                <w:pStyle w:val="ListParagraph"/>
                <w:ind w:left="1080"/>
                <w:jc w:val="both"/>
                <w:rPr>
                  <w:rFonts w:asciiTheme="minorHAnsi" w:hAnsiTheme="minorHAnsi"/>
                  <w:sz w:val="24"/>
                  <w:szCs w:val="24"/>
                </w:rPr>
              </w:pPr>
              <w:r w:rsidRPr="00CF78F4">
                <w:rPr>
                  <w:rFonts w:asciiTheme="minorHAnsi" w:hAnsiTheme="minorHAnsi"/>
                  <w:bCs/>
                  <w:i/>
                  <w:iCs/>
                  <w:sz w:val="24"/>
                  <w:szCs w:val="24"/>
                </w:rPr>
                <w:lastRenderedPageBreak/>
                <w:t>Deviating from these heuristics does not automatically qualify as academic misconduct; however, following these heuristics essentially guarantees your collaboration will not cross the line into misconduct. </w:t>
              </w:r>
              <w:r w:rsidRPr="00CF78F4">
                <w:rPr>
                  <w:rFonts w:asciiTheme="minorHAnsi" w:hAnsiTheme="minorHAnsi"/>
                  <w:sz w:val="24"/>
                  <w:szCs w:val="24"/>
                </w:rPr>
                <w:t xml:space="preserve"> </w:t>
              </w:r>
            </w:p>
            <w:p w14:paraId="27FA6A94" w14:textId="54D5BDB5" w:rsidR="004046CF" w:rsidRPr="00BA623B" w:rsidRDefault="004046CF" w:rsidP="00BA623B">
              <w:pPr>
                <w:pStyle w:val="NoSpacing"/>
                <w:rPr>
                  <w:rFonts w:asciiTheme="minorHAnsi" w:hAnsiTheme="minorHAnsi" w:cs="Calibri"/>
                  <w:color w:val="000000"/>
                </w:rPr>
              </w:pPr>
            </w:p>
            <w:p w14:paraId="2EF6D4E6" w14:textId="3EEF8628" w:rsidR="00DB7FE5" w:rsidRPr="00CF78F4" w:rsidRDefault="004046CF" w:rsidP="00CF78F4">
              <w:pPr>
                <w:pStyle w:val="NoSpacing"/>
                <w:rPr>
                  <w:rFonts w:asciiTheme="minorHAnsi" w:hAnsiTheme="minorHAnsi"/>
                </w:rPr>
              </w:pPr>
              <w:r w:rsidRPr="00DB7FE5">
                <w:rPr>
                  <w:rFonts w:asciiTheme="minorHAnsi" w:hAnsiTheme="minorHAnsi"/>
                </w:rPr>
                <w:t xml:space="preserve">Violation of the Academic Honesty Policy can result in failure of the assignment, failure of the course, and/or further consequences from </w:t>
              </w:r>
              <w:r>
                <w:rPr>
                  <w:rFonts w:asciiTheme="minorHAnsi" w:hAnsiTheme="minorHAnsi"/>
                </w:rPr>
                <w:t>VSU</w:t>
              </w:r>
              <w:r w:rsidRPr="00DB7FE5">
                <w:rPr>
                  <w:rFonts w:asciiTheme="minorHAnsi" w:hAnsiTheme="minorHAnsi"/>
                </w:rPr>
                <w:t>.</w:t>
              </w:r>
              <w:r>
                <w:rPr>
                  <w:rFonts w:asciiTheme="minorHAnsi" w:hAnsiTheme="minorHAnsi"/>
                </w:rPr>
                <w:t xml:space="preserve"> </w:t>
              </w:r>
              <w:r w:rsidRPr="00DB7FE5">
                <w:rPr>
                  <w:rFonts w:asciiTheme="minorHAnsi" w:hAnsiTheme="minorHAnsi"/>
                </w:rPr>
                <w:t>Ignorance of this policy is not an excuse or a means to repeal a charge of academic dishonesty.</w:t>
              </w:r>
            </w:p>
          </w:sdtContent>
        </w:sdt>
      </w:sdtContent>
    </w:sdt>
    <w:p w14:paraId="4E524B5A" w14:textId="77777777" w:rsidR="00D96D60" w:rsidRDefault="00D96D60" w:rsidP="008D2B3F">
      <w:pPr>
        <w:spacing w:after="0" w:line="240" w:lineRule="auto"/>
        <w:textAlignment w:val="baseline"/>
        <w:rPr>
          <w:rFonts w:asciiTheme="minorHAnsi" w:hAnsiTheme="minorHAnsi"/>
          <w:color w:val="auto"/>
          <w:sz w:val="16"/>
          <w:szCs w:val="16"/>
        </w:rPr>
      </w:pPr>
    </w:p>
    <w:p w14:paraId="4621A6B1" w14:textId="77777777" w:rsidR="00D96D60" w:rsidRDefault="00D96D60" w:rsidP="008D2B3F">
      <w:pPr>
        <w:spacing w:after="0" w:line="240" w:lineRule="auto"/>
        <w:textAlignment w:val="baseline"/>
        <w:rPr>
          <w:rFonts w:asciiTheme="minorHAnsi" w:hAnsiTheme="minorHAnsi"/>
          <w:color w:val="auto"/>
          <w:sz w:val="16"/>
          <w:szCs w:val="16"/>
        </w:rPr>
        <w:sectPr w:rsidR="00D96D60" w:rsidSect="006925D6">
          <w:type w:val="continuous"/>
          <w:pgSz w:w="12240" w:h="15840"/>
          <w:pgMar w:top="360" w:right="1080" w:bottom="1080" w:left="1080" w:header="360" w:footer="720" w:gutter="0"/>
          <w:cols w:space="720"/>
        </w:sectPr>
      </w:pPr>
    </w:p>
    <w:p w14:paraId="1404BCD4" w14:textId="77777777" w:rsidR="006925D6" w:rsidRDefault="00040B7B" w:rsidP="00040B7B">
      <w:pPr>
        <w:spacing w:after="0" w:line="240" w:lineRule="auto"/>
        <w:textAlignment w:val="baseline"/>
        <w:rPr>
          <w:rFonts w:asciiTheme="minorHAnsi" w:hAnsiTheme="minorHAnsi"/>
          <w:b/>
          <w:bCs/>
          <w:color w:val="C00000"/>
          <w:sz w:val="28"/>
          <w:szCs w:val="28"/>
          <w:shd w:val="clear" w:color="auto" w:fill="FFFFFF"/>
        </w:rPr>
        <w:sectPr w:rsidR="006925D6" w:rsidSect="006925D6">
          <w:type w:val="continuous"/>
          <w:pgSz w:w="12240" w:h="15840"/>
          <w:pgMar w:top="360" w:right="1080" w:bottom="1080" w:left="1080" w:header="360" w:footer="720" w:gutter="0"/>
          <w:cols w:space="720"/>
        </w:sectPr>
      </w:pPr>
      <w:r w:rsidRPr="00F234AF">
        <w:rPr>
          <w:rFonts w:asciiTheme="minorHAnsi" w:hAnsiTheme="minorHAnsi"/>
          <w:b/>
          <w:bCs/>
          <w:color w:val="C00000"/>
          <w:sz w:val="28"/>
          <w:szCs w:val="28"/>
          <w:shd w:val="clear" w:color="auto" w:fill="FFFFFF"/>
        </w:rPr>
        <w:t>Syllabus Addendum</w:t>
      </w:r>
    </w:p>
    <w:permStart w:id="476730083" w:edGrp="everyone" w:displacedByCustomXml="next"/>
    <w:permEnd w:id="476730083" w:displacedByCustomXml="next"/>
    <w:sdt>
      <w:sdtPr>
        <w:rPr>
          <w:rFonts w:asciiTheme="minorHAnsi" w:hAnsiTheme="minorHAnsi"/>
        </w:rPr>
        <w:alias w:val="Syllabus Addendum"/>
        <w:tag w:val="Syllabus Addendum"/>
        <w:id w:val="1473647752"/>
        <w:placeholder>
          <w:docPart w:val="33B6D1CF96BE4FBE8CE7F1D08BD7D926"/>
        </w:placeholder>
      </w:sdtPr>
      <w:sdtEndPr/>
      <w:sdtContent>
        <w:p w14:paraId="14CCD368" w14:textId="77777777" w:rsidR="00CC3DBC" w:rsidRPr="003213DB" w:rsidRDefault="003B28D3" w:rsidP="003213DB">
          <w:pPr>
            <w:pStyle w:val="NoSpacing"/>
            <w:rPr>
              <w:rFonts w:asciiTheme="minorHAnsi" w:hAnsiTheme="minorHAnsi"/>
            </w:rPr>
          </w:pPr>
          <w:r>
            <w:rPr>
              <w:rFonts w:asciiTheme="minorHAnsi" w:hAnsiTheme="minorHAnsi"/>
            </w:rPr>
            <w:t>C</w:t>
          </w:r>
          <w:r w:rsidR="00040B7B" w:rsidRPr="003213DB">
            <w:rPr>
              <w:rFonts w:asciiTheme="minorHAnsi" w:hAnsiTheme="minorHAnsi"/>
            </w:rPr>
            <w:t>hanges made to th</w:t>
          </w:r>
          <w:r w:rsidR="003213DB">
            <w:rPr>
              <w:rFonts w:asciiTheme="minorHAnsi" w:hAnsiTheme="minorHAnsi"/>
            </w:rPr>
            <w:t xml:space="preserve">is </w:t>
          </w:r>
          <w:r w:rsidR="00040B7B" w:rsidRPr="003213DB">
            <w:rPr>
              <w:rFonts w:asciiTheme="minorHAnsi" w:hAnsiTheme="minorHAnsi"/>
            </w:rPr>
            <w:t>syllabus after</w:t>
          </w:r>
          <w:r w:rsidR="00C5740B">
            <w:rPr>
              <w:rFonts w:asciiTheme="minorHAnsi" w:hAnsiTheme="minorHAnsi"/>
            </w:rPr>
            <w:t xml:space="preserve"> it has been posted </w:t>
          </w:r>
          <w:r w:rsidR="00040B7B" w:rsidRPr="003213DB">
            <w:rPr>
              <w:rFonts w:asciiTheme="minorHAnsi" w:hAnsiTheme="minorHAnsi"/>
            </w:rPr>
            <w:t>will be entered in this section</w:t>
          </w:r>
          <w:r>
            <w:rPr>
              <w:rFonts w:asciiTheme="minorHAnsi" w:hAnsiTheme="minorHAnsi"/>
            </w:rPr>
            <w:t xml:space="preserve"> along with the date </w:t>
          </w:r>
          <w:r w:rsidR="0024738D">
            <w:rPr>
              <w:rFonts w:asciiTheme="minorHAnsi" w:hAnsiTheme="minorHAnsi"/>
            </w:rPr>
            <w:t xml:space="preserve">the instructor notified students of </w:t>
          </w:r>
          <w:r>
            <w:rPr>
              <w:rFonts w:asciiTheme="minorHAnsi" w:hAnsiTheme="minorHAnsi"/>
            </w:rPr>
            <w:t>the change.</w:t>
          </w:r>
          <w:r w:rsidR="00040B7B" w:rsidRPr="003213DB">
            <w:rPr>
              <w:rFonts w:asciiTheme="minorHAnsi" w:hAnsiTheme="minorHAnsi"/>
            </w:rPr>
            <w:t xml:space="preserve"> </w:t>
          </w:r>
        </w:p>
      </w:sdtContent>
    </w:sdt>
    <w:sectPr w:rsidR="00CC3DBC" w:rsidRPr="003213DB" w:rsidSect="006925D6">
      <w:type w:val="continuous"/>
      <w:pgSz w:w="12240" w:h="15840"/>
      <w:pgMar w:top="360" w:right="1080" w:bottom="1080" w:left="108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CDC9" w14:textId="77777777" w:rsidR="00A45488" w:rsidRDefault="00A45488" w:rsidP="00541CA5">
      <w:pPr>
        <w:spacing w:after="0" w:line="240" w:lineRule="auto"/>
      </w:pPr>
      <w:r>
        <w:separator/>
      </w:r>
    </w:p>
  </w:endnote>
  <w:endnote w:type="continuationSeparator" w:id="0">
    <w:p w14:paraId="749F7829" w14:textId="77777777" w:rsidR="00A45488" w:rsidRDefault="00A45488" w:rsidP="0054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062D" w14:textId="77777777" w:rsidR="00541CA5" w:rsidRPr="00EA2986" w:rsidRDefault="00EA2986" w:rsidP="00EA2986">
    <w:pPr>
      <w:pStyle w:val="Footer"/>
      <w:jc w:val="right"/>
      <w:rPr>
        <w:rFonts w:asciiTheme="minorHAnsi" w:hAnsiTheme="minorHAnsi"/>
        <w:sz w:val="20"/>
        <w:szCs w:val="20"/>
      </w:rPr>
    </w:pPr>
    <w:r w:rsidRPr="00EA2986">
      <w:rPr>
        <w:rFonts w:asciiTheme="minorHAnsi" w:hAnsiTheme="minorHAnsi"/>
        <w:sz w:val="20"/>
        <w:szCs w:val="20"/>
      </w:rPr>
      <w:t xml:space="preserve">Page </w:t>
    </w:r>
    <w:r w:rsidR="00541CA5" w:rsidRPr="00EA2986">
      <w:rPr>
        <w:rFonts w:asciiTheme="minorHAnsi" w:hAnsiTheme="minorHAnsi"/>
        <w:sz w:val="20"/>
        <w:szCs w:val="20"/>
      </w:rPr>
      <w:fldChar w:fldCharType="begin"/>
    </w:r>
    <w:r w:rsidR="00541CA5" w:rsidRPr="00EA2986">
      <w:rPr>
        <w:rFonts w:asciiTheme="minorHAnsi" w:hAnsiTheme="minorHAnsi"/>
        <w:sz w:val="20"/>
        <w:szCs w:val="20"/>
      </w:rPr>
      <w:instrText xml:space="preserve"> PAGE   \* MERGEFORMAT </w:instrText>
    </w:r>
    <w:r w:rsidR="00541CA5" w:rsidRPr="00EA2986">
      <w:rPr>
        <w:rFonts w:asciiTheme="minorHAnsi" w:hAnsiTheme="minorHAnsi"/>
        <w:sz w:val="20"/>
        <w:szCs w:val="20"/>
      </w:rPr>
      <w:fldChar w:fldCharType="separate"/>
    </w:r>
    <w:r w:rsidR="00541CA5" w:rsidRPr="00EA2986">
      <w:rPr>
        <w:rFonts w:asciiTheme="minorHAnsi" w:hAnsiTheme="minorHAnsi"/>
        <w:noProof/>
        <w:sz w:val="20"/>
        <w:szCs w:val="20"/>
      </w:rPr>
      <w:t>1</w:t>
    </w:r>
    <w:r w:rsidR="00541CA5" w:rsidRPr="00EA2986">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E3326" w14:textId="77777777" w:rsidR="00A45488" w:rsidRDefault="00A45488" w:rsidP="00541CA5">
      <w:pPr>
        <w:spacing w:after="0" w:line="240" w:lineRule="auto"/>
      </w:pPr>
      <w:r>
        <w:separator/>
      </w:r>
    </w:p>
  </w:footnote>
  <w:footnote w:type="continuationSeparator" w:id="0">
    <w:p w14:paraId="2DB5F78E" w14:textId="77777777" w:rsidR="00A45488" w:rsidRDefault="00A45488" w:rsidP="00541CA5">
      <w:pPr>
        <w:spacing w:after="0" w:line="240" w:lineRule="auto"/>
      </w:pPr>
      <w:r>
        <w:continuationSeparator/>
      </w:r>
    </w:p>
  </w:footnote>
  <w:footnote w:id="1">
    <w:p w14:paraId="264EE3D9" w14:textId="77777777" w:rsidR="00CF78F4" w:rsidRDefault="00CF78F4" w:rsidP="00CF78F4">
      <w:pPr>
        <w:pStyle w:val="FootnoteText"/>
      </w:pPr>
      <w:r>
        <w:rPr>
          <w:rStyle w:val="FootnoteReference"/>
        </w:rPr>
        <w:footnoteRef/>
      </w:r>
      <w:r>
        <w:t xml:space="preserve"> </w:t>
      </w:r>
      <w:hyperlink r:id="rId1" w:history="1">
        <w:r w:rsidRPr="00D7287F">
          <w:rPr>
            <w:rStyle w:val="Hyperlink"/>
          </w:rPr>
          <w:t>https://www.cc.gatech.edu/news/new-policies-navigate-role-ai-assistants-cs-courses</w:t>
        </w:r>
      </w:hyperlink>
      <w:r>
        <w:t xml:space="preserve"> </w:t>
      </w:r>
    </w:p>
  </w:footnote>
  <w:footnote w:id="2">
    <w:p w14:paraId="3B87CE67" w14:textId="77777777" w:rsidR="00CF78F4" w:rsidRDefault="00CF78F4" w:rsidP="00CF78F4">
      <w:pPr>
        <w:pStyle w:val="FootnoteText"/>
      </w:pPr>
      <w:r>
        <w:rPr>
          <w:rStyle w:val="FootnoteReference"/>
        </w:rPr>
        <w:footnoteRef/>
      </w:r>
      <w:r>
        <w:t xml:space="preserve"> </w:t>
      </w:r>
      <w:hyperlink r:id="rId2" w:history="1">
        <w:r w:rsidRPr="00D7287F">
          <w:rPr>
            <w:rStyle w:val="Hyperlink"/>
          </w:rPr>
          <w:t>https://www.davidjoyner.net/on-my-ai-collaboration-policy/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ACBC" w14:textId="77777777" w:rsidR="00F234AF" w:rsidRDefault="00F234AF" w:rsidP="00F234AF">
    <w:pPr>
      <w:pStyle w:val="Header"/>
      <w:jc w:val="right"/>
    </w:pPr>
    <w:r>
      <w:rPr>
        <w:noProof/>
      </w:rPr>
      <w:drawing>
        <wp:inline distT="0" distB="0" distL="0" distR="0" wp14:anchorId="21046F25" wp14:editId="42289357">
          <wp:extent cx="2133600" cy="478536"/>
          <wp:effectExtent l="0" t="0" r="0" b="0"/>
          <wp:docPr id="192064613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9579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33600" cy="478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6AA"/>
    <w:multiLevelType w:val="hybridMultilevel"/>
    <w:tmpl w:val="34F63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D56BC"/>
    <w:multiLevelType w:val="hybridMultilevel"/>
    <w:tmpl w:val="3170E6D4"/>
    <w:lvl w:ilvl="0" w:tplc="E5DA70C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60F5"/>
    <w:multiLevelType w:val="multilevel"/>
    <w:tmpl w:val="D404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55331"/>
    <w:multiLevelType w:val="hybridMultilevel"/>
    <w:tmpl w:val="9926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C4B4F"/>
    <w:multiLevelType w:val="hybridMultilevel"/>
    <w:tmpl w:val="B5C4C046"/>
    <w:lvl w:ilvl="0" w:tplc="771E2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0679C"/>
    <w:multiLevelType w:val="hybridMultilevel"/>
    <w:tmpl w:val="0FCE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3685E"/>
    <w:multiLevelType w:val="hybridMultilevel"/>
    <w:tmpl w:val="D53A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056D2"/>
    <w:multiLevelType w:val="hybridMultilevel"/>
    <w:tmpl w:val="EE7A48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03B0E"/>
    <w:multiLevelType w:val="hybridMultilevel"/>
    <w:tmpl w:val="82A0C8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18035D"/>
    <w:multiLevelType w:val="hybridMultilevel"/>
    <w:tmpl w:val="90EAD058"/>
    <w:lvl w:ilvl="0" w:tplc="4F0836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664A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C8557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24C96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3EF95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E015E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C2604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808AB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EC97E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604299"/>
    <w:multiLevelType w:val="hybridMultilevel"/>
    <w:tmpl w:val="7682FD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7127FB"/>
    <w:multiLevelType w:val="hybridMultilevel"/>
    <w:tmpl w:val="0F6E44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F65552"/>
    <w:multiLevelType w:val="hybridMultilevel"/>
    <w:tmpl w:val="0A16505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D6B43EA"/>
    <w:multiLevelType w:val="hybridMultilevel"/>
    <w:tmpl w:val="7880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C461A"/>
    <w:multiLevelType w:val="hybridMultilevel"/>
    <w:tmpl w:val="13B2D3EE"/>
    <w:lvl w:ilvl="0" w:tplc="E4C2AC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214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A2A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40E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4F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4F7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CB2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EE7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23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23018E"/>
    <w:multiLevelType w:val="hybridMultilevel"/>
    <w:tmpl w:val="B1BC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A1234"/>
    <w:multiLevelType w:val="hybridMultilevel"/>
    <w:tmpl w:val="9FBC8B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26017"/>
    <w:multiLevelType w:val="hybridMultilevel"/>
    <w:tmpl w:val="2B6C16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670EBB"/>
    <w:multiLevelType w:val="hybridMultilevel"/>
    <w:tmpl w:val="829E4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FE1F43"/>
    <w:multiLevelType w:val="hybridMultilevel"/>
    <w:tmpl w:val="2856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B6D98"/>
    <w:multiLevelType w:val="hybridMultilevel"/>
    <w:tmpl w:val="85DA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755"/>
    <w:multiLevelType w:val="hybridMultilevel"/>
    <w:tmpl w:val="4C46B174"/>
    <w:lvl w:ilvl="0" w:tplc="0B60DEDC">
      <w:start w:val="1"/>
      <w:numFmt w:val="decimal"/>
      <w:lvlText w:val="%1."/>
      <w:lvlJc w:val="left"/>
      <w:pPr>
        <w:tabs>
          <w:tab w:val="num" w:pos="1008"/>
        </w:tabs>
        <w:ind w:left="1008" w:hanging="50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EF7924"/>
    <w:multiLevelType w:val="multilevel"/>
    <w:tmpl w:val="3D8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C06C0E"/>
    <w:multiLevelType w:val="hybridMultilevel"/>
    <w:tmpl w:val="8C10BF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05E22D2">
      <w:start w:val="1"/>
      <w:numFmt w:val="bullet"/>
      <w:lvlText w:val=""/>
      <w:lvlJc w:val="left"/>
      <w:pPr>
        <w:ind w:left="3780" w:hanging="360"/>
      </w:pPr>
      <w:rPr>
        <w:rFonts w:ascii="Symbol" w:hAnsi="Symbol" w:hint="default"/>
        <w:color w:val="auto"/>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3FD0C98"/>
    <w:multiLevelType w:val="hybridMultilevel"/>
    <w:tmpl w:val="95B0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E5979"/>
    <w:multiLevelType w:val="hybridMultilevel"/>
    <w:tmpl w:val="27623D4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EA72E2A"/>
    <w:multiLevelType w:val="hybridMultilevel"/>
    <w:tmpl w:val="96FCD1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76567A"/>
    <w:multiLevelType w:val="hybridMultilevel"/>
    <w:tmpl w:val="C1B61AE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8835DDB"/>
    <w:multiLevelType w:val="hybridMultilevel"/>
    <w:tmpl w:val="B44C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12109"/>
    <w:multiLevelType w:val="hybridMultilevel"/>
    <w:tmpl w:val="B55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B771C"/>
    <w:multiLevelType w:val="hybridMultilevel"/>
    <w:tmpl w:val="97564E0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F7D89"/>
    <w:multiLevelType w:val="hybridMultilevel"/>
    <w:tmpl w:val="AB3E1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D371EB"/>
    <w:multiLevelType w:val="multilevel"/>
    <w:tmpl w:val="0A28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B96FD3"/>
    <w:multiLevelType w:val="hybridMultilevel"/>
    <w:tmpl w:val="5F2C77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213EB7"/>
    <w:multiLevelType w:val="hybridMultilevel"/>
    <w:tmpl w:val="6DDE385C"/>
    <w:lvl w:ilvl="0" w:tplc="AB22B7B4">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0B922">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AF02C">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6C1A8">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E7E56">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6C736">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0C702">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C26F6">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601B0">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5002A6"/>
    <w:multiLevelType w:val="hybridMultilevel"/>
    <w:tmpl w:val="A4DE8264"/>
    <w:lvl w:ilvl="0" w:tplc="A24E0804">
      <w:start w:val="1"/>
      <w:numFmt w:val="upperLetter"/>
      <w:lvlText w:val="%1"/>
      <w:lvlJc w:val="left"/>
      <w:pPr>
        <w:ind w:left="1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DA8E302">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459CE04C">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4198CDB0">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E3AE248">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9AF65DCC">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DA64CD08">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DB279D8">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1BE61CC">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8" w15:restartNumberingAfterBreak="0">
    <w:nsid w:val="7BFE1688"/>
    <w:multiLevelType w:val="hybridMultilevel"/>
    <w:tmpl w:val="1806EB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4324E"/>
    <w:multiLevelType w:val="multilevel"/>
    <w:tmpl w:val="3BAC9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9E1B19"/>
    <w:multiLevelType w:val="multilevel"/>
    <w:tmpl w:val="8ADC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4"/>
  </w:num>
  <w:num w:numId="3">
    <w:abstractNumId w:val="37"/>
  </w:num>
  <w:num w:numId="4">
    <w:abstractNumId w:val="9"/>
  </w:num>
  <w:num w:numId="5">
    <w:abstractNumId w:val="2"/>
  </w:num>
  <w:num w:numId="6">
    <w:abstractNumId w:val="23"/>
  </w:num>
  <w:num w:numId="7">
    <w:abstractNumId w:val="40"/>
  </w:num>
  <w:num w:numId="8">
    <w:abstractNumId w:val="22"/>
  </w:num>
  <w:num w:numId="9">
    <w:abstractNumId w:val="32"/>
  </w:num>
  <w:num w:numId="10">
    <w:abstractNumId w:val="29"/>
  </w:num>
  <w:num w:numId="11">
    <w:abstractNumId w:val="13"/>
  </w:num>
  <w:num w:numId="12">
    <w:abstractNumId w:val="39"/>
  </w:num>
  <w:num w:numId="13">
    <w:abstractNumId w:val="30"/>
  </w:num>
  <w:num w:numId="14">
    <w:abstractNumId w:val="25"/>
  </w:num>
  <w:num w:numId="15">
    <w:abstractNumId w:val="5"/>
  </w:num>
  <w:num w:numId="16">
    <w:abstractNumId w:val="24"/>
  </w:num>
  <w:num w:numId="17">
    <w:abstractNumId w:val="26"/>
  </w:num>
  <w:num w:numId="18">
    <w:abstractNumId w:val="34"/>
  </w:num>
  <w:num w:numId="19">
    <w:abstractNumId w:val="3"/>
  </w:num>
  <w:num w:numId="20">
    <w:abstractNumId w:val="38"/>
  </w:num>
  <w:num w:numId="21">
    <w:abstractNumId w:val="16"/>
  </w:num>
  <w:num w:numId="22">
    <w:abstractNumId w:val="35"/>
  </w:num>
  <w:num w:numId="23">
    <w:abstractNumId w:val="19"/>
  </w:num>
  <w:num w:numId="24">
    <w:abstractNumId w:val="27"/>
  </w:num>
  <w:num w:numId="25">
    <w:abstractNumId w:val="10"/>
  </w:num>
  <w:num w:numId="26">
    <w:abstractNumId w:val="20"/>
  </w:num>
  <w:num w:numId="27">
    <w:abstractNumId w:val="11"/>
  </w:num>
  <w:num w:numId="28">
    <w:abstractNumId w:val="6"/>
  </w:num>
  <w:num w:numId="29">
    <w:abstractNumId w:val="8"/>
  </w:num>
  <w:num w:numId="30">
    <w:abstractNumId w:val="28"/>
  </w:num>
  <w:num w:numId="31">
    <w:abstractNumId w:val="17"/>
  </w:num>
  <w:num w:numId="32">
    <w:abstractNumId w:val="31"/>
  </w:num>
  <w:num w:numId="33">
    <w:abstractNumId w:val="0"/>
  </w:num>
  <w:num w:numId="34">
    <w:abstractNumId w:val="12"/>
  </w:num>
  <w:num w:numId="35">
    <w:abstractNumId w:val="1"/>
  </w:num>
  <w:num w:numId="36">
    <w:abstractNumId w:val="15"/>
  </w:num>
  <w:num w:numId="37">
    <w:abstractNumId w:val="4"/>
  </w:num>
  <w:num w:numId="38">
    <w:abstractNumId w:val="21"/>
  </w:num>
  <w:num w:numId="39">
    <w:abstractNumId w:val="7"/>
  </w:num>
  <w:num w:numId="40">
    <w:abstractNumId w:val="3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53"/>
    <w:rsid w:val="000216DE"/>
    <w:rsid w:val="00025AE6"/>
    <w:rsid w:val="00026429"/>
    <w:rsid w:val="00030085"/>
    <w:rsid w:val="000373CE"/>
    <w:rsid w:val="000400FF"/>
    <w:rsid w:val="00040B7B"/>
    <w:rsid w:val="0004632B"/>
    <w:rsid w:val="00060347"/>
    <w:rsid w:val="00065BDE"/>
    <w:rsid w:val="00073BBE"/>
    <w:rsid w:val="00085602"/>
    <w:rsid w:val="00087E7A"/>
    <w:rsid w:val="00091469"/>
    <w:rsid w:val="00092FCB"/>
    <w:rsid w:val="000B5A2F"/>
    <w:rsid w:val="000D2ACF"/>
    <w:rsid w:val="000D2C43"/>
    <w:rsid w:val="000D430A"/>
    <w:rsid w:val="000D48A0"/>
    <w:rsid w:val="001103BD"/>
    <w:rsid w:val="001248E0"/>
    <w:rsid w:val="00134F36"/>
    <w:rsid w:val="0014091F"/>
    <w:rsid w:val="001520FF"/>
    <w:rsid w:val="00163047"/>
    <w:rsid w:val="00174E4A"/>
    <w:rsid w:val="001824FE"/>
    <w:rsid w:val="00197ECA"/>
    <w:rsid w:val="001D2858"/>
    <w:rsid w:val="001D4B6B"/>
    <w:rsid w:val="001E2802"/>
    <w:rsid w:val="001E60A9"/>
    <w:rsid w:val="001F4819"/>
    <w:rsid w:val="002037A6"/>
    <w:rsid w:val="00204EBC"/>
    <w:rsid w:val="00211B36"/>
    <w:rsid w:val="00215871"/>
    <w:rsid w:val="00216794"/>
    <w:rsid w:val="0022715B"/>
    <w:rsid w:val="0024235F"/>
    <w:rsid w:val="00246E17"/>
    <w:rsid w:val="0024738D"/>
    <w:rsid w:val="00260D4C"/>
    <w:rsid w:val="00262640"/>
    <w:rsid w:val="00264197"/>
    <w:rsid w:val="00264960"/>
    <w:rsid w:val="00274C71"/>
    <w:rsid w:val="00281C34"/>
    <w:rsid w:val="00287869"/>
    <w:rsid w:val="0029023E"/>
    <w:rsid w:val="002A1B56"/>
    <w:rsid w:val="002B6CD6"/>
    <w:rsid w:val="002C522B"/>
    <w:rsid w:val="002C6A2C"/>
    <w:rsid w:val="002C6B02"/>
    <w:rsid w:val="002C7BFD"/>
    <w:rsid w:val="002E27BC"/>
    <w:rsid w:val="00302B97"/>
    <w:rsid w:val="00312F13"/>
    <w:rsid w:val="003137A8"/>
    <w:rsid w:val="0031747F"/>
    <w:rsid w:val="003213DB"/>
    <w:rsid w:val="003327D8"/>
    <w:rsid w:val="003438AE"/>
    <w:rsid w:val="00353006"/>
    <w:rsid w:val="0037083E"/>
    <w:rsid w:val="0037115D"/>
    <w:rsid w:val="0037324D"/>
    <w:rsid w:val="00375170"/>
    <w:rsid w:val="00387B67"/>
    <w:rsid w:val="0039016A"/>
    <w:rsid w:val="003B28D3"/>
    <w:rsid w:val="003B3EC7"/>
    <w:rsid w:val="003C12D8"/>
    <w:rsid w:val="003C1C4D"/>
    <w:rsid w:val="003C2AD1"/>
    <w:rsid w:val="003C7F4C"/>
    <w:rsid w:val="003D62F3"/>
    <w:rsid w:val="003F2F96"/>
    <w:rsid w:val="004012A1"/>
    <w:rsid w:val="004046CF"/>
    <w:rsid w:val="00410ED7"/>
    <w:rsid w:val="00424A06"/>
    <w:rsid w:val="00426D8F"/>
    <w:rsid w:val="00452552"/>
    <w:rsid w:val="00463E53"/>
    <w:rsid w:val="00464513"/>
    <w:rsid w:val="0047016C"/>
    <w:rsid w:val="0047748B"/>
    <w:rsid w:val="004854E0"/>
    <w:rsid w:val="004A5170"/>
    <w:rsid w:val="004B177D"/>
    <w:rsid w:val="004B3EEA"/>
    <w:rsid w:val="0052539B"/>
    <w:rsid w:val="005318D5"/>
    <w:rsid w:val="00532A51"/>
    <w:rsid w:val="00541CA5"/>
    <w:rsid w:val="005430E0"/>
    <w:rsid w:val="00546149"/>
    <w:rsid w:val="0054648D"/>
    <w:rsid w:val="00552A96"/>
    <w:rsid w:val="005622C1"/>
    <w:rsid w:val="005636E9"/>
    <w:rsid w:val="005722C4"/>
    <w:rsid w:val="005728C8"/>
    <w:rsid w:val="00577FC0"/>
    <w:rsid w:val="005829A9"/>
    <w:rsid w:val="00582D89"/>
    <w:rsid w:val="0058614A"/>
    <w:rsid w:val="005861A3"/>
    <w:rsid w:val="005B1191"/>
    <w:rsid w:val="005B39B1"/>
    <w:rsid w:val="005B585D"/>
    <w:rsid w:val="005D0071"/>
    <w:rsid w:val="005D421C"/>
    <w:rsid w:val="005D61BD"/>
    <w:rsid w:val="005E1B28"/>
    <w:rsid w:val="005F0193"/>
    <w:rsid w:val="005F5265"/>
    <w:rsid w:val="005F669A"/>
    <w:rsid w:val="00600531"/>
    <w:rsid w:val="00604898"/>
    <w:rsid w:val="0061305F"/>
    <w:rsid w:val="00615B63"/>
    <w:rsid w:val="006178EC"/>
    <w:rsid w:val="00621A5D"/>
    <w:rsid w:val="00625592"/>
    <w:rsid w:val="00642798"/>
    <w:rsid w:val="00653B84"/>
    <w:rsid w:val="00664FBF"/>
    <w:rsid w:val="0066666E"/>
    <w:rsid w:val="006675FE"/>
    <w:rsid w:val="006710A5"/>
    <w:rsid w:val="00675BB0"/>
    <w:rsid w:val="00677057"/>
    <w:rsid w:val="006873AA"/>
    <w:rsid w:val="006925D6"/>
    <w:rsid w:val="00695505"/>
    <w:rsid w:val="00695AC1"/>
    <w:rsid w:val="00697C38"/>
    <w:rsid w:val="00697D62"/>
    <w:rsid w:val="006A11B5"/>
    <w:rsid w:val="006A35DB"/>
    <w:rsid w:val="006A59EF"/>
    <w:rsid w:val="006D24F3"/>
    <w:rsid w:val="006D2C54"/>
    <w:rsid w:val="006D5CCF"/>
    <w:rsid w:val="006E5753"/>
    <w:rsid w:val="006E7C0D"/>
    <w:rsid w:val="006F4082"/>
    <w:rsid w:val="0070708D"/>
    <w:rsid w:val="00710FA9"/>
    <w:rsid w:val="00726285"/>
    <w:rsid w:val="0073137F"/>
    <w:rsid w:val="00737D79"/>
    <w:rsid w:val="00737FEB"/>
    <w:rsid w:val="007400E6"/>
    <w:rsid w:val="00741DA1"/>
    <w:rsid w:val="00746763"/>
    <w:rsid w:val="00765F8A"/>
    <w:rsid w:val="00771AFF"/>
    <w:rsid w:val="007741A7"/>
    <w:rsid w:val="007812D5"/>
    <w:rsid w:val="00786D7E"/>
    <w:rsid w:val="00791CDC"/>
    <w:rsid w:val="007923D4"/>
    <w:rsid w:val="007C3112"/>
    <w:rsid w:val="007D4A48"/>
    <w:rsid w:val="007F2135"/>
    <w:rsid w:val="00800A2A"/>
    <w:rsid w:val="008068EB"/>
    <w:rsid w:val="00811278"/>
    <w:rsid w:val="0081342D"/>
    <w:rsid w:val="00813D18"/>
    <w:rsid w:val="0082055D"/>
    <w:rsid w:val="00820988"/>
    <w:rsid w:val="00852183"/>
    <w:rsid w:val="0085717D"/>
    <w:rsid w:val="008660EA"/>
    <w:rsid w:val="00887913"/>
    <w:rsid w:val="00892820"/>
    <w:rsid w:val="008971D1"/>
    <w:rsid w:val="008A0115"/>
    <w:rsid w:val="008B2B6F"/>
    <w:rsid w:val="008B58C8"/>
    <w:rsid w:val="008B6BFD"/>
    <w:rsid w:val="008B6C05"/>
    <w:rsid w:val="008C2FF3"/>
    <w:rsid w:val="008C539D"/>
    <w:rsid w:val="008D25CB"/>
    <w:rsid w:val="008D2B3F"/>
    <w:rsid w:val="008D586E"/>
    <w:rsid w:val="008E2B79"/>
    <w:rsid w:val="008E632B"/>
    <w:rsid w:val="00900EDA"/>
    <w:rsid w:val="00900F33"/>
    <w:rsid w:val="00902F51"/>
    <w:rsid w:val="0090454E"/>
    <w:rsid w:val="0090641F"/>
    <w:rsid w:val="00927D26"/>
    <w:rsid w:val="00947E41"/>
    <w:rsid w:val="009638D2"/>
    <w:rsid w:val="00966BC4"/>
    <w:rsid w:val="009713C6"/>
    <w:rsid w:val="0098751C"/>
    <w:rsid w:val="009933D1"/>
    <w:rsid w:val="009B7D32"/>
    <w:rsid w:val="009C48A9"/>
    <w:rsid w:val="009E5055"/>
    <w:rsid w:val="009E6ECD"/>
    <w:rsid w:val="009F4865"/>
    <w:rsid w:val="00A00874"/>
    <w:rsid w:val="00A11D7D"/>
    <w:rsid w:val="00A13EDC"/>
    <w:rsid w:val="00A2027E"/>
    <w:rsid w:val="00A20C8C"/>
    <w:rsid w:val="00A302E0"/>
    <w:rsid w:val="00A32DDD"/>
    <w:rsid w:val="00A42B32"/>
    <w:rsid w:val="00A45488"/>
    <w:rsid w:val="00A45C1C"/>
    <w:rsid w:val="00A666D9"/>
    <w:rsid w:val="00A92390"/>
    <w:rsid w:val="00AC3412"/>
    <w:rsid w:val="00AD048F"/>
    <w:rsid w:val="00AD0A65"/>
    <w:rsid w:val="00AD3432"/>
    <w:rsid w:val="00AE7612"/>
    <w:rsid w:val="00AF3F5F"/>
    <w:rsid w:val="00AF798C"/>
    <w:rsid w:val="00B21ACA"/>
    <w:rsid w:val="00B23041"/>
    <w:rsid w:val="00B23DF6"/>
    <w:rsid w:val="00B27848"/>
    <w:rsid w:val="00B27AB9"/>
    <w:rsid w:val="00B31F05"/>
    <w:rsid w:val="00B5509C"/>
    <w:rsid w:val="00B609C0"/>
    <w:rsid w:val="00B80ABB"/>
    <w:rsid w:val="00B926FD"/>
    <w:rsid w:val="00B970A7"/>
    <w:rsid w:val="00BA623B"/>
    <w:rsid w:val="00BB1ADF"/>
    <w:rsid w:val="00BF1488"/>
    <w:rsid w:val="00BF613D"/>
    <w:rsid w:val="00C03217"/>
    <w:rsid w:val="00C03769"/>
    <w:rsid w:val="00C038B4"/>
    <w:rsid w:val="00C2094D"/>
    <w:rsid w:val="00C2408B"/>
    <w:rsid w:val="00C27427"/>
    <w:rsid w:val="00C31E0B"/>
    <w:rsid w:val="00C4601C"/>
    <w:rsid w:val="00C46F91"/>
    <w:rsid w:val="00C5740B"/>
    <w:rsid w:val="00C66925"/>
    <w:rsid w:val="00C9126A"/>
    <w:rsid w:val="00C91C06"/>
    <w:rsid w:val="00CB6B9E"/>
    <w:rsid w:val="00CB702C"/>
    <w:rsid w:val="00CC3DBC"/>
    <w:rsid w:val="00CD1600"/>
    <w:rsid w:val="00CD6DD1"/>
    <w:rsid w:val="00CF02E1"/>
    <w:rsid w:val="00CF50B6"/>
    <w:rsid w:val="00CF78F4"/>
    <w:rsid w:val="00D00FA3"/>
    <w:rsid w:val="00D33BAC"/>
    <w:rsid w:val="00D446AD"/>
    <w:rsid w:val="00D4617F"/>
    <w:rsid w:val="00D517A2"/>
    <w:rsid w:val="00D86956"/>
    <w:rsid w:val="00D92AA3"/>
    <w:rsid w:val="00D96D60"/>
    <w:rsid w:val="00DB0CBC"/>
    <w:rsid w:val="00DB1421"/>
    <w:rsid w:val="00DB7FE5"/>
    <w:rsid w:val="00DC21BA"/>
    <w:rsid w:val="00DE5513"/>
    <w:rsid w:val="00DE5703"/>
    <w:rsid w:val="00DF1377"/>
    <w:rsid w:val="00E31115"/>
    <w:rsid w:val="00E54D5A"/>
    <w:rsid w:val="00E619CE"/>
    <w:rsid w:val="00E61E33"/>
    <w:rsid w:val="00E84C73"/>
    <w:rsid w:val="00E93621"/>
    <w:rsid w:val="00E9441A"/>
    <w:rsid w:val="00E973FC"/>
    <w:rsid w:val="00E978A5"/>
    <w:rsid w:val="00EA08EF"/>
    <w:rsid w:val="00EA2986"/>
    <w:rsid w:val="00EB73B8"/>
    <w:rsid w:val="00EB76D1"/>
    <w:rsid w:val="00ED7F75"/>
    <w:rsid w:val="00EE25AB"/>
    <w:rsid w:val="00EE513C"/>
    <w:rsid w:val="00EF0F36"/>
    <w:rsid w:val="00EF77A4"/>
    <w:rsid w:val="00F00840"/>
    <w:rsid w:val="00F0229A"/>
    <w:rsid w:val="00F139BA"/>
    <w:rsid w:val="00F23419"/>
    <w:rsid w:val="00F234AF"/>
    <w:rsid w:val="00F243E1"/>
    <w:rsid w:val="00F40FD6"/>
    <w:rsid w:val="00F4456C"/>
    <w:rsid w:val="00F46BC7"/>
    <w:rsid w:val="00F5016B"/>
    <w:rsid w:val="00F566C5"/>
    <w:rsid w:val="00F8515F"/>
    <w:rsid w:val="00FA6FB2"/>
    <w:rsid w:val="00FB268D"/>
    <w:rsid w:val="00FB35F2"/>
    <w:rsid w:val="00FC0753"/>
    <w:rsid w:val="00FC33FB"/>
    <w:rsid w:val="00FC739C"/>
    <w:rsid w:val="00FD487C"/>
    <w:rsid w:val="00FD68EE"/>
    <w:rsid w:val="00FD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8794E"/>
  <w15:docId w15:val="{CFD2DA8C-27C7-4632-AF02-3B97C15F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333333"/>
    </w:rPr>
  </w:style>
  <w:style w:type="paragraph" w:styleId="Heading1">
    <w:name w:val="heading 1"/>
    <w:basedOn w:val="Normal"/>
    <w:next w:val="Normal"/>
    <w:link w:val="Heading1Char"/>
    <w:uiPriority w:val="9"/>
    <w:qFormat/>
    <w:rsid w:val="00EB73B8"/>
    <w:pPr>
      <w:keepNext/>
      <w:keepLines/>
      <w:spacing w:before="240" w:after="0" w:line="240" w:lineRule="auto"/>
      <w:ind w:left="0" w:firstLine="0"/>
      <w:outlineLvl w:val="0"/>
    </w:pPr>
    <w:rPr>
      <w:rFonts w:eastAsiaTheme="majorEastAsia" w:cstheme="majorBidi"/>
      <w:color w:val="000000" w:themeColor="text1"/>
      <w:kern w:val="0"/>
      <w:sz w:val="28"/>
      <w:szCs w:val="32"/>
      <w14:ligatures w14:val="none"/>
    </w:rPr>
  </w:style>
  <w:style w:type="paragraph" w:styleId="Heading2">
    <w:name w:val="heading 2"/>
    <w:basedOn w:val="Normal"/>
    <w:next w:val="Normal"/>
    <w:link w:val="Heading2Char"/>
    <w:uiPriority w:val="9"/>
    <w:unhideWhenUsed/>
    <w:qFormat/>
    <w:rsid w:val="00B2304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F6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13D"/>
    <w:rPr>
      <w:rFonts w:ascii="Segoe UI" w:eastAsia="Times New Roman" w:hAnsi="Segoe UI" w:cs="Segoe UI"/>
      <w:color w:val="333333"/>
      <w:sz w:val="18"/>
      <w:szCs w:val="18"/>
    </w:rPr>
  </w:style>
  <w:style w:type="character" w:styleId="Hyperlink">
    <w:name w:val="Hyperlink"/>
    <w:basedOn w:val="DefaultParagraphFont"/>
    <w:uiPriority w:val="99"/>
    <w:unhideWhenUsed/>
    <w:rsid w:val="00741DA1"/>
    <w:rPr>
      <w:color w:val="467886" w:themeColor="hyperlink"/>
      <w:u w:val="single"/>
    </w:rPr>
  </w:style>
  <w:style w:type="character" w:styleId="UnresolvedMention">
    <w:name w:val="Unresolved Mention"/>
    <w:basedOn w:val="DefaultParagraphFont"/>
    <w:uiPriority w:val="99"/>
    <w:semiHidden/>
    <w:unhideWhenUsed/>
    <w:rsid w:val="00741DA1"/>
    <w:rPr>
      <w:color w:val="605E5C"/>
      <w:shd w:val="clear" w:color="auto" w:fill="E1DFDD"/>
    </w:rPr>
  </w:style>
  <w:style w:type="paragraph" w:styleId="Header">
    <w:name w:val="header"/>
    <w:basedOn w:val="Normal"/>
    <w:link w:val="HeaderChar"/>
    <w:uiPriority w:val="99"/>
    <w:unhideWhenUsed/>
    <w:rsid w:val="00541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CA5"/>
    <w:rPr>
      <w:rFonts w:ascii="Times New Roman" w:eastAsia="Times New Roman" w:hAnsi="Times New Roman" w:cs="Times New Roman"/>
      <w:color w:val="333333"/>
    </w:rPr>
  </w:style>
  <w:style w:type="paragraph" w:styleId="Footer">
    <w:name w:val="footer"/>
    <w:basedOn w:val="Normal"/>
    <w:link w:val="FooterChar"/>
    <w:uiPriority w:val="99"/>
    <w:unhideWhenUsed/>
    <w:rsid w:val="00541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CA5"/>
    <w:rPr>
      <w:rFonts w:ascii="Times New Roman" w:eastAsia="Times New Roman" w:hAnsi="Times New Roman" w:cs="Times New Roman"/>
      <w:color w:val="333333"/>
    </w:rPr>
  </w:style>
  <w:style w:type="character" w:styleId="PlaceholderText">
    <w:name w:val="Placeholder Text"/>
    <w:basedOn w:val="DefaultParagraphFont"/>
    <w:uiPriority w:val="99"/>
    <w:semiHidden/>
    <w:rsid w:val="002C522B"/>
    <w:rPr>
      <w:color w:val="666666"/>
    </w:rPr>
  </w:style>
  <w:style w:type="paragraph" w:styleId="NoSpacing">
    <w:name w:val="No Spacing"/>
    <w:uiPriority w:val="1"/>
    <w:qFormat/>
    <w:rsid w:val="003213DB"/>
    <w:pPr>
      <w:spacing w:after="0" w:line="240" w:lineRule="auto"/>
      <w:ind w:left="10" w:hanging="10"/>
    </w:pPr>
    <w:rPr>
      <w:rFonts w:ascii="Times New Roman" w:eastAsia="Times New Roman" w:hAnsi="Times New Roman" w:cs="Times New Roman"/>
      <w:color w:val="333333"/>
    </w:rPr>
  </w:style>
  <w:style w:type="paragraph" w:styleId="ListParagraph">
    <w:name w:val="List Paragraph"/>
    <w:basedOn w:val="Normal"/>
    <w:uiPriority w:val="34"/>
    <w:qFormat/>
    <w:rsid w:val="0037083E"/>
    <w:pPr>
      <w:spacing w:after="0" w:line="240" w:lineRule="auto"/>
      <w:ind w:left="720" w:firstLine="0"/>
      <w:contextualSpacing/>
    </w:pPr>
    <w:rPr>
      <w:rFonts w:ascii="Arial" w:eastAsiaTheme="minorHAnsi" w:hAnsi="Arial" w:cstheme="minorBidi"/>
      <w:color w:val="auto"/>
      <w:kern w:val="0"/>
      <w:sz w:val="22"/>
      <w:szCs w:val="22"/>
      <w14:ligatures w14:val="none"/>
    </w:rPr>
  </w:style>
  <w:style w:type="paragraph" w:customStyle="1" w:styleId="SyllabusTemplate">
    <w:name w:val="Syllabus Template"/>
    <w:basedOn w:val="Normal"/>
    <w:link w:val="SyllabusTemplateChar"/>
    <w:qFormat/>
    <w:rsid w:val="00B970A7"/>
    <w:pPr>
      <w:spacing w:after="15" w:line="259" w:lineRule="auto"/>
      <w:ind w:left="0" w:firstLine="0"/>
    </w:pPr>
    <w:rPr>
      <w:rFonts w:asciiTheme="minorHAnsi" w:hAnsiTheme="minorHAnsi"/>
      <w:sz w:val="16"/>
      <w:szCs w:val="16"/>
    </w:rPr>
  </w:style>
  <w:style w:type="character" w:customStyle="1" w:styleId="SyllabusTemplateChar">
    <w:name w:val="Syllabus Template Char"/>
    <w:basedOn w:val="DefaultParagraphFont"/>
    <w:link w:val="SyllabusTemplate"/>
    <w:rsid w:val="00B970A7"/>
    <w:rPr>
      <w:rFonts w:eastAsia="Times New Roman" w:cs="Times New Roman"/>
      <w:color w:val="333333"/>
      <w:sz w:val="16"/>
      <w:szCs w:val="16"/>
    </w:rPr>
  </w:style>
  <w:style w:type="paragraph" w:styleId="NormalWeb">
    <w:name w:val="Normal (Web)"/>
    <w:basedOn w:val="Normal"/>
    <w:uiPriority w:val="99"/>
    <w:semiHidden/>
    <w:unhideWhenUsed/>
    <w:rsid w:val="006E5753"/>
  </w:style>
  <w:style w:type="character" w:customStyle="1" w:styleId="Heading1Char">
    <w:name w:val="Heading 1 Char"/>
    <w:basedOn w:val="DefaultParagraphFont"/>
    <w:link w:val="Heading1"/>
    <w:uiPriority w:val="9"/>
    <w:rsid w:val="00EB73B8"/>
    <w:rPr>
      <w:rFonts w:ascii="Times New Roman" w:eastAsiaTheme="majorEastAsia" w:hAnsi="Times New Roman" w:cstheme="majorBidi"/>
      <w:color w:val="000000" w:themeColor="text1"/>
      <w:kern w:val="0"/>
      <w:sz w:val="28"/>
      <w:szCs w:val="32"/>
      <w14:ligatures w14:val="none"/>
    </w:rPr>
  </w:style>
  <w:style w:type="character" w:customStyle="1" w:styleId="Heading2Char">
    <w:name w:val="Heading 2 Char"/>
    <w:basedOn w:val="DefaultParagraphFont"/>
    <w:link w:val="Heading2"/>
    <w:uiPriority w:val="9"/>
    <w:rsid w:val="00B23041"/>
    <w:rPr>
      <w:rFonts w:asciiTheme="majorHAnsi" w:eastAsiaTheme="majorEastAsia" w:hAnsiTheme="majorHAnsi" w:cstheme="majorBidi"/>
      <w:color w:val="0F4761" w:themeColor="accent1" w:themeShade="BF"/>
      <w:sz w:val="26"/>
      <w:szCs w:val="26"/>
    </w:rPr>
  </w:style>
  <w:style w:type="table" w:styleId="TableGrid0">
    <w:name w:val="Table Grid"/>
    <w:basedOn w:val="TableNormal"/>
    <w:uiPriority w:val="39"/>
    <w:rsid w:val="00653B84"/>
    <w:pPr>
      <w:spacing w:after="0" w:line="240" w:lineRule="auto"/>
    </w:pPr>
    <w:rPr>
      <w:rFonts w:eastAsia="Times New Roman"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623B"/>
    <w:rPr>
      <w:color w:val="96607D" w:themeColor="followedHyperlink"/>
      <w:u w:val="single"/>
    </w:rPr>
  </w:style>
  <w:style w:type="paragraph" w:styleId="FootnoteText">
    <w:name w:val="footnote text"/>
    <w:basedOn w:val="Normal"/>
    <w:link w:val="FootnoteTextChar"/>
    <w:uiPriority w:val="99"/>
    <w:semiHidden/>
    <w:unhideWhenUsed/>
    <w:rsid w:val="00CF78F4"/>
    <w:pPr>
      <w:spacing w:after="0" w:line="240" w:lineRule="auto"/>
      <w:ind w:left="0" w:firstLine="0"/>
      <w:jc w:val="both"/>
    </w:pPr>
    <w:rPr>
      <w:rFonts w:asciiTheme="minorHAnsi" w:eastAsiaTheme="minorHAnsi" w:hAnsiTheme="minorHAnsi" w:cstheme="minorBidi"/>
      <w:color w:val="auto"/>
      <w:kern w:val="0"/>
      <w:sz w:val="20"/>
      <w:szCs w:val="20"/>
      <w14:ligatures w14:val="none"/>
    </w:rPr>
  </w:style>
  <w:style w:type="character" w:customStyle="1" w:styleId="FootnoteTextChar">
    <w:name w:val="Footnote Text Char"/>
    <w:basedOn w:val="DefaultParagraphFont"/>
    <w:link w:val="FootnoteText"/>
    <w:uiPriority w:val="99"/>
    <w:semiHidden/>
    <w:rsid w:val="00CF78F4"/>
    <w:rPr>
      <w:rFonts w:eastAsiaTheme="minorHAnsi"/>
      <w:kern w:val="0"/>
      <w:sz w:val="20"/>
      <w:szCs w:val="20"/>
      <w14:ligatures w14:val="none"/>
    </w:rPr>
  </w:style>
  <w:style w:type="character" w:styleId="FootnoteReference">
    <w:name w:val="footnote reference"/>
    <w:basedOn w:val="DefaultParagraphFont"/>
    <w:uiPriority w:val="99"/>
    <w:semiHidden/>
    <w:unhideWhenUsed/>
    <w:rsid w:val="00CF7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973">
      <w:bodyDiv w:val="1"/>
      <w:marLeft w:val="0"/>
      <w:marRight w:val="0"/>
      <w:marTop w:val="0"/>
      <w:marBottom w:val="0"/>
      <w:divBdr>
        <w:top w:val="none" w:sz="0" w:space="0" w:color="auto"/>
        <w:left w:val="none" w:sz="0" w:space="0" w:color="auto"/>
        <w:bottom w:val="none" w:sz="0" w:space="0" w:color="auto"/>
        <w:right w:val="none" w:sz="0" w:space="0" w:color="auto"/>
      </w:divBdr>
    </w:div>
    <w:div w:id="84151742">
      <w:bodyDiv w:val="1"/>
      <w:marLeft w:val="0"/>
      <w:marRight w:val="0"/>
      <w:marTop w:val="0"/>
      <w:marBottom w:val="0"/>
      <w:divBdr>
        <w:top w:val="none" w:sz="0" w:space="0" w:color="auto"/>
        <w:left w:val="none" w:sz="0" w:space="0" w:color="auto"/>
        <w:bottom w:val="none" w:sz="0" w:space="0" w:color="auto"/>
        <w:right w:val="none" w:sz="0" w:space="0" w:color="auto"/>
      </w:divBdr>
    </w:div>
    <w:div w:id="93521836">
      <w:bodyDiv w:val="1"/>
      <w:marLeft w:val="0"/>
      <w:marRight w:val="0"/>
      <w:marTop w:val="0"/>
      <w:marBottom w:val="0"/>
      <w:divBdr>
        <w:top w:val="none" w:sz="0" w:space="0" w:color="auto"/>
        <w:left w:val="none" w:sz="0" w:space="0" w:color="auto"/>
        <w:bottom w:val="none" w:sz="0" w:space="0" w:color="auto"/>
        <w:right w:val="none" w:sz="0" w:space="0" w:color="auto"/>
      </w:divBdr>
    </w:div>
    <w:div w:id="242027567">
      <w:bodyDiv w:val="1"/>
      <w:marLeft w:val="0"/>
      <w:marRight w:val="0"/>
      <w:marTop w:val="0"/>
      <w:marBottom w:val="0"/>
      <w:divBdr>
        <w:top w:val="none" w:sz="0" w:space="0" w:color="auto"/>
        <w:left w:val="none" w:sz="0" w:space="0" w:color="auto"/>
        <w:bottom w:val="none" w:sz="0" w:space="0" w:color="auto"/>
        <w:right w:val="none" w:sz="0" w:space="0" w:color="auto"/>
      </w:divBdr>
    </w:div>
    <w:div w:id="313074755">
      <w:bodyDiv w:val="1"/>
      <w:marLeft w:val="0"/>
      <w:marRight w:val="0"/>
      <w:marTop w:val="0"/>
      <w:marBottom w:val="0"/>
      <w:divBdr>
        <w:top w:val="none" w:sz="0" w:space="0" w:color="auto"/>
        <w:left w:val="none" w:sz="0" w:space="0" w:color="auto"/>
        <w:bottom w:val="none" w:sz="0" w:space="0" w:color="auto"/>
        <w:right w:val="none" w:sz="0" w:space="0" w:color="auto"/>
      </w:divBdr>
    </w:div>
    <w:div w:id="315494283">
      <w:bodyDiv w:val="1"/>
      <w:marLeft w:val="0"/>
      <w:marRight w:val="0"/>
      <w:marTop w:val="0"/>
      <w:marBottom w:val="0"/>
      <w:divBdr>
        <w:top w:val="none" w:sz="0" w:space="0" w:color="auto"/>
        <w:left w:val="none" w:sz="0" w:space="0" w:color="auto"/>
        <w:bottom w:val="none" w:sz="0" w:space="0" w:color="auto"/>
        <w:right w:val="none" w:sz="0" w:space="0" w:color="auto"/>
      </w:divBdr>
    </w:div>
    <w:div w:id="382947578">
      <w:bodyDiv w:val="1"/>
      <w:marLeft w:val="0"/>
      <w:marRight w:val="0"/>
      <w:marTop w:val="0"/>
      <w:marBottom w:val="0"/>
      <w:divBdr>
        <w:top w:val="none" w:sz="0" w:space="0" w:color="auto"/>
        <w:left w:val="none" w:sz="0" w:space="0" w:color="auto"/>
        <w:bottom w:val="none" w:sz="0" w:space="0" w:color="auto"/>
        <w:right w:val="none" w:sz="0" w:space="0" w:color="auto"/>
      </w:divBdr>
    </w:div>
    <w:div w:id="686906271">
      <w:bodyDiv w:val="1"/>
      <w:marLeft w:val="0"/>
      <w:marRight w:val="0"/>
      <w:marTop w:val="0"/>
      <w:marBottom w:val="0"/>
      <w:divBdr>
        <w:top w:val="none" w:sz="0" w:space="0" w:color="auto"/>
        <w:left w:val="none" w:sz="0" w:space="0" w:color="auto"/>
        <w:bottom w:val="none" w:sz="0" w:space="0" w:color="auto"/>
        <w:right w:val="none" w:sz="0" w:space="0" w:color="auto"/>
      </w:divBdr>
    </w:div>
    <w:div w:id="912083312">
      <w:bodyDiv w:val="1"/>
      <w:marLeft w:val="0"/>
      <w:marRight w:val="0"/>
      <w:marTop w:val="0"/>
      <w:marBottom w:val="0"/>
      <w:divBdr>
        <w:top w:val="none" w:sz="0" w:space="0" w:color="auto"/>
        <w:left w:val="none" w:sz="0" w:space="0" w:color="auto"/>
        <w:bottom w:val="none" w:sz="0" w:space="0" w:color="auto"/>
        <w:right w:val="none" w:sz="0" w:space="0" w:color="auto"/>
      </w:divBdr>
    </w:div>
    <w:div w:id="925767164">
      <w:bodyDiv w:val="1"/>
      <w:marLeft w:val="0"/>
      <w:marRight w:val="0"/>
      <w:marTop w:val="0"/>
      <w:marBottom w:val="0"/>
      <w:divBdr>
        <w:top w:val="none" w:sz="0" w:space="0" w:color="auto"/>
        <w:left w:val="none" w:sz="0" w:space="0" w:color="auto"/>
        <w:bottom w:val="none" w:sz="0" w:space="0" w:color="auto"/>
        <w:right w:val="none" w:sz="0" w:space="0" w:color="auto"/>
      </w:divBdr>
    </w:div>
    <w:div w:id="1008949654">
      <w:bodyDiv w:val="1"/>
      <w:marLeft w:val="0"/>
      <w:marRight w:val="0"/>
      <w:marTop w:val="0"/>
      <w:marBottom w:val="0"/>
      <w:divBdr>
        <w:top w:val="none" w:sz="0" w:space="0" w:color="auto"/>
        <w:left w:val="none" w:sz="0" w:space="0" w:color="auto"/>
        <w:bottom w:val="none" w:sz="0" w:space="0" w:color="auto"/>
        <w:right w:val="none" w:sz="0" w:space="0" w:color="auto"/>
      </w:divBdr>
    </w:div>
    <w:div w:id="1383747649">
      <w:bodyDiv w:val="1"/>
      <w:marLeft w:val="0"/>
      <w:marRight w:val="0"/>
      <w:marTop w:val="0"/>
      <w:marBottom w:val="0"/>
      <w:divBdr>
        <w:top w:val="none" w:sz="0" w:space="0" w:color="auto"/>
        <w:left w:val="none" w:sz="0" w:space="0" w:color="auto"/>
        <w:bottom w:val="none" w:sz="0" w:space="0" w:color="auto"/>
        <w:right w:val="none" w:sz="0" w:space="0" w:color="auto"/>
      </w:divBdr>
    </w:div>
    <w:div w:id="188016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valdosta.edu/~dgibson/courses/cs1302/text/index.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aldosta.edu/administration/student-affairs/student-conduct-office/student-handbook.ph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ldosta.edu/academics/academic-affairs/academic-honesty-at-vsu.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avidjoyner.net/on-my-ai-collaboration-policy/" TargetMode="External"/><Relationship Id="rId1" Type="http://schemas.openxmlformats.org/officeDocument/2006/relationships/hyperlink" Target="https://www.cc.gatech.edu/news/new-policies-navigate-role-ai-assistants-cs-cour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ewell\Downloads\syllabus-template%20(with%20sample%20state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B6D1CF96BE4FBE8CE7F1D08BD7D926"/>
        <w:category>
          <w:name w:val="General"/>
          <w:gallery w:val="placeholder"/>
        </w:category>
        <w:types>
          <w:type w:val="bbPlcHdr"/>
        </w:types>
        <w:behaviors>
          <w:behavior w:val="content"/>
        </w:behaviors>
        <w:guid w:val="{1C9C76CD-6E92-4A82-A2F7-787EB1A44035}"/>
      </w:docPartPr>
      <w:docPartBody>
        <w:p w:rsidR="00395A34" w:rsidRDefault="00395A34">
          <w:pPr>
            <w:pStyle w:val="33B6D1CF96BE4FBE8CE7F1D08BD7D926"/>
          </w:pPr>
          <w:r w:rsidRPr="00AB0BFF">
            <w:rPr>
              <w:rStyle w:val="PlaceholderText"/>
            </w:rPr>
            <w:t>Click or tap here to enter text.</w:t>
          </w:r>
        </w:p>
      </w:docPartBody>
    </w:docPart>
    <w:docPart>
      <w:docPartPr>
        <w:name w:val="32EA601EAFAE42CF82B91AF974708E98"/>
        <w:category>
          <w:name w:val="General"/>
          <w:gallery w:val="placeholder"/>
        </w:category>
        <w:types>
          <w:type w:val="bbPlcHdr"/>
        </w:types>
        <w:behaviors>
          <w:behavior w:val="content"/>
        </w:behaviors>
        <w:guid w:val="{1BF43664-89DB-48E0-85B7-6C0706C2B83F}"/>
      </w:docPartPr>
      <w:docPartBody>
        <w:p w:rsidR="00395A34" w:rsidRDefault="00395A34">
          <w:pPr>
            <w:pStyle w:val="32EA601EAFAE42CF82B91AF974708E98"/>
          </w:pPr>
          <w:r w:rsidRPr="00AB0BFF">
            <w:rPr>
              <w:rStyle w:val="PlaceholderText"/>
            </w:rPr>
            <w:t>Click or tap here to enter text.</w:t>
          </w:r>
        </w:p>
      </w:docPartBody>
    </w:docPart>
    <w:docPart>
      <w:docPartPr>
        <w:name w:val="0EA6A88350B84F519C4AAB1E4397772F"/>
        <w:category>
          <w:name w:val="General"/>
          <w:gallery w:val="placeholder"/>
        </w:category>
        <w:types>
          <w:type w:val="bbPlcHdr"/>
        </w:types>
        <w:behaviors>
          <w:behavior w:val="content"/>
        </w:behaviors>
        <w:guid w:val="{7EF75C44-6F68-4270-90DE-41FAB51CFEEF}"/>
      </w:docPartPr>
      <w:docPartBody>
        <w:p w:rsidR="00395A34" w:rsidRDefault="00395A34" w:rsidP="00395A34">
          <w:pPr>
            <w:pStyle w:val="0EA6A88350B84F519C4AAB1E4397772F"/>
          </w:pPr>
          <w:r w:rsidRPr="00AB0BFF">
            <w:rPr>
              <w:rStyle w:val="PlaceholderText"/>
            </w:rPr>
            <w:t>Click or tap here to enter text.</w:t>
          </w:r>
        </w:p>
      </w:docPartBody>
    </w:docPart>
    <w:docPart>
      <w:docPartPr>
        <w:name w:val="AF3E3EC87CBB4534A064200F9A10F5B6"/>
        <w:category>
          <w:name w:val="General"/>
          <w:gallery w:val="placeholder"/>
        </w:category>
        <w:types>
          <w:type w:val="bbPlcHdr"/>
        </w:types>
        <w:behaviors>
          <w:behavior w:val="content"/>
        </w:behaviors>
        <w:guid w:val="{9AC4E2CC-2597-4D98-A397-2EBE5F967BB7}"/>
      </w:docPartPr>
      <w:docPartBody>
        <w:p w:rsidR="00F41912" w:rsidRDefault="00A654F9" w:rsidP="00A654F9">
          <w:pPr>
            <w:pStyle w:val="AF3E3EC87CBB4534A064200F9A10F5B6"/>
          </w:pPr>
          <w:r w:rsidRPr="00AB0B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34"/>
    <w:rsid w:val="000216DE"/>
    <w:rsid w:val="00281E7F"/>
    <w:rsid w:val="00395A34"/>
    <w:rsid w:val="004B709D"/>
    <w:rsid w:val="007C3112"/>
    <w:rsid w:val="00A654F9"/>
    <w:rsid w:val="00CD1600"/>
    <w:rsid w:val="00F4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4F9"/>
    <w:rPr>
      <w:color w:val="666666"/>
    </w:rPr>
  </w:style>
  <w:style w:type="paragraph" w:customStyle="1" w:styleId="33B6D1CF96BE4FBE8CE7F1D08BD7D926">
    <w:name w:val="33B6D1CF96BE4FBE8CE7F1D08BD7D926"/>
  </w:style>
  <w:style w:type="paragraph" w:customStyle="1" w:styleId="32EA601EAFAE42CF82B91AF974708E98">
    <w:name w:val="32EA601EAFAE42CF82B91AF974708E98"/>
  </w:style>
  <w:style w:type="paragraph" w:customStyle="1" w:styleId="0EA6A88350B84F519C4AAB1E4397772F">
    <w:name w:val="0EA6A88350B84F519C4AAB1E4397772F"/>
    <w:rsid w:val="00395A34"/>
  </w:style>
  <w:style w:type="paragraph" w:customStyle="1" w:styleId="AF3E3EC87CBB4534A064200F9A10F5B6">
    <w:name w:val="AF3E3EC87CBB4534A064200F9A10F5B6"/>
    <w:rsid w:val="00A654F9"/>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ee59ed-06b8-490f-9f0e-01b119c78e09" xsi:nil="true"/>
    <lcf76f155ced4ddcb4097134ff3c332f xmlns="79534a1e-84b9-4ca9-afa8-010877e050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A76FE7C1A4B47919C15FA3CDB2423" ma:contentTypeVersion="18" ma:contentTypeDescription="Create a new document." ma:contentTypeScope="" ma:versionID="d0e59a6b2870188727d081389abe03cb">
  <xsd:schema xmlns:xsd="http://www.w3.org/2001/XMLSchema" xmlns:xs="http://www.w3.org/2001/XMLSchema" xmlns:p="http://schemas.microsoft.com/office/2006/metadata/properties" xmlns:ns2="79534a1e-84b9-4ca9-afa8-010877e05044" xmlns:ns3="7eee59ed-06b8-490f-9f0e-01b119c78e09" targetNamespace="http://schemas.microsoft.com/office/2006/metadata/properties" ma:root="true" ma:fieldsID="bd119676ffb5c51c5ee494bdc4cffc55" ns2:_="" ns3:_="">
    <xsd:import namespace="79534a1e-84b9-4ca9-afa8-010877e05044"/>
    <xsd:import namespace="7eee59ed-06b8-490f-9f0e-01b119c78e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34a1e-84b9-4ca9-afa8-010877e05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223ea0-21e8-4a18-b3aa-26b4e6b8c53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e59ed-06b8-490f-9f0e-01b119c78e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ca28c-aa36-45dd-8fde-d762380409f1}" ma:internalName="TaxCatchAll" ma:showField="CatchAllData" ma:web="7eee59ed-06b8-490f-9f0e-01b119c78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39E8-4B28-4E6B-8FCD-DCBE5EA445EF}">
  <ds:schemaRefs>
    <ds:schemaRef ds:uri="http://schemas.microsoft.com/office/2006/metadata/properties"/>
    <ds:schemaRef ds:uri="http://schemas.microsoft.com/office/infopath/2007/PartnerControls"/>
    <ds:schemaRef ds:uri="7eee59ed-06b8-490f-9f0e-01b119c78e09"/>
    <ds:schemaRef ds:uri="79534a1e-84b9-4ca9-afa8-010877e05044"/>
  </ds:schemaRefs>
</ds:datastoreItem>
</file>

<file path=customXml/itemProps2.xml><?xml version="1.0" encoding="utf-8"?>
<ds:datastoreItem xmlns:ds="http://schemas.openxmlformats.org/officeDocument/2006/customXml" ds:itemID="{6700713B-AA19-478C-B2B3-CF789C32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34a1e-84b9-4ca9-afa8-010877e05044"/>
    <ds:schemaRef ds:uri="7eee59ed-06b8-490f-9f0e-01b119c78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64A3C-12EB-4162-A5A2-61B76C692709}">
  <ds:schemaRefs>
    <ds:schemaRef ds:uri="http://schemas.microsoft.com/sharepoint/v3/contenttype/forms"/>
  </ds:schemaRefs>
</ds:datastoreItem>
</file>

<file path=customXml/itemProps4.xml><?xml version="1.0" encoding="utf-8"?>
<ds:datastoreItem xmlns:ds="http://schemas.openxmlformats.org/officeDocument/2006/customXml" ds:itemID="{AC456C40-5ECC-4023-B3DF-3CACB8EE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 (with sample statements).dotx</Template>
  <TotalTime>98</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VSU Syllabus Outline Template</vt:lpstr>
    </vt:vector>
  </TitlesOfParts>
  <Company>Valdosta State University</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VSU Syllabus Outline Template</dc:title>
  <dc:subject/>
  <dc:creator>Donna Newberry Sewell</dc:creator>
  <cp:keywords/>
  <cp:lastModifiedBy>David R. Gibson</cp:lastModifiedBy>
  <cp:revision>6</cp:revision>
  <cp:lastPrinted>2024-10-27T14:27:00Z</cp:lastPrinted>
  <dcterms:created xsi:type="dcterms:W3CDTF">2025-06-18T17:26:00Z</dcterms:created>
  <dcterms:modified xsi:type="dcterms:W3CDTF">2025-07-16T13:42:00Z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0x010100B58A76FE7C1A4B47919C15FA3CDB2423</vt:lpwstr>
  </property>
</Properties>
</file>